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A8A39" w14:textId="77777777" w:rsidR="000C424A" w:rsidRDefault="000C424A" w:rsidP="000C424A">
      <w:pPr>
        <w:pStyle w:val="NoSpacing"/>
        <w:jc w:val="both"/>
        <w:rPr>
          <w:rStyle w:val="Strong"/>
          <w:rFonts w:ascii="Times New Roman" w:hAnsi="Times New Roman" w:cs="Times New Roman"/>
          <w:sz w:val="24"/>
          <w:szCs w:val="24"/>
        </w:rPr>
      </w:pPr>
      <w:r w:rsidRPr="00D84757">
        <w:rPr>
          <w:rStyle w:val="Strong"/>
          <w:rFonts w:ascii="Times New Roman" w:hAnsi="Times New Roman" w:cs="Times New Roman"/>
          <w:sz w:val="24"/>
          <w:szCs w:val="24"/>
          <w:lang w:val="bg-BG"/>
        </w:rPr>
        <w:softHyphen/>
        <w:t>КАТАЛОГ ПО ТЕКСТОВЕ НА ПОСТАНОВЕНИТЕ РЕШЕНИЯ ОТ ЕВРОПЕЙСКИЯ СЪД ПО ПРАВАТА НА ЧОВЕКА ПРЕЗ 202</w:t>
      </w:r>
      <w:r>
        <w:rPr>
          <w:rStyle w:val="Strong"/>
          <w:rFonts w:ascii="Times New Roman" w:hAnsi="Times New Roman" w:cs="Times New Roman"/>
          <w:sz w:val="24"/>
          <w:szCs w:val="24"/>
          <w:lang w:val="bg-BG"/>
        </w:rPr>
        <w:t>2</w:t>
      </w:r>
      <w:r w:rsidRPr="00D84757">
        <w:rPr>
          <w:rStyle w:val="Strong"/>
          <w:rFonts w:ascii="Times New Roman" w:hAnsi="Times New Roman" w:cs="Times New Roman"/>
          <w:sz w:val="24"/>
          <w:szCs w:val="24"/>
        </w:rPr>
        <w:t> </w:t>
      </w:r>
      <w:r w:rsidRPr="00D84757">
        <w:rPr>
          <w:rStyle w:val="Strong"/>
          <w:rFonts w:ascii="Times New Roman" w:hAnsi="Times New Roman" w:cs="Times New Roman"/>
          <w:sz w:val="24"/>
          <w:szCs w:val="24"/>
          <w:lang w:val="bg-BG"/>
        </w:rPr>
        <w:t>г.</w:t>
      </w:r>
    </w:p>
    <w:p w14:paraId="29158A98" w14:textId="77777777" w:rsidR="000C424A" w:rsidRDefault="000C424A" w:rsidP="000C424A">
      <w:pPr>
        <w:pStyle w:val="ECHRCoverTitle4"/>
        <w:jc w:val="both"/>
        <w:rPr>
          <w:rFonts w:ascii="Times New Roman" w:hAnsi="Times New Roman" w:cs="Times New Roman"/>
          <w:lang w:val="bg-BG"/>
        </w:rPr>
      </w:pPr>
      <w:r w:rsidRPr="009A0E95">
        <w:rPr>
          <w:rStyle w:val="Strong"/>
          <w:rFonts w:ascii="Times New Roman" w:hAnsi="Times New Roman" w:cs="Times New Roman"/>
          <w:i w:val="0"/>
          <w:lang w:val="bg-BG"/>
        </w:rPr>
        <w:t>Решени</w:t>
      </w:r>
      <w:r>
        <w:rPr>
          <w:rStyle w:val="Strong"/>
          <w:rFonts w:ascii="Times New Roman" w:hAnsi="Times New Roman" w:cs="Times New Roman"/>
          <w:i w:val="0"/>
          <w:lang w:val="bg-BG"/>
        </w:rPr>
        <w:t>я</w:t>
      </w:r>
      <w:r w:rsidRPr="009A0E95">
        <w:rPr>
          <w:rStyle w:val="Strong"/>
          <w:rFonts w:ascii="Times New Roman" w:hAnsi="Times New Roman" w:cs="Times New Roman"/>
          <w:i w:val="0"/>
          <w:lang w:val="bg-BG"/>
        </w:rPr>
        <w:t xml:space="preserve">  от </w:t>
      </w:r>
      <w:r>
        <w:rPr>
          <w:rStyle w:val="Strong"/>
          <w:rFonts w:ascii="Times New Roman" w:hAnsi="Times New Roman" w:cs="Times New Roman"/>
          <w:i w:val="0"/>
          <w:lang w:val="bg-BG"/>
        </w:rPr>
        <w:t>13 декември</w:t>
      </w:r>
      <w:r w:rsidRPr="009A0E95">
        <w:rPr>
          <w:rStyle w:val="Strong"/>
          <w:rFonts w:ascii="Times New Roman" w:hAnsi="Times New Roman" w:cs="Times New Roman"/>
          <w:i w:val="0"/>
          <w:lang w:val="bg-BG"/>
        </w:rPr>
        <w:t xml:space="preserve">  2022 г.</w:t>
      </w:r>
      <w:r w:rsidRPr="00685722">
        <w:rPr>
          <w:rStyle w:val="Strong"/>
          <w:rFonts w:ascii="Times New Roman" w:hAnsi="Times New Roman" w:cs="Times New Roman"/>
          <w:lang w:val="bg-BG"/>
        </w:rPr>
        <w:t xml:space="preserve"> </w:t>
      </w:r>
      <w:r w:rsidRPr="009523E2">
        <w:rPr>
          <w:rStyle w:val="Strong"/>
          <w:rFonts w:ascii="Times New Roman" w:hAnsi="Times New Roman" w:cs="Times New Roman"/>
          <w:b w:val="0"/>
          <w:lang w:val="bg-BG"/>
        </w:rPr>
        <w:t xml:space="preserve">- </w:t>
      </w:r>
      <w:proofErr w:type="spellStart"/>
      <w:r w:rsidRPr="006D351D">
        <w:rPr>
          <w:rFonts w:ascii="Times New Roman" w:hAnsi="Times New Roman" w:cs="Times New Roman"/>
          <w:b/>
          <w:lang w:val="en-US"/>
        </w:rPr>
        <w:t>Tonchev</w:t>
      </w:r>
      <w:proofErr w:type="spellEnd"/>
      <w:r w:rsidRPr="006D351D">
        <w:rPr>
          <w:rFonts w:ascii="Times New Roman" w:hAnsi="Times New Roman" w:cs="Times New Roman"/>
          <w:b/>
          <w:lang w:val="en-US"/>
        </w:rPr>
        <w:t xml:space="preserve"> et </w:t>
      </w:r>
      <w:proofErr w:type="spellStart"/>
      <w:r w:rsidRPr="006D351D">
        <w:rPr>
          <w:rFonts w:ascii="Times New Roman" w:hAnsi="Times New Roman" w:cs="Times New Roman"/>
          <w:b/>
          <w:lang w:val="en-US"/>
        </w:rPr>
        <w:t>autres</w:t>
      </w:r>
      <w:proofErr w:type="spellEnd"/>
      <w:r w:rsidRPr="006D351D">
        <w:rPr>
          <w:rFonts w:ascii="Times New Roman" w:hAnsi="Times New Roman" w:cs="Times New Roman"/>
          <w:b/>
          <w:lang w:val="en-US"/>
        </w:rPr>
        <w:t xml:space="preserve"> c. </w:t>
      </w:r>
      <w:proofErr w:type="spellStart"/>
      <w:r w:rsidRPr="006D351D">
        <w:rPr>
          <w:rFonts w:ascii="Times New Roman" w:hAnsi="Times New Roman" w:cs="Times New Roman"/>
          <w:b/>
          <w:lang w:val="en-US"/>
        </w:rPr>
        <w:t>Bulgarie</w:t>
      </w:r>
      <w:proofErr w:type="spellEnd"/>
      <w:r w:rsidRPr="006D351D">
        <w:rPr>
          <w:rFonts w:ascii="Times New Roman" w:hAnsi="Times New Roman" w:cs="Times New Roman"/>
          <w:lang w:val="bg-BG"/>
        </w:rPr>
        <w:t xml:space="preserve"> </w:t>
      </w:r>
      <w:r w:rsidRPr="006D351D">
        <w:rPr>
          <w:rFonts w:ascii="Times New Roman" w:hAnsi="Times New Roman" w:cs="Times New Roman"/>
          <w:lang w:val="en-US"/>
        </w:rPr>
        <w:t>(</w:t>
      </w:r>
      <w:proofErr w:type="spellStart"/>
      <w:r w:rsidRPr="006D351D">
        <w:rPr>
          <w:rFonts w:ascii="Times New Roman" w:hAnsi="Times New Roman" w:cs="Times New Roman"/>
          <w:lang w:val="en-US"/>
        </w:rPr>
        <w:t>Requête</w:t>
      </w:r>
      <w:proofErr w:type="spellEnd"/>
      <w:r w:rsidRPr="006D351D">
        <w:rPr>
          <w:rFonts w:ascii="Times New Roman" w:hAnsi="Times New Roman" w:cs="Times New Roman"/>
          <w:lang w:val="en-US"/>
        </w:rPr>
        <w:t xml:space="preserve"> n</w:t>
      </w:r>
      <w:r w:rsidRPr="006D351D">
        <w:rPr>
          <w:rFonts w:ascii="Times New Roman" w:hAnsi="Times New Roman" w:cs="Times New Roman"/>
          <w:vertAlign w:val="superscript"/>
          <w:lang w:val="en-US"/>
        </w:rPr>
        <w:t>o</w:t>
      </w:r>
      <w:r w:rsidRPr="006D351D">
        <w:rPr>
          <w:rFonts w:ascii="Times New Roman" w:hAnsi="Times New Roman" w:cs="Times New Roman"/>
          <w:lang w:val="en-US"/>
        </w:rPr>
        <w:t xml:space="preserve"> 56862/15),</w:t>
      </w:r>
      <w:r w:rsidRPr="00A57C65">
        <w:rPr>
          <w:rFonts w:ascii="Times New Roman" w:hAnsi="Times New Roman" w:cs="Times New Roman"/>
          <w:b/>
          <w:i w:val="0"/>
        </w:rPr>
        <w:t xml:space="preserve"> </w:t>
      </w:r>
      <w:r w:rsidRPr="00A57C65">
        <w:rPr>
          <w:rFonts w:ascii="Times New Roman" w:hAnsi="Times New Roman" w:cs="Times New Roman"/>
          <w:b/>
        </w:rPr>
        <w:t xml:space="preserve">V.Y.R. and A.V.R. v. </w:t>
      </w:r>
      <w:proofErr w:type="gramStart"/>
      <w:r w:rsidRPr="00A57C65">
        <w:rPr>
          <w:rFonts w:ascii="Times New Roman" w:hAnsi="Times New Roman" w:cs="Times New Roman"/>
          <w:b/>
        </w:rPr>
        <w:t>Bulgaria</w:t>
      </w:r>
      <w:r w:rsidRPr="00A57C65">
        <w:rPr>
          <w:rFonts w:ascii="Times New Roman" w:hAnsi="Times New Roman" w:cs="Times New Roman"/>
        </w:rPr>
        <w:t>(</w:t>
      </w:r>
      <w:proofErr w:type="gramEnd"/>
      <w:r w:rsidRPr="00A57C65">
        <w:rPr>
          <w:rFonts w:ascii="Times New Roman" w:hAnsi="Times New Roman" w:cs="Times New Roman"/>
        </w:rPr>
        <w:t>Application no. 48321/20)</w:t>
      </w:r>
      <w:r w:rsidRPr="006D351D">
        <w:rPr>
          <w:rFonts w:ascii="Times New Roman" w:hAnsi="Times New Roman" w:cs="Times New Roman"/>
          <w:lang w:val="en-US"/>
        </w:rPr>
        <w:t xml:space="preserve"> </w:t>
      </w:r>
    </w:p>
    <w:p w14:paraId="3A72B38C" w14:textId="77777777" w:rsidR="000C424A" w:rsidRPr="0057493A" w:rsidRDefault="000C424A" w:rsidP="000C424A">
      <w:pPr>
        <w:pStyle w:val="ECHRCoverTitle4"/>
        <w:jc w:val="both"/>
        <w:rPr>
          <w:rStyle w:val="Strong"/>
          <w:rFonts w:ascii="Times New Roman" w:hAnsi="Times New Roman" w:cs="Times New Roman"/>
          <w:u w:val="single"/>
        </w:rPr>
      </w:pPr>
      <w:r w:rsidRPr="0057493A">
        <w:rPr>
          <w:rStyle w:val="Strong"/>
          <w:rFonts w:ascii="Times New Roman" w:hAnsi="Times New Roman" w:cs="Times New Roman"/>
          <w:u w:val="single"/>
          <w:lang w:val="bg-BG"/>
        </w:rPr>
        <w:t>ЧЛЕН 2 – право на живот</w:t>
      </w:r>
    </w:p>
    <w:p w14:paraId="5D5EE2E4" w14:textId="1ABCC3E7" w:rsidR="000C424A" w:rsidRDefault="000C424A" w:rsidP="000C424A">
      <w:pPr>
        <w:pStyle w:val="NoSpacing"/>
        <w:rPr>
          <w:rStyle w:val="NoSpacingChar"/>
          <w:rFonts w:ascii="Times New Roman" w:hAnsi="Times New Roman" w:cs="Times New Roman"/>
          <w:sz w:val="24"/>
          <w:szCs w:val="24"/>
          <w:lang w:val="bg-BG"/>
        </w:rPr>
      </w:pPr>
      <w:r w:rsidRPr="00CB39B7">
        <w:rPr>
          <w:rStyle w:val="NoSpacingChar"/>
          <w:rFonts w:ascii="Times New Roman" w:hAnsi="Times New Roman" w:cs="Times New Roman"/>
          <w:b/>
          <w:sz w:val="24"/>
          <w:szCs w:val="24"/>
          <w:lang w:val="bg-BG"/>
        </w:rPr>
        <w:t>чл.</w:t>
      </w:r>
      <w:r>
        <w:rPr>
          <w:rStyle w:val="NoSpacingChar"/>
          <w:rFonts w:ascii="Times New Roman" w:hAnsi="Times New Roman" w:cs="Times New Roman"/>
          <w:b/>
          <w:sz w:val="24"/>
          <w:szCs w:val="24"/>
        </w:rPr>
        <w:t xml:space="preserve"> </w:t>
      </w:r>
      <w:r w:rsidRPr="00CB39B7">
        <w:rPr>
          <w:rStyle w:val="NoSpacingChar"/>
          <w:rFonts w:ascii="Times New Roman" w:hAnsi="Times New Roman" w:cs="Times New Roman"/>
          <w:b/>
          <w:sz w:val="24"/>
          <w:szCs w:val="24"/>
          <w:lang w:val="bg-BG"/>
        </w:rPr>
        <w:t>2</w:t>
      </w:r>
      <w:r w:rsidRPr="00CB39B7">
        <w:rPr>
          <w:rStyle w:val="NoSpacingChar"/>
          <w:rFonts w:ascii="Times New Roman" w:hAnsi="Times New Roman" w:cs="Times New Roman"/>
          <w:sz w:val="24"/>
          <w:szCs w:val="24"/>
          <w:lang w:val="bg-BG"/>
        </w:rPr>
        <w:t>(право на живот</w:t>
      </w:r>
      <w:r>
        <w:rPr>
          <w:rStyle w:val="NoSpacingChar"/>
          <w:rFonts w:ascii="Times New Roman" w:hAnsi="Times New Roman" w:cs="Times New Roman"/>
          <w:sz w:val="24"/>
          <w:szCs w:val="24"/>
          <w:lang w:val="bg-BG"/>
        </w:rPr>
        <w:t>-материални и процесуални аспекти; настъпила смърт  на задържан заподозрян в полицейски автомобил)</w:t>
      </w:r>
    </w:p>
    <w:p w14:paraId="1C332749" w14:textId="77777777" w:rsidR="000C424A" w:rsidRPr="00665D8C" w:rsidRDefault="000C424A" w:rsidP="000C424A">
      <w:pPr>
        <w:pStyle w:val="ECHRCoverTitle4"/>
        <w:keepNext w:val="0"/>
        <w:keepLines w:val="0"/>
        <w:jc w:val="left"/>
        <w:rPr>
          <w:rFonts w:ascii="Times New Roman" w:hAnsi="Times New Roman" w:cs="Times New Roman"/>
          <w:lang w:val="bg-BG"/>
        </w:rPr>
      </w:pPr>
      <w:proofErr w:type="spellStart"/>
      <w:r w:rsidRPr="00233C66">
        <w:rPr>
          <w:rFonts w:ascii="Times New Roman" w:hAnsi="Times New Roman" w:cs="Times New Roman"/>
          <w:b/>
          <w:lang w:val="fr-FR"/>
        </w:rPr>
        <w:t>Kutsarovi</w:t>
      </w:r>
      <w:proofErr w:type="spellEnd"/>
      <w:r w:rsidRPr="00233C66">
        <w:rPr>
          <w:rFonts w:ascii="Times New Roman" w:hAnsi="Times New Roman" w:cs="Times New Roman"/>
          <w:b/>
          <w:lang w:val="fr-FR"/>
        </w:rPr>
        <w:t xml:space="preserve"> c. Bulgarie</w:t>
      </w:r>
      <w:r w:rsidRPr="00233C66">
        <w:rPr>
          <w:rFonts w:ascii="Times New Roman" w:hAnsi="Times New Roman" w:cs="Times New Roman"/>
          <w:lang w:val="fr-FR"/>
        </w:rPr>
        <w:t xml:space="preserve"> </w:t>
      </w:r>
      <w:r w:rsidRPr="00233C66">
        <w:rPr>
          <w:rFonts w:ascii="Times New Roman" w:hAnsi="Times New Roman" w:cs="Times New Roman"/>
          <w:i w:val="0"/>
          <w:lang w:val="fr-FR"/>
        </w:rPr>
        <w:t>(requête no 47711/19)</w:t>
      </w:r>
      <w:r>
        <w:rPr>
          <w:rFonts w:ascii="Times New Roman" w:hAnsi="Times New Roman" w:cs="Times New Roman"/>
          <w:i w:val="0"/>
          <w:lang w:val="bg-BG"/>
        </w:rPr>
        <w:t>,</w:t>
      </w:r>
      <w:r w:rsidRPr="00665D8C">
        <w:rPr>
          <w:rFonts w:ascii="Times New Roman" w:hAnsi="Times New Roman" w:cs="Times New Roman"/>
          <w:lang w:val="fr-FR"/>
        </w:rPr>
        <w:t xml:space="preserve"> </w:t>
      </w:r>
      <w:r w:rsidRPr="00665D8C">
        <w:rPr>
          <w:rFonts w:ascii="Times New Roman" w:hAnsi="Times New Roman" w:cs="Times New Roman"/>
          <w:i w:val="0"/>
          <w:lang w:val="fr-FR"/>
        </w:rPr>
        <w:t>7 juin 2022</w:t>
      </w:r>
    </w:p>
    <w:p w14:paraId="7176E8EB" w14:textId="77777777" w:rsidR="000C424A" w:rsidRDefault="000C424A" w:rsidP="000C424A">
      <w:pPr>
        <w:pStyle w:val="NoSpacing"/>
        <w:jc w:val="both"/>
        <w:rPr>
          <w:rFonts w:ascii="Times New Roman" w:hAnsi="Times New Roman" w:cs="Times New Roman"/>
          <w:sz w:val="24"/>
          <w:szCs w:val="24"/>
          <w:lang w:val="bg-BG"/>
        </w:rPr>
      </w:pPr>
      <w:r w:rsidRPr="00573D64">
        <w:rPr>
          <w:rFonts w:ascii="Times New Roman" w:hAnsi="Times New Roman" w:cs="Times New Roman"/>
          <w:sz w:val="24"/>
          <w:szCs w:val="24"/>
          <w:lang w:val="bg-BG"/>
        </w:rPr>
        <w:t xml:space="preserve">Синът на жалбоподателите, на 29 години към датата на събитията,  е бил заподозрян в отвличане на едно лице и на 21.01.2009 г. сутринта  е задържан от полицията. След проведен неформален разпит с него в  </w:t>
      </w:r>
      <w:r>
        <w:rPr>
          <w:rFonts w:ascii="Times New Roman" w:hAnsi="Times New Roman" w:cs="Times New Roman"/>
          <w:sz w:val="24"/>
          <w:szCs w:val="24"/>
          <w:lang w:val="bg-BG"/>
        </w:rPr>
        <w:t>сградата на Д</w:t>
      </w:r>
      <w:r w:rsidRPr="00573D64">
        <w:rPr>
          <w:rFonts w:ascii="Times New Roman" w:hAnsi="Times New Roman" w:cs="Times New Roman"/>
          <w:sz w:val="24"/>
          <w:szCs w:val="24"/>
          <w:lang w:val="bg-BG"/>
        </w:rPr>
        <w:t>ирекцията за борба с организираната престъпност /ДАНС/ той е закаран в Института по психология</w:t>
      </w:r>
      <w:r>
        <w:rPr>
          <w:rFonts w:ascii="Times New Roman" w:hAnsi="Times New Roman" w:cs="Times New Roman"/>
          <w:sz w:val="24"/>
          <w:szCs w:val="24"/>
          <w:lang w:val="bg-BG"/>
        </w:rPr>
        <w:t xml:space="preserve"> на МВР. Там е  </w:t>
      </w:r>
      <w:r w:rsidRPr="00573D64">
        <w:rPr>
          <w:rFonts w:ascii="Times New Roman" w:hAnsi="Times New Roman" w:cs="Times New Roman"/>
          <w:sz w:val="24"/>
          <w:szCs w:val="24"/>
          <w:lang w:val="bg-BG"/>
        </w:rPr>
        <w:t>подложен на полиграфски тест  до 17. 48 ч.  и разпит, след което е взето решение да бъде върнат обратно в ДАНС. Около 20.30 ч., с поставени белезници зад гърба той е настанен на задната седалка на полицейския автомобил между двама полицаи, а на предната е имало още двама. Според версията на четиримата полицейски служители скоро след потеглянето на автомобила задържаният се почувствал много зле и му била предложена вода, но той отказал. Минути по-късно се чуло хъркане и тялото му се отпуснало напълно. Автомобилът спрял, белезниците били свалени, оказана била първа помощ на лицето (изкуствено дишане), след което били уведомени ръководителите на полицаите и те разпоредили той да бъде откаран в „Пирогов“, където пристигат около 21.05. Незабавно е приет в шокова зала, но в 21.26 ч. е констатирана смъртта му.</w:t>
      </w:r>
    </w:p>
    <w:p w14:paraId="79D2718F" w14:textId="77777777" w:rsidR="000C424A" w:rsidRDefault="000C424A" w:rsidP="000C424A">
      <w:pPr>
        <w:pStyle w:val="NoSpacing"/>
        <w:jc w:val="both"/>
        <w:rPr>
          <w:rFonts w:ascii="Times New Roman" w:hAnsi="Times New Roman" w:cs="Times New Roman"/>
          <w:sz w:val="24"/>
          <w:szCs w:val="24"/>
          <w:lang w:val="bg-BG"/>
        </w:rPr>
      </w:pPr>
      <w:r w:rsidRPr="00573D64">
        <w:rPr>
          <w:rFonts w:ascii="Times New Roman" w:hAnsi="Times New Roman" w:cs="Times New Roman"/>
          <w:sz w:val="24"/>
          <w:szCs w:val="24"/>
          <w:lang w:val="bg-BG"/>
        </w:rPr>
        <w:t xml:space="preserve">Малко след полунощ следовател от Софийската следствена служба извършва оглед на място в болницата. На 22 януари комисия от петима лекари </w:t>
      </w:r>
      <w:r>
        <w:rPr>
          <w:rFonts w:ascii="Times New Roman" w:hAnsi="Times New Roman" w:cs="Times New Roman"/>
          <w:sz w:val="24"/>
          <w:szCs w:val="24"/>
          <w:lang w:val="bg-BG"/>
        </w:rPr>
        <w:t>прави</w:t>
      </w:r>
      <w:r w:rsidRPr="00573D64">
        <w:rPr>
          <w:rFonts w:ascii="Times New Roman" w:hAnsi="Times New Roman" w:cs="Times New Roman"/>
          <w:sz w:val="24"/>
          <w:szCs w:val="24"/>
          <w:lang w:val="bg-BG"/>
        </w:rPr>
        <w:t xml:space="preserve"> аутопсия на трупа. Според експертното заключение са констатирани клинични признаци на внезапна смърт – </w:t>
      </w:r>
      <w:proofErr w:type="spellStart"/>
      <w:r w:rsidRPr="00573D64">
        <w:rPr>
          <w:rFonts w:ascii="Times New Roman" w:hAnsi="Times New Roman" w:cs="Times New Roman"/>
          <w:sz w:val="24"/>
          <w:szCs w:val="24"/>
          <w:lang w:val="bg-BG"/>
        </w:rPr>
        <w:t>цианоза</w:t>
      </w:r>
      <w:proofErr w:type="spellEnd"/>
      <w:r w:rsidRPr="00573D64">
        <w:rPr>
          <w:rFonts w:ascii="Times New Roman" w:hAnsi="Times New Roman" w:cs="Times New Roman"/>
          <w:sz w:val="24"/>
          <w:szCs w:val="24"/>
          <w:lang w:val="bg-BG"/>
        </w:rPr>
        <w:t xml:space="preserve"> на лицето, кръвоизливи на повърхността на белите дробове и сърцето, мозъчен и белодробен оток. Същевременно т</w:t>
      </w:r>
      <w:r>
        <w:rPr>
          <w:rFonts w:ascii="Times New Roman" w:hAnsi="Times New Roman" w:cs="Times New Roman"/>
          <w:sz w:val="24"/>
          <w:szCs w:val="24"/>
          <w:lang w:val="bg-BG"/>
        </w:rPr>
        <w:t xml:space="preserve">оксикологичните анализи </w:t>
      </w:r>
      <w:r w:rsidRPr="00573D64">
        <w:rPr>
          <w:rFonts w:ascii="Times New Roman" w:hAnsi="Times New Roman" w:cs="Times New Roman"/>
          <w:sz w:val="24"/>
          <w:szCs w:val="24"/>
          <w:lang w:val="bg-BG"/>
        </w:rPr>
        <w:t>показ</w:t>
      </w:r>
      <w:r>
        <w:rPr>
          <w:rFonts w:ascii="Times New Roman" w:hAnsi="Times New Roman" w:cs="Times New Roman"/>
          <w:sz w:val="24"/>
          <w:szCs w:val="24"/>
          <w:lang w:val="bg-BG"/>
        </w:rPr>
        <w:t>в</w:t>
      </w:r>
      <w:r w:rsidRPr="00573D64">
        <w:rPr>
          <w:rFonts w:ascii="Times New Roman" w:hAnsi="Times New Roman" w:cs="Times New Roman"/>
          <w:sz w:val="24"/>
          <w:szCs w:val="24"/>
          <w:lang w:val="bg-BG"/>
        </w:rPr>
        <w:t>а</w:t>
      </w:r>
      <w:r>
        <w:rPr>
          <w:rFonts w:ascii="Times New Roman" w:hAnsi="Times New Roman" w:cs="Times New Roman"/>
          <w:sz w:val="24"/>
          <w:szCs w:val="24"/>
          <w:lang w:val="bg-BG"/>
        </w:rPr>
        <w:t>т</w:t>
      </w:r>
      <w:r w:rsidRPr="00573D64">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w:t>
      </w:r>
      <w:r w:rsidRPr="00573D64">
        <w:rPr>
          <w:rFonts w:ascii="Times New Roman" w:hAnsi="Times New Roman" w:cs="Times New Roman"/>
          <w:sz w:val="24"/>
          <w:szCs w:val="24"/>
          <w:lang w:val="bg-BG"/>
        </w:rPr>
        <w:t xml:space="preserve">наличие на </w:t>
      </w:r>
      <w:proofErr w:type="spellStart"/>
      <w:r w:rsidRPr="00573D64">
        <w:rPr>
          <w:rFonts w:ascii="Times New Roman" w:hAnsi="Times New Roman" w:cs="Times New Roman"/>
          <w:sz w:val="24"/>
          <w:szCs w:val="24"/>
          <w:lang w:val="bg-BG"/>
        </w:rPr>
        <w:t>амфетамин</w:t>
      </w:r>
      <w:proofErr w:type="spellEnd"/>
      <w:r w:rsidRPr="00573D64">
        <w:rPr>
          <w:rFonts w:ascii="Times New Roman" w:hAnsi="Times New Roman" w:cs="Times New Roman"/>
          <w:sz w:val="24"/>
          <w:szCs w:val="24"/>
          <w:lang w:val="bg-BG"/>
        </w:rPr>
        <w:t xml:space="preserve"> в урината, черния дроб, бъбреците, стомаха и тънките черва. Според заключенията на експертите смъртта е настъпила вследствие на хипоксия и сърдечна и дихателна недостатъчност. </w:t>
      </w:r>
    </w:p>
    <w:p w14:paraId="195B7443" w14:textId="77777777" w:rsidR="000C424A" w:rsidRDefault="000C424A" w:rsidP="000C424A">
      <w:pPr>
        <w:pStyle w:val="NoSpacing"/>
        <w:jc w:val="both"/>
        <w:rPr>
          <w:rFonts w:ascii="Times New Roman" w:hAnsi="Times New Roman" w:cs="Times New Roman"/>
          <w:sz w:val="24"/>
          <w:szCs w:val="24"/>
          <w:lang w:val="bg-BG"/>
        </w:rPr>
      </w:pPr>
      <w:r w:rsidRPr="00573D64">
        <w:rPr>
          <w:rFonts w:ascii="Times New Roman" w:hAnsi="Times New Roman" w:cs="Times New Roman"/>
          <w:sz w:val="24"/>
          <w:szCs w:val="24"/>
          <w:lang w:val="bg-BG"/>
        </w:rPr>
        <w:t xml:space="preserve">Извършени са и други следствени действия, в резултат на които е установено, че починалият не е имал психични разстройства,  приемал е  понякога </w:t>
      </w:r>
      <w:proofErr w:type="spellStart"/>
      <w:r w:rsidRPr="00573D64">
        <w:rPr>
          <w:rFonts w:ascii="Times New Roman" w:hAnsi="Times New Roman" w:cs="Times New Roman"/>
          <w:sz w:val="24"/>
          <w:szCs w:val="24"/>
          <w:lang w:val="bg-BG"/>
        </w:rPr>
        <w:t>амфетамини</w:t>
      </w:r>
      <w:proofErr w:type="spellEnd"/>
      <w:r w:rsidRPr="00573D64">
        <w:rPr>
          <w:rFonts w:ascii="Times New Roman" w:hAnsi="Times New Roman" w:cs="Times New Roman"/>
          <w:sz w:val="24"/>
          <w:szCs w:val="24"/>
          <w:lang w:val="bg-BG"/>
        </w:rPr>
        <w:t xml:space="preserve">, включително и преди смъртта си, но не е бил физически зависим. Резултатите от полиграфския тест не са установили признаци на прекомерен стрес. </w:t>
      </w:r>
      <w:r>
        <w:rPr>
          <w:rFonts w:ascii="Times New Roman" w:hAnsi="Times New Roman" w:cs="Times New Roman"/>
          <w:sz w:val="24"/>
          <w:szCs w:val="24"/>
          <w:lang w:val="bg-BG"/>
        </w:rPr>
        <w:t xml:space="preserve"> </w:t>
      </w:r>
      <w:r w:rsidRPr="00573D64">
        <w:rPr>
          <w:rFonts w:ascii="Times New Roman" w:hAnsi="Times New Roman" w:cs="Times New Roman"/>
          <w:sz w:val="24"/>
          <w:szCs w:val="24"/>
          <w:lang w:val="bg-BG"/>
        </w:rPr>
        <w:t>Разпитани са всички полицаи, които са били в контакт с лицето, както и лекарят от спешната помощ, родителите  и други роднини на г-н Куцаров.</w:t>
      </w:r>
      <w:r>
        <w:rPr>
          <w:rFonts w:ascii="Times New Roman" w:hAnsi="Times New Roman" w:cs="Times New Roman"/>
          <w:sz w:val="24"/>
          <w:szCs w:val="24"/>
          <w:lang w:val="bg-BG"/>
        </w:rPr>
        <w:t xml:space="preserve"> </w:t>
      </w:r>
      <w:r w:rsidRPr="00573D64">
        <w:rPr>
          <w:rFonts w:ascii="Times New Roman" w:hAnsi="Times New Roman" w:cs="Times New Roman"/>
          <w:sz w:val="24"/>
          <w:szCs w:val="24"/>
          <w:lang w:val="bg-BG"/>
        </w:rPr>
        <w:t xml:space="preserve">Назначена е допълнителна медицинска експертиза за изясняване причините за смъртта с участието на седем експерти, които заключават, че смъртта е в резултат на сърдечна и дихателна недостатъчност, причинена от </w:t>
      </w:r>
      <w:proofErr w:type="spellStart"/>
      <w:r w:rsidRPr="00573D64">
        <w:rPr>
          <w:rFonts w:ascii="Times New Roman" w:hAnsi="Times New Roman" w:cs="Times New Roman"/>
          <w:sz w:val="24"/>
          <w:szCs w:val="24"/>
          <w:lang w:val="bg-BG"/>
        </w:rPr>
        <w:t>постурална</w:t>
      </w:r>
      <w:proofErr w:type="spellEnd"/>
      <w:r w:rsidRPr="00573D64">
        <w:rPr>
          <w:rFonts w:ascii="Times New Roman" w:hAnsi="Times New Roman" w:cs="Times New Roman"/>
          <w:sz w:val="24"/>
          <w:szCs w:val="24"/>
          <w:lang w:val="bg-BG"/>
        </w:rPr>
        <w:t xml:space="preserve"> </w:t>
      </w:r>
      <w:proofErr w:type="spellStart"/>
      <w:r w:rsidRPr="00573D64">
        <w:rPr>
          <w:rFonts w:ascii="Times New Roman" w:hAnsi="Times New Roman" w:cs="Times New Roman"/>
          <w:sz w:val="24"/>
          <w:szCs w:val="24"/>
          <w:lang w:val="bg-BG"/>
        </w:rPr>
        <w:t>асфиксия</w:t>
      </w:r>
      <w:proofErr w:type="spellEnd"/>
      <w:r w:rsidRPr="00573D64">
        <w:rPr>
          <w:rFonts w:ascii="Times New Roman" w:hAnsi="Times New Roman" w:cs="Times New Roman"/>
          <w:sz w:val="24"/>
          <w:szCs w:val="24"/>
          <w:lang w:val="bg-BG"/>
        </w:rPr>
        <w:t xml:space="preserve">.  По-специално, лезиите, открити по лицето, китките, гърба и езика на починалия, показват, че торсът му е бил силно наведен напред и ръцете са вързани зад гърба му. Това би му попречило да диша нормално и би довело до хипоксия и смърт в рамките на няколко минути, по-специално като се имат предвид патологичните промени във вътрешните органи, дължащи се на консумацията на наркотици. Но  концентрацията на </w:t>
      </w:r>
      <w:proofErr w:type="spellStart"/>
      <w:r w:rsidRPr="00573D64">
        <w:rPr>
          <w:rFonts w:ascii="Times New Roman" w:hAnsi="Times New Roman" w:cs="Times New Roman"/>
          <w:sz w:val="24"/>
          <w:szCs w:val="24"/>
          <w:lang w:val="bg-BG"/>
        </w:rPr>
        <w:t>амфетамин</w:t>
      </w:r>
      <w:proofErr w:type="spellEnd"/>
      <w:r w:rsidRPr="00573D64">
        <w:rPr>
          <w:rFonts w:ascii="Times New Roman" w:hAnsi="Times New Roman" w:cs="Times New Roman"/>
          <w:sz w:val="24"/>
          <w:szCs w:val="24"/>
          <w:lang w:val="bg-BG"/>
        </w:rPr>
        <w:t xml:space="preserve"> не е смъртоносна и не може сама по себе си да обясни смъртта. </w:t>
      </w:r>
    </w:p>
    <w:p w14:paraId="6487E4D0" w14:textId="77777777" w:rsidR="000C424A" w:rsidRPr="00573D64"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През 2011 г. в Софийския градски съд е внесен обвинителен акт срещу полицаите, </w:t>
      </w:r>
      <w:proofErr w:type="spellStart"/>
      <w:r>
        <w:rPr>
          <w:rFonts w:ascii="Times New Roman" w:hAnsi="Times New Roman" w:cs="Times New Roman"/>
          <w:sz w:val="24"/>
          <w:szCs w:val="24"/>
          <w:lang w:val="bg-BG"/>
        </w:rPr>
        <w:t>седяли</w:t>
      </w:r>
      <w:proofErr w:type="spellEnd"/>
      <w:r>
        <w:rPr>
          <w:rFonts w:ascii="Times New Roman" w:hAnsi="Times New Roman" w:cs="Times New Roman"/>
          <w:sz w:val="24"/>
          <w:szCs w:val="24"/>
          <w:lang w:val="bg-BG"/>
        </w:rPr>
        <w:t xml:space="preserve"> на задната седалка на автомобила, на които са повдигнати обвинения за причиняване на смърт по непредпазливост по чл. 123, ал. 1 от НК и за неизпълнение на професионалните </w:t>
      </w:r>
      <w:r>
        <w:rPr>
          <w:rFonts w:ascii="Times New Roman" w:hAnsi="Times New Roman" w:cs="Times New Roman"/>
          <w:sz w:val="24"/>
          <w:szCs w:val="24"/>
          <w:lang w:val="bg-BG"/>
        </w:rPr>
        <w:lastRenderedPageBreak/>
        <w:t xml:space="preserve">задължения за оказване на помощ на застрашено лице по чл. 387, ал. 4 от НК. Двамата жалбоподатели се конституират като граждански ищци.  </w:t>
      </w:r>
    </w:p>
    <w:p w14:paraId="4C61DB6D" w14:textId="77777777" w:rsidR="000C424A" w:rsidRDefault="000C424A" w:rsidP="000C424A">
      <w:pPr>
        <w:pStyle w:val="NoSpacing"/>
        <w:jc w:val="both"/>
        <w:rPr>
          <w:rFonts w:ascii="Times New Roman" w:hAnsi="Times New Roman" w:cs="Times New Roman"/>
          <w:sz w:val="24"/>
          <w:szCs w:val="24"/>
          <w:lang w:val="bg-BG"/>
        </w:rPr>
      </w:pPr>
      <w:r w:rsidRPr="00573D64">
        <w:rPr>
          <w:rFonts w:ascii="Times New Roman" w:hAnsi="Times New Roman" w:cs="Times New Roman"/>
          <w:sz w:val="24"/>
          <w:szCs w:val="24"/>
          <w:lang w:val="bg-BG"/>
        </w:rPr>
        <w:t>С присъда от 7 април 2017 г. Софийският градски съд оправда</w:t>
      </w:r>
      <w:r>
        <w:rPr>
          <w:rFonts w:ascii="Times New Roman" w:hAnsi="Times New Roman" w:cs="Times New Roman"/>
          <w:sz w:val="24"/>
          <w:szCs w:val="24"/>
          <w:lang w:val="bg-BG"/>
        </w:rPr>
        <w:t>ва</w:t>
      </w:r>
      <w:r w:rsidRPr="00573D64">
        <w:rPr>
          <w:rFonts w:ascii="Times New Roman" w:hAnsi="Times New Roman" w:cs="Times New Roman"/>
          <w:sz w:val="24"/>
          <w:szCs w:val="24"/>
          <w:lang w:val="bg-BG"/>
        </w:rPr>
        <w:t xml:space="preserve"> двамата </w:t>
      </w:r>
      <w:proofErr w:type="spellStart"/>
      <w:r w:rsidRPr="00573D64">
        <w:rPr>
          <w:rFonts w:ascii="Times New Roman" w:hAnsi="Times New Roman" w:cs="Times New Roman"/>
          <w:sz w:val="24"/>
          <w:szCs w:val="24"/>
          <w:lang w:val="bg-BG"/>
        </w:rPr>
        <w:t>полицаи.</w:t>
      </w:r>
      <w:r>
        <w:rPr>
          <w:rFonts w:ascii="Times New Roman" w:hAnsi="Times New Roman" w:cs="Times New Roman"/>
          <w:sz w:val="24"/>
          <w:szCs w:val="24"/>
          <w:lang w:val="bg-BG"/>
        </w:rPr>
        <w:t>Той</w:t>
      </w:r>
      <w:proofErr w:type="spellEnd"/>
      <w:r>
        <w:rPr>
          <w:rFonts w:ascii="Times New Roman" w:hAnsi="Times New Roman" w:cs="Times New Roman"/>
          <w:sz w:val="24"/>
          <w:szCs w:val="24"/>
          <w:lang w:val="bg-BG"/>
        </w:rPr>
        <w:t xml:space="preserve"> установява, че при влизането си в автомобила пострадалият вече е имал наранявания на китките в резултат на белезниците, но не е имал други видими следи от побой по лицето и тялото. Новата експертиза с участието на 11 експерти (назначена от съда) сочи две хипотези за смъртта - </w:t>
      </w:r>
      <w:r w:rsidRPr="00573D64">
        <w:rPr>
          <w:rFonts w:ascii="Times New Roman" w:hAnsi="Times New Roman" w:cs="Times New Roman"/>
          <w:sz w:val="24"/>
          <w:szCs w:val="24"/>
          <w:lang w:val="bg-BG"/>
        </w:rPr>
        <w:t xml:space="preserve">сърдечна недостатъчност или </w:t>
      </w:r>
      <w:proofErr w:type="spellStart"/>
      <w:r w:rsidRPr="00573D64">
        <w:rPr>
          <w:rFonts w:ascii="Times New Roman" w:hAnsi="Times New Roman" w:cs="Times New Roman"/>
          <w:sz w:val="24"/>
          <w:szCs w:val="24"/>
          <w:lang w:val="bg-BG"/>
        </w:rPr>
        <w:t>постурална</w:t>
      </w:r>
      <w:proofErr w:type="spellEnd"/>
      <w:r w:rsidRPr="00573D64">
        <w:rPr>
          <w:rFonts w:ascii="Times New Roman" w:hAnsi="Times New Roman" w:cs="Times New Roman"/>
          <w:sz w:val="24"/>
          <w:szCs w:val="24"/>
          <w:lang w:val="bg-BG"/>
        </w:rPr>
        <w:t xml:space="preserve"> </w:t>
      </w:r>
      <w:proofErr w:type="spellStart"/>
      <w:r w:rsidRPr="00573D64">
        <w:rPr>
          <w:rFonts w:ascii="Times New Roman" w:hAnsi="Times New Roman" w:cs="Times New Roman"/>
          <w:sz w:val="24"/>
          <w:szCs w:val="24"/>
          <w:lang w:val="bg-BG"/>
        </w:rPr>
        <w:t>асфиксия</w:t>
      </w:r>
      <w:proofErr w:type="spellEnd"/>
      <w:r w:rsidRPr="00573D64">
        <w:rPr>
          <w:rFonts w:ascii="Times New Roman" w:hAnsi="Times New Roman" w:cs="Times New Roman"/>
          <w:sz w:val="24"/>
          <w:szCs w:val="24"/>
          <w:lang w:val="bg-BG"/>
        </w:rPr>
        <w:t xml:space="preserve">. Съдът отхвърли втората хипотеза, позовавайки се по-специално на </w:t>
      </w:r>
      <w:r>
        <w:rPr>
          <w:rFonts w:ascii="Times New Roman" w:hAnsi="Times New Roman" w:cs="Times New Roman"/>
          <w:sz w:val="24"/>
          <w:szCs w:val="24"/>
          <w:lang w:val="bg-BG"/>
        </w:rPr>
        <w:t>показанията</w:t>
      </w:r>
      <w:r w:rsidRPr="00573D64">
        <w:rPr>
          <w:rFonts w:ascii="Times New Roman" w:hAnsi="Times New Roman" w:cs="Times New Roman"/>
          <w:sz w:val="24"/>
          <w:szCs w:val="24"/>
          <w:lang w:val="bg-BG"/>
        </w:rPr>
        <w:t xml:space="preserve"> на четиримата полицаи, според които задържаният не е държан в силно наведено напред положение по време на транспортирането си</w:t>
      </w:r>
      <w:r>
        <w:rPr>
          <w:rFonts w:ascii="Times New Roman" w:hAnsi="Times New Roman" w:cs="Times New Roman"/>
          <w:sz w:val="24"/>
          <w:szCs w:val="24"/>
          <w:lang w:val="bg-BG"/>
        </w:rPr>
        <w:t xml:space="preserve">. Колкото до другите наранявания по лицето и тялото, съдът приема, че те не биха могли да доведат до причиняване смъртта на пострадалия. </w:t>
      </w:r>
      <w:r w:rsidRPr="00573D64">
        <w:rPr>
          <w:rFonts w:ascii="Times New Roman" w:hAnsi="Times New Roman" w:cs="Times New Roman"/>
          <w:sz w:val="24"/>
          <w:szCs w:val="24"/>
          <w:lang w:val="bg-BG"/>
        </w:rPr>
        <w:t xml:space="preserve">При </w:t>
      </w:r>
      <w:r>
        <w:rPr>
          <w:rFonts w:ascii="Times New Roman" w:hAnsi="Times New Roman" w:cs="Times New Roman"/>
          <w:sz w:val="24"/>
          <w:szCs w:val="24"/>
          <w:lang w:val="bg-BG"/>
        </w:rPr>
        <w:t>тези обстоятелства съдът достига до извода</w:t>
      </w:r>
      <w:r w:rsidRPr="00573D64">
        <w:rPr>
          <w:rFonts w:ascii="Times New Roman" w:hAnsi="Times New Roman" w:cs="Times New Roman"/>
          <w:sz w:val="24"/>
          <w:szCs w:val="24"/>
          <w:lang w:val="bg-BG"/>
        </w:rPr>
        <w:t>, че двамата подсъдими не могат да бъдат държани отговорни за смъртта на г-н Куцаров и ги оправда</w:t>
      </w:r>
      <w:r>
        <w:rPr>
          <w:rFonts w:ascii="Times New Roman" w:hAnsi="Times New Roman" w:cs="Times New Roman"/>
          <w:sz w:val="24"/>
          <w:szCs w:val="24"/>
          <w:lang w:val="bg-BG"/>
        </w:rPr>
        <w:t>ва</w:t>
      </w:r>
      <w:r w:rsidRPr="00573D64">
        <w:rPr>
          <w:rFonts w:ascii="Times New Roman" w:hAnsi="Times New Roman" w:cs="Times New Roman"/>
          <w:sz w:val="24"/>
          <w:szCs w:val="24"/>
          <w:lang w:val="bg-BG"/>
        </w:rPr>
        <w:t xml:space="preserve"> по първото обвинение. </w:t>
      </w:r>
      <w:r>
        <w:rPr>
          <w:rFonts w:ascii="Times New Roman" w:hAnsi="Times New Roman" w:cs="Times New Roman"/>
          <w:sz w:val="24"/>
          <w:szCs w:val="24"/>
          <w:lang w:val="bg-BG"/>
        </w:rPr>
        <w:t xml:space="preserve">Що се отнася до второто обвинение, съдът констатира, че след измененията в НК от 2014 г. нормата на чл. 387 НК намира приложение само по време на война, поради което подсъдимите са оправдани и по него. Присъдата е оставена в сила от Софийския апелативен съд на 14 май 2018 и от ВКС  на 11 март 2019 г. </w:t>
      </w:r>
    </w:p>
    <w:p w14:paraId="612BB299"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Пред Съда са повдигнати оплаквания по чл. 2 в неговите материални и процесуални аспекти.</w:t>
      </w:r>
    </w:p>
    <w:p w14:paraId="646F74CA"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Съдът преценява, че следва да анализира три основни въпроса. </w:t>
      </w:r>
    </w:p>
    <w:p w14:paraId="22E06817" w14:textId="56B43714" w:rsidR="000C424A" w:rsidRPr="001003B3"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Първият от тях е </w:t>
      </w:r>
      <w:r w:rsidRPr="00953C96">
        <w:rPr>
          <w:rFonts w:ascii="Times New Roman" w:hAnsi="Times New Roman" w:cs="Times New Roman"/>
          <w:b/>
          <w:sz w:val="24"/>
          <w:szCs w:val="24"/>
          <w:lang w:val="bg-BG"/>
        </w:rPr>
        <w:t>дали проведеното разследване относно смъртта на сина на жалбоподателите е било ефективно</w:t>
      </w:r>
      <w:r>
        <w:rPr>
          <w:rFonts w:ascii="Times New Roman" w:hAnsi="Times New Roman" w:cs="Times New Roman"/>
          <w:sz w:val="24"/>
          <w:szCs w:val="24"/>
          <w:lang w:val="bg-BG"/>
        </w:rPr>
        <w:t>.(§§</w:t>
      </w:r>
      <w:r>
        <w:rPr>
          <w:rFonts w:ascii="Times New Roman" w:hAnsi="Times New Roman" w:cs="Times New Roman"/>
          <w:sz w:val="24"/>
          <w:szCs w:val="24"/>
        </w:rPr>
        <w:t xml:space="preserve"> </w:t>
      </w:r>
      <w:r>
        <w:rPr>
          <w:rFonts w:ascii="Times New Roman" w:hAnsi="Times New Roman" w:cs="Times New Roman"/>
          <w:sz w:val="24"/>
          <w:szCs w:val="24"/>
          <w:lang w:val="bg-BG"/>
        </w:rPr>
        <w:t xml:space="preserve">57-75) Съдът констатира, че лицата, участвали в самото разследване, както и в надзора върху него (от прокурор от Софийска градска прокуратура) са били независими от служителите, които са били замесени в случая. Следствените действия са били предприети незабавно след получаване на съобщението за смъртта на г-н Пламен Куцаров. Положени са значителни усилия за събирането на доказателства, необходими за установяването на фактите още в началния период на разследване. Въз основа на тях   през февруари 2009 г. са повдигнати обвинения на двама полицаи за причиняването на смърт по непредпазливост. Следствените действия в периода до  май 2010 г. са имали за цел да се съберат допълнителни доказателства с цел да се установи точната причина за смъртта на задържания и участието на двамата обвиняеми. Ето защо Съдът преценява, че разследващите органи са предприели всички разумни стъпки в рамките на своите правомощия, за да получат доказателства относно   смъртта  на сина на жалбоподателите.  </w:t>
      </w:r>
      <w:r w:rsidRPr="001003B3">
        <w:rPr>
          <w:rFonts w:ascii="Times New Roman" w:hAnsi="Times New Roman" w:cs="Times New Roman"/>
          <w:sz w:val="24"/>
          <w:szCs w:val="24"/>
          <w:lang w:val="bg-BG"/>
        </w:rPr>
        <w:t>Т</w:t>
      </w:r>
      <w:r>
        <w:rPr>
          <w:rFonts w:ascii="Times New Roman" w:hAnsi="Times New Roman" w:cs="Times New Roman"/>
          <w:sz w:val="24"/>
          <w:szCs w:val="24"/>
          <w:lang w:val="bg-BG"/>
        </w:rPr>
        <w:t>ой</w:t>
      </w:r>
      <w:r w:rsidRPr="001003B3">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не установява пропуски в това отношение и достига до извода, че  </w:t>
      </w:r>
      <w:r w:rsidRPr="001003B3">
        <w:rPr>
          <w:rFonts w:ascii="Times New Roman" w:hAnsi="Times New Roman" w:cs="Times New Roman"/>
          <w:sz w:val="24"/>
          <w:szCs w:val="24"/>
          <w:lang w:val="bg-BG"/>
        </w:rPr>
        <w:t xml:space="preserve"> разследването, проведено в този случай, е достатъчно адекватно.</w:t>
      </w:r>
    </w:p>
    <w:p w14:paraId="1605F3C1"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Освен това е установено, че д</w:t>
      </w:r>
      <w:r w:rsidRPr="001003B3">
        <w:rPr>
          <w:rFonts w:ascii="Times New Roman" w:hAnsi="Times New Roman" w:cs="Times New Roman"/>
          <w:sz w:val="24"/>
          <w:szCs w:val="24"/>
          <w:lang w:val="bg-BG"/>
        </w:rPr>
        <w:t xml:space="preserve">вамата жалбоподатели също </w:t>
      </w:r>
      <w:r>
        <w:rPr>
          <w:rFonts w:ascii="Times New Roman" w:hAnsi="Times New Roman" w:cs="Times New Roman"/>
          <w:sz w:val="24"/>
          <w:szCs w:val="24"/>
          <w:lang w:val="bg-BG"/>
        </w:rPr>
        <w:t xml:space="preserve">не </w:t>
      </w:r>
      <w:r w:rsidRPr="001003B3">
        <w:rPr>
          <w:rFonts w:ascii="Times New Roman" w:hAnsi="Times New Roman" w:cs="Times New Roman"/>
          <w:sz w:val="24"/>
          <w:szCs w:val="24"/>
          <w:lang w:val="bg-BG"/>
        </w:rPr>
        <w:t>са</w:t>
      </w:r>
      <w:r>
        <w:rPr>
          <w:rFonts w:ascii="Times New Roman" w:hAnsi="Times New Roman" w:cs="Times New Roman"/>
          <w:sz w:val="24"/>
          <w:szCs w:val="24"/>
          <w:lang w:val="bg-BG"/>
        </w:rPr>
        <w:t xml:space="preserve"> били изолирани от  </w:t>
      </w:r>
      <w:r w:rsidRPr="001003B3">
        <w:rPr>
          <w:rFonts w:ascii="Times New Roman" w:hAnsi="Times New Roman" w:cs="Times New Roman"/>
          <w:sz w:val="24"/>
          <w:szCs w:val="24"/>
          <w:lang w:val="bg-BG"/>
        </w:rPr>
        <w:t>разследване</w:t>
      </w:r>
      <w:r>
        <w:rPr>
          <w:rFonts w:ascii="Times New Roman" w:hAnsi="Times New Roman" w:cs="Times New Roman"/>
          <w:sz w:val="24"/>
          <w:szCs w:val="24"/>
          <w:lang w:val="bg-BG"/>
        </w:rPr>
        <w:t>то</w:t>
      </w:r>
      <w:r w:rsidRPr="001003B3">
        <w:rPr>
          <w:rFonts w:ascii="Times New Roman" w:hAnsi="Times New Roman" w:cs="Times New Roman"/>
          <w:sz w:val="24"/>
          <w:szCs w:val="24"/>
          <w:lang w:val="bg-BG"/>
        </w:rPr>
        <w:t xml:space="preserve"> – те са разпитани като свидетели</w:t>
      </w:r>
      <w:r>
        <w:rPr>
          <w:rFonts w:ascii="Times New Roman" w:hAnsi="Times New Roman" w:cs="Times New Roman"/>
          <w:sz w:val="24"/>
          <w:szCs w:val="24"/>
          <w:lang w:val="bg-BG"/>
        </w:rPr>
        <w:t xml:space="preserve">, впоследствие им е била предоставена възможност да се запознаят с делото </w:t>
      </w:r>
      <w:r w:rsidRPr="001003B3">
        <w:rPr>
          <w:rFonts w:ascii="Times New Roman" w:hAnsi="Times New Roman" w:cs="Times New Roman"/>
          <w:sz w:val="24"/>
          <w:szCs w:val="24"/>
          <w:lang w:val="bg-BG"/>
        </w:rPr>
        <w:t xml:space="preserve"> в присъствието на своя адвокат, но не са направили възражения или допълнителни искания относно предприетите следствени действия.</w:t>
      </w:r>
      <w:r>
        <w:rPr>
          <w:lang w:val="bg-BG"/>
        </w:rPr>
        <w:t xml:space="preserve"> </w:t>
      </w:r>
      <w:r>
        <w:rPr>
          <w:rFonts w:ascii="Times New Roman" w:hAnsi="Times New Roman" w:cs="Times New Roman"/>
          <w:sz w:val="24"/>
          <w:szCs w:val="24"/>
          <w:lang w:val="bg-BG"/>
        </w:rPr>
        <w:t xml:space="preserve"> </w:t>
      </w:r>
    </w:p>
    <w:p w14:paraId="7D64EBD5"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Що се отнася до съдебното производство Съдът констатира, че жалбоподателите са участвали в него и са били конституирани като граждански ищци и частни обвинители и са имали адвокат, избран от тях, който да защити интересите им. Те не само са били разпитани и като свидетели, но са имали възможност да направят своите искания за събиране на нови доказателства. Именно по тяхно искане и това на прокуратурата е назначена и разширената съдебно-медицинска експертиза от 11 експерти, за да се установи точната причина за смъртта на  Пламен Куцаров. При липсата на единодушие относно причините за смъртта от страна на всички вещи лица съдът е взел под внимание и предходните експертизи и се е аргументирал защо не приема, че смъртта е настъпила в резултат на позиционна </w:t>
      </w:r>
      <w:proofErr w:type="spellStart"/>
      <w:r>
        <w:rPr>
          <w:rFonts w:ascii="Times New Roman" w:hAnsi="Times New Roman" w:cs="Times New Roman"/>
          <w:sz w:val="24"/>
          <w:szCs w:val="24"/>
          <w:lang w:val="bg-BG"/>
        </w:rPr>
        <w:t>асфиксия</w:t>
      </w:r>
      <w:proofErr w:type="spellEnd"/>
      <w:r>
        <w:rPr>
          <w:rFonts w:ascii="Times New Roman" w:hAnsi="Times New Roman" w:cs="Times New Roman"/>
          <w:sz w:val="24"/>
          <w:szCs w:val="24"/>
          <w:lang w:val="bg-BG"/>
        </w:rPr>
        <w:t xml:space="preserve">,  </w:t>
      </w:r>
      <w:r>
        <w:rPr>
          <w:rFonts w:ascii="Times New Roman" w:hAnsi="Times New Roman" w:cs="Times New Roman"/>
          <w:sz w:val="24"/>
          <w:szCs w:val="24"/>
          <w:lang w:val="bg-BG"/>
        </w:rPr>
        <w:lastRenderedPageBreak/>
        <w:t xml:space="preserve">а е в резултат на сърдечна недостатъчност. Тези изводи впоследствие са потвърдени и от горните две инстанции. Според Европейския съд констатациите на националните съдилища не са били нито произволни, нито прибързани, поради което оправдателната присъда  се е основавала на задълбочено проучване и анализ на всички доказателства и задълбочено разглеждане на наказателното дело. </w:t>
      </w:r>
    </w:p>
    <w:p w14:paraId="23B8377A"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Ето защо той достига до извода, че  </w:t>
      </w:r>
      <w:r w:rsidRPr="001003B3">
        <w:rPr>
          <w:rFonts w:ascii="Times New Roman" w:hAnsi="Times New Roman" w:cs="Times New Roman"/>
          <w:sz w:val="24"/>
          <w:szCs w:val="24"/>
          <w:lang w:val="bg-BG"/>
        </w:rPr>
        <w:t>българската държава е изпълнила задължението си да извърши ефективно разследване на смъртта на сина на</w:t>
      </w:r>
      <w:r>
        <w:rPr>
          <w:rFonts w:ascii="Times New Roman" w:hAnsi="Times New Roman" w:cs="Times New Roman"/>
          <w:sz w:val="24"/>
          <w:szCs w:val="24"/>
          <w:lang w:val="bg-BG"/>
        </w:rPr>
        <w:t xml:space="preserve"> жалбоподателите и затова чл. 2 в неговите процесуални аспекти не е нарушен. </w:t>
      </w:r>
    </w:p>
    <w:p w14:paraId="6D3508C7" w14:textId="5AB1E304"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Вторият въпрос, който е анализиран, е относно това – </w:t>
      </w:r>
      <w:r w:rsidRPr="00953C96">
        <w:rPr>
          <w:rFonts w:ascii="Times New Roman" w:hAnsi="Times New Roman" w:cs="Times New Roman"/>
          <w:b/>
          <w:sz w:val="24"/>
          <w:szCs w:val="24"/>
          <w:lang w:val="bg-BG"/>
        </w:rPr>
        <w:t>дали смъртта на Пламен Куцаров  е  причинена от насилствени действия на полицаите, които са го съпровождали в автомобила</w:t>
      </w:r>
      <w:r>
        <w:rPr>
          <w:rFonts w:ascii="Times New Roman" w:hAnsi="Times New Roman" w:cs="Times New Roman"/>
          <w:sz w:val="24"/>
          <w:szCs w:val="24"/>
          <w:lang w:val="bg-BG"/>
        </w:rPr>
        <w:t>.(§§</w:t>
      </w:r>
      <w:r>
        <w:rPr>
          <w:rFonts w:ascii="Times New Roman" w:hAnsi="Times New Roman" w:cs="Times New Roman"/>
          <w:sz w:val="24"/>
          <w:szCs w:val="24"/>
        </w:rPr>
        <w:t xml:space="preserve"> </w:t>
      </w:r>
      <w:r>
        <w:rPr>
          <w:rFonts w:ascii="Times New Roman" w:hAnsi="Times New Roman" w:cs="Times New Roman"/>
          <w:sz w:val="24"/>
          <w:szCs w:val="24"/>
          <w:lang w:val="bg-BG"/>
        </w:rPr>
        <w:t>78-85) Съдът припомня, че при преценката на доказателствата прилага критерия „отвъд всяко основателно съмнение“.</w:t>
      </w:r>
      <w:r>
        <w:rPr>
          <w:lang w:val="bg-BG"/>
        </w:rPr>
        <w:t xml:space="preserve"> </w:t>
      </w:r>
      <w:r w:rsidRPr="00F24D1B">
        <w:rPr>
          <w:rFonts w:ascii="Times New Roman" w:hAnsi="Times New Roman" w:cs="Times New Roman"/>
          <w:sz w:val="24"/>
          <w:szCs w:val="24"/>
          <w:lang w:val="bg-BG"/>
        </w:rPr>
        <w:t>Той отбелязва, че</w:t>
      </w:r>
      <w:r>
        <w:rPr>
          <w:lang w:val="bg-BG"/>
        </w:rPr>
        <w:t xml:space="preserve"> </w:t>
      </w:r>
      <w:r w:rsidRPr="00F24D1B">
        <w:rPr>
          <w:rFonts w:ascii="Times New Roman" w:hAnsi="Times New Roman" w:cs="Times New Roman"/>
          <w:sz w:val="24"/>
          <w:szCs w:val="24"/>
          <w:lang w:val="bg-BG"/>
        </w:rPr>
        <w:t xml:space="preserve">смъртта на сина на жалбоподателите е настъпила докато е бил под контрола на властите (след задържането му сутринта на 21 </w:t>
      </w:r>
      <w:r>
        <w:rPr>
          <w:rFonts w:ascii="Times New Roman" w:hAnsi="Times New Roman" w:cs="Times New Roman"/>
          <w:sz w:val="24"/>
          <w:szCs w:val="24"/>
          <w:lang w:val="bg-BG"/>
        </w:rPr>
        <w:t>я</w:t>
      </w:r>
      <w:r w:rsidRPr="00F24D1B">
        <w:rPr>
          <w:rFonts w:ascii="Times New Roman" w:hAnsi="Times New Roman" w:cs="Times New Roman"/>
          <w:sz w:val="24"/>
          <w:szCs w:val="24"/>
          <w:lang w:val="bg-BG"/>
        </w:rPr>
        <w:t>нуари 2009 г.</w:t>
      </w:r>
      <w:r>
        <w:rPr>
          <w:rFonts w:ascii="Times New Roman" w:hAnsi="Times New Roman" w:cs="Times New Roman"/>
          <w:sz w:val="24"/>
          <w:szCs w:val="24"/>
          <w:lang w:val="bg-BG"/>
        </w:rPr>
        <w:t>) П</w:t>
      </w:r>
      <w:r w:rsidRPr="00F24D1B">
        <w:rPr>
          <w:rFonts w:ascii="Times New Roman" w:hAnsi="Times New Roman" w:cs="Times New Roman"/>
          <w:sz w:val="24"/>
          <w:szCs w:val="24"/>
          <w:lang w:val="bg-BG"/>
        </w:rPr>
        <w:t xml:space="preserve">рез целия ден е участвал в различни следствени действия, а вечерта е загубил съзнание по </w:t>
      </w:r>
      <w:proofErr w:type="spellStart"/>
      <w:r w:rsidRPr="00F24D1B">
        <w:rPr>
          <w:rFonts w:ascii="Times New Roman" w:hAnsi="Times New Roman" w:cs="Times New Roman"/>
          <w:sz w:val="24"/>
          <w:szCs w:val="24"/>
          <w:lang w:val="bg-BG"/>
        </w:rPr>
        <w:t>веме</w:t>
      </w:r>
      <w:proofErr w:type="spellEnd"/>
      <w:r w:rsidRPr="00F24D1B">
        <w:rPr>
          <w:rFonts w:ascii="Times New Roman" w:hAnsi="Times New Roman" w:cs="Times New Roman"/>
          <w:sz w:val="24"/>
          <w:szCs w:val="24"/>
          <w:lang w:val="bg-BG"/>
        </w:rPr>
        <w:t xml:space="preserve"> на </w:t>
      </w:r>
      <w:r>
        <w:rPr>
          <w:rFonts w:ascii="Times New Roman" w:hAnsi="Times New Roman" w:cs="Times New Roman"/>
          <w:sz w:val="24"/>
          <w:szCs w:val="24"/>
          <w:lang w:val="bg-BG"/>
        </w:rPr>
        <w:t xml:space="preserve">превозването </w:t>
      </w:r>
      <w:r w:rsidRPr="00F24D1B">
        <w:rPr>
          <w:rFonts w:ascii="Times New Roman" w:hAnsi="Times New Roman" w:cs="Times New Roman"/>
          <w:sz w:val="24"/>
          <w:szCs w:val="24"/>
          <w:lang w:val="bg-BG"/>
        </w:rPr>
        <w:t xml:space="preserve"> му в полицейски автомобил. Ето защо </w:t>
      </w:r>
      <w:proofErr w:type="spellStart"/>
      <w:r w:rsidRPr="00F24D1B">
        <w:rPr>
          <w:rFonts w:ascii="Times New Roman" w:hAnsi="Times New Roman" w:cs="Times New Roman"/>
          <w:sz w:val="24"/>
          <w:szCs w:val="24"/>
          <w:lang w:val="bg-BG"/>
        </w:rPr>
        <w:t>дърожавата</w:t>
      </w:r>
      <w:proofErr w:type="spellEnd"/>
      <w:r w:rsidRPr="00F24D1B">
        <w:rPr>
          <w:rFonts w:ascii="Times New Roman" w:hAnsi="Times New Roman" w:cs="Times New Roman"/>
          <w:sz w:val="24"/>
          <w:szCs w:val="24"/>
          <w:lang w:val="bg-BG"/>
        </w:rPr>
        <w:t xml:space="preserve"> трябва да представи „задоволително и убедително обяснение“ за причините на смъртта. </w:t>
      </w:r>
      <w:r>
        <w:rPr>
          <w:rFonts w:ascii="Times New Roman" w:hAnsi="Times New Roman" w:cs="Times New Roman"/>
          <w:sz w:val="24"/>
          <w:szCs w:val="24"/>
          <w:lang w:val="bg-BG"/>
        </w:rPr>
        <w:t xml:space="preserve">В своето становище Правителството се позовава на констатациите на националните съдилища, че Куцаров не е убит от придружаващите полицаи, а е починал внезапно в резултат на спиране на сърдечната дейност. </w:t>
      </w:r>
      <w:r w:rsidRPr="009E1823">
        <w:rPr>
          <w:rFonts w:ascii="Times New Roman" w:hAnsi="Times New Roman" w:cs="Times New Roman"/>
          <w:sz w:val="24"/>
          <w:szCs w:val="24"/>
          <w:lang w:val="bg-BG"/>
        </w:rPr>
        <w:t>За да достигнат до този извод, националните съдилища са имали предимството да разпитат всички свидетели лично и така да преценят достоверността на показанията им. Наред с това те са взели предвид множеството научни и материални доказателства, събрани в хода на досъдебното и на съдебното производство, поради което и решенията им са обосновани. Европейският съд припомня, че след внимателния анализ на наказателното производство срещу двамата полицаи той вече е достигнал до извода, че не е  налице нарушение на чл. 2 в неговите процесуални аспекти. Той отбелязва и че в хода на настоящата процедура не е получил никакви други доказателства, които биха поставили под съмнение фактическите и правните констатации на националните съдилища и биха придали тежест на твърденията на жалбоподателите. Ето защо Съдът достига до извода, че   обяснението, дадено от властите в настоящия случай относно причината за смъртта на сина на жалбоподателите, изглежда задоволително и убедително. Заключението му е, че в конкретния случай смъртта на сина на жалбоподателите не може да бъде приписана на насилствени действия от страна на полицията.</w:t>
      </w:r>
    </w:p>
    <w:p w14:paraId="269EA2BF"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Третият въпрос, анализиран от Съда, е </w:t>
      </w:r>
      <w:r w:rsidRPr="00953C96">
        <w:rPr>
          <w:rFonts w:ascii="Times New Roman" w:hAnsi="Times New Roman" w:cs="Times New Roman"/>
          <w:b/>
          <w:sz w:val="24"/>
          <w:szCs w:val="24"/>
          <w:lang w:val="bg-BG"/>
        </w:rPr>
        <w:t>дали полицейските служители, участвали в събитията, са спазили задълженията си да защитават живота на Пламен Куцаров.</w:t>
      </w:r>
      <w:r>
        <w:rPr>
          <w:rFonts w:ascii="Times New Roman" w:hAnsi="Times New Roman" w:cs="Times New Roman"/>
          <w:sz w:val="24"/>
          <w:szCs w:val="24"/>
          <w:lang w:val="bg-BG"/>
        </w:rPr>
        <w:t xml:space="preserve"> (§§88-95) Той намира, че заболяването на лицето е възникнало внезапно по време на транспортирането му  в полицейски автомобил в присъствието на четирима полицаи. Тези служители са били длъжни да му помагат и да му съдействат. Патологичните изменения на сърцето и другите вътрешни органи са били установени едва при  аутопсията и  не са могли да бъдат известни на полицаите. Ето защо те са били изправени пред неочаквано и непредвидимо събитие. Макар и да са били оправдани по чл. 387 НК поради неприлагането му в мирно време, СГС в своите мотиви изрично отбелязва, че полицаите не са нарушили своите служебни задължения, тъй като са се опитали да реанимират пострадалия. Поради това Съдът намира, че те са действали адекватно, тъй като незабавно са се опитали да го подпомогнат и след получаването на заповед веднага са го транспортирали до медицинското заведение, специализирано в оказването на спешна медицинска помощ. Поради това е прието, че властите не са нарушили задължението си да защитят живота на сина на </w:t>
      </w:r>
      <w:r>
        <w:rPr>
          <w:rFonts w:ascii="Times New Roman" w:hAnsi="Times New Roman" w:cs="Times New Roman"/>
          <w:sz w:val="24"/>
          <w:szCs w:val="24"/>
          <w:lang w:val="bg-BG"/>
        </w:rPr>
        <w:lastRenderedPageBreak/>
        <w:t xml:space="preserve">жалбоподателите. Европейският съд достига до извода, че не е било допуснато нарушение на чл. 2 и в този материален аспект.  </w:t>
      </w:r>
    </w:p>
    <w:p w14:paraId="2ED634F5"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Така оплакванията по чл. 2 в неговите процесуални и материални аспекти, макар че са приети за допустими, но са обявени за неоснователни.</w:t>
      </w:r>
    </w:p>
    <w:p w14:paraId="6ABA5DFD"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Другите повдигнати оплаквания по чл.3 и чл. 6 не са разгледани.</w:t>
      </w:r>
    </w:p>
    <w:p w14:paraId="0AB49B97" w14:textId="77777777" w:rsidR="000C424A" w:rsidRPr="00530144" w:rsidRDefault="000C424A" w:rsidP="000C424A">
      <w:pPr>
        <w:pStyle w:val="NoSpacing"/>
        <w:rPr>
          <w:rFonts w:ascii="Times New Roman" w:hAnsi="Times New Roman" w:cs="Times New Roman"/>
          <w:sz w:val="24"/>
          <w:szCs w:val="24"/>
          <w:lang w:val="bg-BG"/>
        </w:rPr>
      </w:pPr>
      <w:r>
        <w:rPr>
          <w:rFonts w:ascii="Times New Roman" w:hAnsi="Times New Roman" w:cs="Times New Roman"/>
          <w:sz w:val="24"/>
          <w:szCs w:val="24"/>
          <w:lang w:val="bg-BG"/>
        </w:rPr>
        <w:t>........</w:t>
      </w:r>
    </w:p>
    <w:p w14:paraId="4DC199D1" w14:textId="77777777" w:rsidR="000C424A" w:rsidRPr="00CB39B7" w:rsidRDefault="000C424A" w:rsidP="000C424A">
      <w:pPr>
        <w:pStyle w:val="NoSpacing"/>
        <w:jc w:val="both"/>
        <w:rPr>
          <w:rStyle w:val="NoSpacingChar"/>
          <w:rFonts w:ascii="Times New Roman" w:hAnsi="Times New Roman" w:cs="Times New Roman"/>
          <w:sz w:val="24"/>
          <w:szCs w:val="24"/>
          <w:lang w:val="bg-BG"/>
        </w:rPr>
      </w:pPr>
      <w:r w:rsidRPr="00CB39B7">
        <w:rPr>
          <w:rStyle w:val="NoSpacingChar"/>
          <w:rFonts w:ascii="Times New Roman" w:hAnsi="Times New Roman" w:cs="Times New Roman"/>
          <w:b/>
          <w:sz w:val="24"/>
          <w:szCs w:val="24"/>
          <w:lang w:val="bg-BG"/>
        </w:rPr>
        <w:t>чл.2</w:t>
      </w:r>
      <w:r w:rsidRPr="00CB39B7">
        <w:rPr>
          <w:rStyle w:val="NoSpacingChar"/>
          <w:rFonts w:ascii="Times New Roman" w:hAnsi="Times New Roman" w:cs="Times New Roman"/>
          <w:sz w:val="24"/>
          <w:szCs w:val="24"/>
          <w:lang w:val="bg-BG"/>
        </w:rPr>
        <w:t>(право на живот -  материални аспекти</w:t>
      </w:r>
      <w:r>
        <w:rPr>
          <w:rStyle w:val="NoSpacingChar"/>
          <w:rFonts w:ascii="Times New Roman" w:hAnsi="Times New Roman" w:cs="Times New Roman"/>
          <w:sz w:val="24"/>
          <w:szCs w:val="24"/>
          <w:lang w:val="bg-BG"/>
        </w:rPr>
        <w:t>, неизпълнение на позитивни задължения</w:t>
      </w:r>
      <w:r w:rsidRPr="00CB39B7">
        <w:rPr>
          <w:rStyle w:val="NoSpacingChar"/>
          <w:rFonts w:ascii="Times New Roman" w:hAnsi="Times New Roman" w:cs="Times New Roman"/>
          <w:sz w:val="24"/>
          <w:szCs w:val="24"/>
          <w:lang w:val="bg-BG"/>
        </w:rPr>
        <w:t>)</w:t>
      </w:r>
    </w:p>
    <w:p w14:paraId="1736B5FA" w14:textId="77777777" w:rsidR="000C424A" w:rsidRDefault="000C424A" w:rsidP="000C424A">
      <w:pPr>
        <w:pStyle w:val="NoSpacing"/>
        <w:rPr>
          <w:rFonts w:ascii="Times New Roman" w:hAnsi="Times New Roman" w:cs="Times New Roman"/>
          <w:sz w:val="24"/>
          <w:szCs w:val="24"/>
        </w:rPr>
      </w:pPr>
      <w:r w:rsidRPr="00F230F9">
        <w:rPr>
          <w:rFonts w:ascii="Times New Roman" w:hAnsi="Times New Roman" w:cs="Times New Roman"/>
          <w:b/>
          <w:i/>
          <w:sz w:val="24"/>
          <w:szCs w:val="24"/>
        </w:rPr>
        <w:t>Y and Others v. Bulgaria</w:t>
      </w:r>
      <w:r w:rsidRPr="00F230F9">
        <w:rPr>
          <w:rStyle w:val="Strong"/>
          <w:rFonts w:ascii="Times New Roman" w:hAnsi="Times New Roman" w:cs="Times New Roman"/>
          <w:sz w:val="24"/>
          <w:szCs w:val="24"/>
          <w:lang w:val="bg-BG"/>
        </w:rPr>
        <w:t xml:space="preserve"> </w:t>
      </w:r>
      <w:r w:rsidRPr="00F230F9">
        <w:rPr>
          <w:rFonts w:ascii="Times New Roman" w:hAnsi="Times New Roman" w:cs="Times New Roman"/>
          <w:sz w:val="24"/>
          <w:szCs w:val="24"/>
        </w:rPr>
        <w:t>(Application no. 9077/18</w:t>
      </w:r>
      <w:r>
        <w:rPr>
          <w:rFonts w:ascii="Times New Roman" w:hAnsi="Times New Roman" w:cs="Times New Roman"/>
          <w:sz w:val="24"/>
          <w:szCs w:val="24"/>
          <w:lang w:val="bg-BG"/>
        </w:rPr>
        <w:t xml:space="preserve">), 22 </w:t>
      </w:r>
      <w:r>
        <w:rPr>
          <w:rFonts w:ascii="Times New Roman" w:hAnsi="Times New Roman" w:cs="Times New Roman"/>
          <w:sz w:val="24"/>
          <w:szCs w:val="24"/>
        </w:rPr>
        <w:t>mars 2022</w:t>
      </w:r>
    </w:p>
    <w:p w14:paraId="28F00380" w14:textId="77777777" w:rsidR="000C424A" w:rsidRDefault="000C424A" w:rsidP="000C424A">
      <w:pPr>
        <w:pStyle w:val="NoSpacing"/>
        <w:rPr>
          <w:rFonts w:ascii="Times New Roman" w:hAnsi="Times New Roman" w:cs="Times New Roman"/>
          <w:sz w:val="24"/>
          <w:szCs w:val="24"/>
          <w:lang w:val="bg-BG"/>
        </w:rPr>
      </w:pPr>
      <w:r>
        <w:rPr>
          <w:rFonts w:ascii="Times New Roman" w:hAnsi="Times New Roman" w:cs="Times New Roman"/>
          <w:sz w:val="24"/>
          <w:szCs w:val="24"/>
          <w:lang w:val="bg-BG"/>
        </w:rPr>
        <w:t>Жалбата е класифицирана във второ ниво по значимост</w:t>
      </w:r>
    </w:p>
    <w:p w14:paraId="1AC30A83" w14:textId="77777777" w:rsidR="000C424A" w:rsidRPr="002C0BBF" w:rsidRDefault="000C424A" w:rsidP="000C424A">
      <w:pPr>
        <w:pStyle w:val="NoSpacing"/>
        <w:jc w:val="both"/>
        <w:rPr>
          <w:rFonts w:ascii="Times New Roman" w:hAnsi="Times New Roman" w:cs="Times New Roman"/>
          <w:sz w:val="24"/>
          <w:szCs w:val="24"/>
          <w:lang w:val="bg-BG"/>
        </w:rPr>
      </w:pPr>
      <w:r w:rsidRPr="002C0BBF">
        <w:rPr>
          <w:rFonts w:ascii="Times New Roman" w:hAnsi="Times New Roman" w:cs="Times New Roman"/>
          <w:sz w:val="24"/>
          <w:szCs w:val="24"/>
          <w:lang w:val="bg-BG"/>
        </w:rPr>
        <w:t xml:space="preserve">Жалбата е по повод убийството на млада жена   през август 2017 г. от нейния съпруг, с когото са били във фактическа раздяла след 2014 г. </w:t>
      </w:r>
      <w:proofErr w:type="spellStart"/>
      <w:r w:rsidRPr="002C0BBF">
        <w:rPr>
          <w:rFonts w:ascii="Times New Roman" w:hAnsi="Times New Roman" w:cs="Times New Roman"/>
          <w:sz w:val="24"/>
          <w:szCs w:val="24"/>
          <w:lang w:val="bg-BG"/>
        </w:rPr>
        <w:t>Жалбоподателки</w:t>
      </w:r>
      <w:proofErr w:type="spellEnd"/>
      <w:r w:rsidRPr="002C0BBF">
        <w:rPr>
          <w:rFonts w:ascii="Times New Roman" w:hAnsi="Times New Roman" w:cs="Times New Roman"/>
          <w:sz w:val="24"/>
          <w:szCs w:val="24"/>
          <w:lang w:val="bg-BG"/>
        </w:rPr>
        <w:t xml:space="preserve"> са двете й деца и тяхната баба – майка на жертвата.</w:t>
      </w:r>
    </w:p>
    <w:p w14:paraId="4777023B" w14:textId="77777777" w:rsidR="000C424A" w:rsidRPr="002C0BBF" w:rsidRDefault="000C424A" w:rsidP="000C424A">
      <w:pPr>
        <w:pStyle w:val="NoSpacing"/>
        <w:jc w:val="both"/>
        <w:rPr>
          <w:rFonts w:ascii="Times New Roman" w:hAnsi="Times New Roman" w:cs="Times New Roman"/>
          <w:sz w:val="24"/>
          <w:szCs w:val="24"/>
          <w:lang w:val="bg-BG"/>
        </w:rPr>
      </w:pPr>
      <w:r w:rsidRPr="002C0BBF">
        <w:rPr>
          <w:rFonts w:ascii="Times New Roman" w:hAnsi="Times New Roman" w:cs="Times New Roman"/>
          <w:sz w:val="24"/>
          <w:szCs w:val="24"/>
          <w:lang w:val="bg-BG"/>
        </w:rPr>
        <w:t xml:space="preserve">Трагичното събитие е предшествано от различни прояви на домашно насилие, започнали две години по-рано. </w:t>
      </w:r>
      <w:r>
        <w:rPr>
          <w:rFonts w:ascii="Times New Roman" w:hAnsi="Times New Roman" w:cs="Times New Roman"/>
          <w:sz w:val="24"/>
          <w:szCs w:val="24"/>
          <w:lang w:val="bg-BG"/>
        </w:rPr>
        <w:t xml:space="preserve"> </w:t>
      </w:r>
      <w:r w:rsidRPr="002C0BBF">
        <w:rPr>
          <w:rFonts w:ascii="Times New Roman" w:hAnsi="Times New Roman" w:cs="Times New Roman"/>
          <w:sz w:val="24"/>
          <w:szCs w:val="24"/>
          <w:lang w:val="bg-BG"/>
        </w:rPr>
        <w:t xml:space="preserve">Жертвата сезира за пръв път полицията на тел. 112  на 14 ноември 2016 г. , когато гумите на лекия й автомобил са срязани и тя подозира, че това е сторено от съпруга й. По повод инцидента тя депозира и писмена жалба в полицията.  Тези действия са предшествани от   скандал   няколко дни по-рано и заплахата на съпруга й, че няма да й даде развод, а по-скоро ще я застреля, както и от друг инцидент с лекия й автомобил (запушване на ауспуха с пяна).  На 15 ноември на полицейски служител е възложено да извърши проверка по сигнала, но в следващите два месеца тя е насочена единствено към установяване на инцидента с нарязаните автомобилни гуми и поради липсата на свидетели е изготвено становище до прокуратурата да не бъде образувано досъдебно производство. Не са събирани доказателства за отправени заплахи за убийство и за притежаването на огнестрелно оръжие. През март 2017 г. Софийската районна прокуратура издава постановление за отказ от образуване на досъдебно производство. </w:t>
      </w:r>
    </w:p>
    <w:p w14:paraId="3B9D6594" w14:textId="77777777" w:rsidR="000C424A" w:rsidRPr="002C0BBF" w:rsidRDefault="000C424A" w:rsidP="000C424A">
      <w:pPr>
        <w:pStyle w:val="NoSpacing"/>
        <w:jc w:val="both"/>
        <w:rPr>
          <w:rFonts w:ascii="Times New Roman" w:hAnsi="Times New Roman" w:cs="Times New Roman"/>
          <w:sz w:val="24"/>
          <w:szCs w:val="24"/>
          <w:lang w:val="bg-BG"/>
        </w:rPr>
      </w:pPr>
      <w:r w:rsidRPr="002C0BBF">
        <w:rPr>
          <w:rFonts w:ascii="Times New Roman" w:hAnsi="Times New Roman" w:cs="Times New Roman"/>
          <w:sz w:val="24"/>
          <w:szCs w:val="24"/>
          <w:lang w:val="bg-BG"/>
        </w:rPr>
        <w:t xml:space="preserve">По-късно последвалото вътрешно разследване от полицията ще установи,  че не е </w:t>
      </w:r>
      <w:proofErr w:type="spellStart"/>
      <w:r w:rsidRPr="002C0BBF">
        <w:rPr>
          <w:rFonts w:ascii="Times New Roman" w:hAnsi="Times New Roman" w:cs="Times New Roman"/>
          <w:sz w:val="24"/>
          <w:szCs w:val="24"/>
          <w:lang w:val="bg-BG"/>
        </w:rPr>
        <w:t>извъшена</w:t>
      </w:r>
      <w:proofErr w:type="spellEnd"/>
      <w:r w:rsidRPr="002C0BBF">
        <w:rPr>
          <w:rFonts w:ascii="Times New Roman" w:hAnsi="Times New Roman" w:cs="Times New Roman"/>
          <w:sz w:val="24"/>
          <w:szCs w:val="24"/>
          <w:lang w:val="bg-BG"/>
        </w:rPr>
        <w:t xml:space="preserve"> проверка дали съпругът е притежавал оръжие и отправял ли е заплахи срещу съпругата си.</w:t>
      </w:r>
    </w:p>
    <w:p w14:paraId="204EB7EF" w14:textId="77777777" w:rsidR="000C424A" w:rsidRPr="002C0BBF" w:rsidRDefault="000C424A" w:rsidP="000C424A">
      <w:pPr>
        <w:pStyle w:val="NoSpacing"/>
        <w:jc w:val="both"/>
        <w:rPr>
          <w:rFonts w:ascii="Times New Roman" w:hAnsi="Times New Roman" w:cs="Times New Roman"/>
          <w:sz w:val="24"/>
          <w:szCs w:val="24"/>
          <w:lang w:val="bg-BG"/>
        </w:rPr>
      </w:pPr>
      <w:r w:rsidRPr="002C0BBF">
        <w:rPr>
          <w:rFonts w:ascii="Times New Roman" w:hAnsi="Times New Roman" w:cs="Times New Roman"/>
          <w:sz w:val="24"/>
          <w:szCs w:val="24"/>
          <w:lang w:val="bg-BG"/>
        </w:rPr>
        <w:t xml:space="preserve">На 1 януари 2017 г. първата </w:t>
      </w:r>
      <w:proofErr w:type="spellStart"/>
      <w:r w:rsidRPr="002C0BBF">
        <w:rPr>
          <w:rFonts w:ascii="Times New Roman" w:hAnsi="Times New Roman" w:cs="Times New Roman"/>
          <w:sz w:val="24"/>
          <w:szCs w:val="24"/>
          <w:lang w:val="bg-BG"/>
        </w:rPr>
        <w:t>жалбоподателка</w:t>
      </w:r>
      <w:proofErr w:type="spellEnd"/>
      <w:r w:rsidRPr="002C0BBF">
        <w:rPr>
          <w:rFonts w:ascii="Times New Roman" w:hAnsi="Times New Roman" w:cs="Times New Roman"/>
          <w:sz w:val="24"/>
          <w:szCs w:val="24"/>
          <w:lang w:val="bg-BG"/>
        </w:rPr>
        <w:t xml:space="preserve"> се обажда на тел. 112 с оплакване, че зет й е посетил дома й, държал се е грубо и арогантно и е проявил насилие спрямо нея. Дошлите на място полицаи не установяв</w:t>
      </w:r>
      <w:r>
        <w:rPr>
          <w:rFonts w:ascii="Times New Roman" w:hAnsi="Times New Roman" w:cs="Times New Roman"/>
          <w:sz w:val="24"/>
          <w:szCs w:val="24"/>
          <w:lang w:val="bg-BG"/>
        </w:rPr>
        <w:t>ат наличието на разпра между ст</w:t>
      </w:r>
      <w:r w:rsidRPr="002C0BBF">
        <w:rPr>
          <w:rFonts w:ascii="Times New Roman" w:hAnsi="Times New Roman" w:cs="Times New Roman"/>
          <w:sz w:val="24"/>
          <w:szCs w:val="24"/>
          <w:lang w:val="bg-BG"/>
        </w:rPr>
        <w:t xml:space="preserve">раните и ги посъветвали да разрешат спора цивилизовано. След поредния скандал между жертвата и съпруга й </w:t>
      </w:r>
      <w:r>
        <w:rPr>
          <w:rFonts w:ascii="Times New Roman" w:hAnsi="Times New Roman" w:cs="Times New Roman"/>
          <w:sz w:val="24"/>
          <w:szCs w:val="24"/>
          <w:lang w:val="bg-BG"/>
        </w:rPr>
        <w:t>на 13</w:t>
      </w:r>
      <w:r w:rsidRPr="002C0BBF">
        <w:rPr>
          <w:rFonts w:ascii="Times New Roman" w:hAnsi="Times New Roman" w:cs="Times New Roman"/>
          <w:sz w:val="24"/>
          <w:szCs w:val="24"/>
          <w:lang w:val="bg-BG"/>
        </w:rPr>
        <w:t xml:space="preserve"> февруари 2017 г. той започва да я преследва с автомобила си и пеша. Едва след като извиква по телефона близък приятел и той се </w:t>
      </w:r>
      <w:proofErr w:type="spellStart"/>
      <w:r w:rsidRPr="002C0BBF">
        <w:rPr>
          <w:rFonts w:ascii="Times New Roman" w:hAnsi="Times New Roman" w:cs="Times New Roman"/>
          <w:sz w:val="24"/>
          <w:szCs w:val="24"/>
          <w:lang w:val="bg-BG"/>
        </w:rPr>
        <w:t>появявя</w:t>
      </w:r>
      <w:proofErr w:type="spellEnd"/>
      <w:r w:rsidRPr="002C0BBF">
        <w:rPr>
          <w:rFonts w:ascii="Times New Roman" w:hAnsi="Times New Roman" w:cs="Times New Roman"/>
          <w:sz w:val="24"/>
          <w:szCs w:val="24"/>
          <w:lang w:val="bg-BG"/>
        </w:rPr>
        <w:t xml:space="preserve"> преследването е преустановено. Същата нощ съпругата депозира поредната жалба в полицията, заявявайки, че се бои за живота си и този на майка си и децата.  В следващите дни по нейно искане Софийският районен съд издава ограничителна заповед по отношение на съпруга, съгласно която му се забранява да я доближава на по-малко от 100 м. По повод тези два инцидента не е образувано досъдебно производство срещу насилника.</w:t>
      </w:r>
    </w:p>
    <w:p w14:paraId="06F30526" w14:textId="77777777" w:rsidR="000C424A" w:rsidRPr="002C0BBF" w:rsidRDefault="000C424A" w:rsidP="000C424A">
      <w:pPr>
        <w:pStyle w:val="NoSpacing"/>
        <w:jc w:val="both"/>
        <w:rPr>
          <w:rFonts w:ascii="Times New Roman" w:hAnsi="Times New Roman" w:cs="Times New Roman"/>
          <w:sz w:val="24"/>
          <w:szCs w:val="24"/>
          <w:lang w:val="bg-BG"/>
        </w:rPr>
      </w:pPr>
      <w:r w:rsidRPr="002C0BBF">
        <w:rPr>
          <w:rFonts w:ascii="Times New Roman" w:hAnsi="Times New Roman" w:cs="Times New Roman"/>
          <w:sz w:val="24"/>
          <w:szCs w:val="24"/>
          <w:lang w:val="bg-BG"/>
        </w:rPr>
        <w:t xml:space="preserve">В деня преди убийството й, връщайки се от работа след обяд на 17 август 2017 г.,  жертвата се обажда на тел. 112 с оплакване, че съпругът й я преследва с автомобила си и нарушава ограничителната заповед.  Посъветвана е да депозира писмена жалба. Няколко часа по-късно жертвата   подава жалба в полицейското управление, описвайки инцидента, като отправя молба да бъдат предприети мерки, за да не й се случи нещо фатално. Нейните оплаквания са потвърдени от приятеля й, който става свидетел на инцидента.  Жалбата е регистрирана, докладвана  е и е възложена последователно на различни полицейски служители, като им е даден срок от двадесет дни за изясняване на случая. Не са предприети никакви незабавни действия за задържането на съпруга въпреки че полицията констатира, </w:t>
      </w:r>
      <w:r w:rsidRPr="002C0BBF">
        <w:rPr>
          <w:rFonts w:ascii="Times New Roman" w:hAnsi="Times New Roman" w:cs="Times New Roman"/>
          <w:sz w:val="24"/>
          <w:szCs w:val="24"/>
          <w:lang w:val="bg-BG"/>
        </w:rPr>
        <w:lastRenderedPageBreak/>
        <w:t xml:space="preserve">че той е нарушил </w:t>
      </w:r>
      <w:proofErr w:type="spellStart"/>
      <w:r w:rsidRPr="002C0BBF">
        <w:rPr>
          <w:rFonts w:ascii="Times New Roman" w:hAnsi="Times New Roman" w:cs="Times New Roman"/>
          <w:sz w:val="24"/>
          <w:szCs w:val="24"/>
          <w:lang w:val="bg-BG"/>
        </w:rPr>
        <w:t>огранчителната</w:t>
      </w:r>
      <w:proofErr w:type="spellEnd"/>
      <w:r w:rsidRPr="002C0BBF">
        <w:rPr>
          <w:rFonts w:ascii="Times New Roman" w:hAnsi="Times New Roman" w:cs="Times New Roman"/>
          <w:sz w:val="24"/>
          <w:szCs w:val="24"/>
          <w:lang w:val="bg-BG"/>
        </w:rPr>
        <w:t xml:space="preserve"> заповед. Часове преди да бъде убита жертвата депозира жалба и до районната прокуратура, в която отново обръща внимание, че съпругът й има пистолет и тя се бои за живота си. Тези нейни твърдения са подкрепени и от показанията на приятеля й. Не са предприети никакви незабавни действия. Непосредствено след напускането на прокуратурата жертвата и нейна приятелка отиват в едно кафене. Нейният съпруг идва и иска да проведат разговор за децата. Тя отказва   и го предупреждава, че ще се обади на </w:t>
      </w:r>
      <w:proofErr w:type="spellStart"/>
      <w:r w:rsidRPr="002C0BBF">
        <w:rPr>
          <w:rFonts w:ascii="Times New Roman" w:hAnsi="Times New Roman" w:cs="Times New Roman"/>
          <w:sz w:val="24"/>
          <w:szCs w:val="24"/>
          <w:lang w:val="bg-BG"/>
        </w:rPr>
        <w:t>полицията,че</w:t>
      </w:r>
      <w:proofErr w:type="spellEnd"/>
      <w:r w:rsidRPr="002C0BBF">
        <w:rPr>
          <w:rFonts w:ascii="Times New Roman" w:hAnsi="Times New Roman" w:cs="Times New Roman"/>
          <w:sz w:val="24"/>
          <w:szCs w:val="24"/>
          <w:lang w:val="bg-BG"/>
        </w:rPr>
        <w:t xml:space="preserve"> нарушава ограничителната заповед и изважда  телефона си. Тогава е простреляна пет пъти в главата и тялото и загива на място. Веднага след това съпругът се предава в полицията. С влязла в сила присъда от октомври 2018 г. той е признат за виновен за умишлено убийство и незаконно притежаване на оръжие и е осъден на 13 г. лишаване от свобода, както и да заплати неимуществени вреди на двете си дъщери в размер на 250 хил. лв. </w:t>
      </w:r>
    </w:p>
    <w:p w14:paraId="3419348F" w14:textId="77777777" w:rsidR="000C424A" w:rsidRDefault="000C424A" w:rsidP="000C424A">
      <w:pPr>
        <w:pStyle w:val="NoSpacing"/>
        <w:jc w:val="both"/>
        <w:rPr>
          <w:rFonts w:ascii="Times New Roman" w:hAnsi="Times New Roman" w:cs="Times New Roman"/>
          <w:sz w:val="24"/>
          <w:szCs w:val="24"/>
          <w:lang w:val="bg-BG"/>
        </w:rPr>
      </w:pPr>
      <w:r w:rsidRPr="002C0BBF">
        <w:rPr>
          <w:rFonts w:ascii="Times New Roman" w:hAnsi="Times New Roman" w:cs="Times New Roman"/>
          <w:sz w:val="24"/>
          <w:szCs w:val="24"/>
          <w:lang w:val="bg-BG"/>
        </w:rPr>
        <w:t>Назначената вътрешна проверка в МВР  непосредствено след извършеното убийство приключва с доклад от 20 страници, в който са установени редица пропуски в работата на полицията по случая и 10 служители са наказани.</w:t>
      </w:r>
    </w:p>
    <w:p w14:paraId="46021CCD" w14:textId="77777777" w:rsidR="000C424A" w:rsidRPr="002C0BBF" w:rsidRDefault="000C424A" w:rsidP="000C424A">
      <w:pPr>
        <w:pStyle w:val="NoSpacing"/>
        <w:jc w:val="both"/>
        <w:rPr>
          <w:rFonts w:ascii="Georgia" w:hAnsi="Georgia"/>
          <w:color w:val="000000"/>
          <w:sz w:val="23"/>
          <w:szCs w:val="23"/>
          <w:lang w:val="bg-BG"/>
        </w:rPr>
      </w:pPr>
      <w:r w:rsidRPr="002C0BBF">
        <w:rPr>
          <w:rFonts w:ascii="Times New Roman" w:hAnsi="Times New Roman" w:cs="Times New Roman"/>
          <w:sz w:val="24"/>
          <w:szCs w:val="24"/>
          <w:lang w:val="bg-BG"/>
        </w:rPr>
        <w:t xml:space="preserve">Пред Съда са повдигнати оплаквания по чл. 2 в неговите </w:t>
      </w:r>
      <w:proofErr w:type="spellStart"/>
      <w:r w:rsidRPr="002C0BBF">
        <w:rPr>
          <w:rFonts w:ascii="Times New Roman" w:hAnsi="Times New Roman" w:cs="Times New Roman"/>
          <w:sz w:val="24"/>
          <w:szCs w:val="24"/>
          <w:lang w:val="bg-BG"/>
        </w:rPr>
        <w:t>материалноправн</w:t>
      </w:r>
      <w:r>
        <w:rPr>
          <w:rFonts w:ascii="Times New Roman" w:hAnsi="Times New Roman" w:cs="Times New Roman"/>
          <w:sz w:val="24"/>
          <w:szCs w:val="24"/>
          <w:lang w:val="bg-BG"/>
        </w:rPr>
        <w:t>и</w:t>
      </w:r>
      <w:proofErr w:type="spellEnd"/>
      <w:r w:rsidRPr="002C0BBF">
        <w:rPr>
          <w:rFonts w:ascii="Times New Roman" w:hAnsi="Times New Roman" w:cs="Times New Roman"/>
          <w:sz w:val="24"/>
          <w:szCs w:val="24"/>
          <w:lang w:val="bg-BG"/>
        </w:rPr>
        <w:t xml:space="preserve"> аспекти.</w:t>
      </w:r>
      <w:r w:rsidRPr="002C0BBF">
        <w:rPr>
          <w:rFonts w:ascii="Georgia" w:hAnsi="Georgia"/>
          <w:color w:val="000000"/>
          <w:sz w:val="23"/>
          <w:szCs w:val="23"/>
          <w:lang w:val="bg-BG"/>
        </w:rPr>
        <w:t xml:space="preserve"> </w:t>
      </w:r>
    </w:p>
    <w:p w14:paraId="5A17CFEB" w14:textId="77777777" w:rsidR="000C424A" w:rsidRDefault="000C424A" w:rsidP="000C424A">
      <w:pPr>
        <w:pStyle w:val="NoSpacing"/>
        <w:jc w:val="both"/>
        <w:rPr>
          <w:rFonts w:ascii="Times New Roman" w:hAnsi="Times New Roman" w:cs="Times New Roman"/>
          <w:color w:val="000000"/>
          <w:sz w:val="24"/>
          <w:szCs w:val="24"/>
          <w:lang w:val="bg-BG"/>
        </w:rPr>
      </w:pPr>
      <w:r w:rsidRPr="00FB4654">
        <w:rPr>
          <w:rFonts w:ascii="Times New Roman" w:hAnsi="Times New Roman" w:cs="Times New Roman"/>
          <w:color w:val="000000"/>
          <w:sz w:val="24"/>
          <w:szCs w:val="24"/>
          <w:lang w:val="bg-BG"/>
        </w:rPr>
        <w:t xml:space="preserve">Той посочва, че в деветмесечен период преди убийството е имало две спешни обаждания (от жертвата и майка й), както и четири писмени жалби с твърдения за </w:t>
      </w:r>
      <w:proofErr w:type="spellStart"/>
      <w:r w:rsidRPr="00FB4654">
        <w:rPr>
          <w:rFonts w:ascii="Times New Roman" w:hAnsi="Times New Roman" w:cs="Times New Roman"/>
          <w:color w:val="000000"/>
          <w:sz w:val="24"/>
          <w:szCs w:val="24"/>
          <w:lang w:val="bg-BG"/>
        </w:rPr>
        <w:t>упражнване</w:t>
      </w:r>
      <w:proofErr w:type="spellEnd"/>
      <w:r w:rsidRPr="00FB4654">
        <w:rPr>
          <w:rFonts w:ascii="Times New Roman" w:hAnsi="Times New Roman" w:cs="Times New Roman"/>
          <w:color w:val="000000"/>
          <w:sz w:val="24"/>
          <w:szCs w:val="24"/>
          <w:lang w:val="bg-BG"/>
        </w:rPr>
        <w:t xml:space="preserve"> на домашн</w:t>
      </w:r>
      <w:r>
        <w:rPr>
          <w:rFonts w:ascii="Times New Roman" w:hAnsi="Times New Roman" w:cs="Times New Roman"/>
          <w:color w:val="000000"/>
          <w:sz w:val="24"/>
          <w:szCs w:val="24"/>
          <w:lang w:val="bg-BG"/>
        </w:rPr>
        <w:t>о насилие. Ето защо преценката з</w:t>
      </w:r>
      <w:r w:rsidRPr="00FB4654">
        <w:rPr>
          <w:rFonts w:ascii="Times New Roman" w:hAnsi="Times New Roman" w:cs="Times New Roman"/>
          <w:color w:val="000000"/>
          <w:sz w:val="24"/>
          <w:szCs w:val="24"/>
          <w:lang w:val="bg-BG"/>
        </w:rPr>
        <w:t xml:space="preserve">а адекватността на действията на властите ще се основава на предприетите мерки след първия получен сигнал. Съдът констатира, че те са реагирали незабавно само веднъж –  след спешния сигнал, подаден от майката на жертвата - първата </w:t>
      </w:r>
      <w:proofErr w:type="spellStart"/>
      <w:r w:rsidRPr="00FB4654">
        <w:rPr>
          <w:rFonts w:ascii="Times New Roman" w:hAnsi="Times New Roman" w:cs="Times New Roman"/>
          <w:color w:val="000000"/>
          <w:sz w:val="24"/>
          <w:szCs w:val="24"/>
          <w:lang w:val="bg-BG"/>
        </w:rPr>
        <w:t>жалбоподателка</w:t>
      </w:r>
      <w:proofErr w:type="spellEnd"/>
      <w:r w:rsidRPr="00FB4654">
        <w:rPr>
          <w:rFonts w:ascii="Times New Roman" w:hAnsi="Times New Roman" w:cs="Times New Roman"/>
          <w:color w:val="000000"/>
          <w:sz w:val="24"/>
          <w:szCs w:val="24"/>
          <w:lang w:val="bg-BG"/>
        </w:rPr>
        <w:t>, когато на адреса й е изпратен полицейски патрул. В</w:t>
      </w:r>
      <w:r>
        <w:rPr>
          <w:rFonts w:ascii="Times New Roman" w:hAnsi="Times New Roman" w:cs="Times New Roman"/>
          <w:color w:val="000000"/>
          <w:sz w:val="24"/>
          <w:szCs w:val="24"/>
          <w:lang w:val="bg-BG"/>
        </w:rPr>
        <w:t>ъ</w:t>
      </w:r>
      <w:r w:rsidRPr="00FB4654">
        <w:rPr>
          <w:rFonts w:ascii="Times New Roman" w:hAnsi="Times New Roman" w:cs="Times New Roman"/>
          <w:color w:val="000000"/>
          <w:sz w:val="24"/>
          <w:szCs w:val="24"/>
          <w:lang w:val="bg-BG"/>
        </w:rPr>
        <w:t>в всички останали случаи е действано бавно и формално. Дори и след издаването на ограничителната заповед и изпращането й в полицейското управление, тя просто е била регистрирана, но не са предприети никакви действия, за да се установи дали  се спазва от съпруга или не.</w:t>
      </w:r>
    </w:p>
    <w:p w14:paraId="5E905657" w14:textId="77777777" w:rsidR="000C424A" w:rsidRPr="00FB4654" w:rsidRDefault="000C424A" w:rsidP="000C424A">
      <w:pPr>
        <w:pStyle w:val="NoSpacing"/>
        <w:jc w:val="both"/>
        <w:rPr>
          <w:rFonts w:ascii="Times New Roman" w:hAnsi="Times New Roman" w:cs="Times New Roman"/>
          <w:sz w:val="24"/>
          <w:szCs w:val="24"/>
          <w:lang w:val="bg-BG"/>
        </w:rPr>
      </w:pPr>
      <w:r w:rsidRPr="00FB4654">
        <w:rPr>
          <w:rFonts w:ascii="Times New Roman" w:hAnsi="Times New Roman" w:cs="Times New Roman"/>
          <w:color w:val="000000"/>
          <w:sz w:val="24"/>
          <w:szCs w:val="24"/>
          <w:lang w:val="bg-BG"/>
        </w:rPr>
        <w:t xml:space="preserve">Съдът анализира  дали властите са извършили оценка на риска по повод поведението на съпруга във всеки един от случаите, по които е имало подадени сигнали. Той констатира, че  при никой от инцидентите софийската полиция не се е опитала да прецени дали поведението на съпруга представлява риск за жертвата през призмата на домашното насилие и неговата динамика. </w:t>
      </w:r>
      <w:r w:rsidRPr="00FB4654">
        <w:rPr>
          <w:rFonts w:ascii="Times New Roman" w:hAnsi="Times New Roman" w:cs="Times New Roman"/>
          <w:i/>
          <w:color w:val="000000"/>
          <w:sz w:val="24"/>
          <w:szCs w:val="24"/>
          <w:lang w:val="bg-BG"/>
        </w:rPr>
        <w:t>„В контекста на домашното насилие заплахите за смърт винаги трябва да се приемат сериозно и да се оценяват по отношение на тяхната достоверност“</w:t>
      </w:r>
      <w:r w:rsidRPr="00FB4654">
        <w:rPr>
          <w:rFonts w:ascii="Times New Roman" w:hAnsi="Times New Roman" w:cs="Times New Roman"/>
          <w:color w:val="000000"/>
          <w:sz w:val="24"/>
          <w:szCs w:val="24"/>
          <w:lang w:val="bg-BG"/>
        </w:rPr>
        <w:t xml:space="preserve"> – отбелязва той, позовавайки се на своето решение по делото </w:t>
      </w:r>
      <w:r w:rsidRPr="00FB4654">
        <w:rPr>
          <w:rFonts w:ascii="Times New Roman" w:hAnsi="Times New Roman" w:cs="Times New Roman"/>
          <w:i/>
          <w:sz w:val="24"/>
          <w:szCs w:val="24"/>
        </w:rPr>
        <w:t>Kurt</w:t>
      </w:r>
      <w:r w:rsidRPr="00FB4654">
        <w:rPr>
          <w:rFonts w:ascii="Times New Roman" w:hAnsi="Times New Roman" w:cs="Times New Roman"/>
          <w:i/>
          <w:sz w:val="24"/>
          <w:szCs w:val="24"/>
          <w:lang w:val="bg-BG"/>
        </w:rPr>
        <w:t xml:space="preserve"> </w:t>
      </w:r>
      <w:r w:rsidRPr="00FB4654">
        <w:rPr>
          <w:rFonts w:ascii="Times New Roman" w:hAnsi="Times New Roman" w:cs="Times New Roman"/>
          <w:i/>
          <w:sz w:val="24"/>
          <w:szCs w:val="24"/>
        </w:rPr>
        <w:t>v</w:t>
      </w:r>
      <w:r w:rsidRPr="00FB4654">
        <w:rPr>
          <w:rFonts w:ascii="Times New Roman" w:hAnsi="Times New Roman" w:cs="Times New Roman"/>
          <w:i/>
          <w:sz w:val="24"/>
          <w:szCs w:val="24"/>
          <w:lang w:val="bg-BG"/>
        </w:rPr>
        <w:t xml:space="preserve">. </w:t>
      </w:r>
      <w:r w:rsidRPr="00FB4654">
        <w:rPr>
          <w:rFonts w:ascii="Times New Roman" w:hAnsi="Times New Roman" w:cs="Times New Roman"/>
          <w:i/>
          <w:sz w:val="24"/>
          <w:szCs w:val="24"/>
        </w:rPr>
        <w:t>Austria</w:t>
      </w:r>
      <w:r w:rsidRPr="00FB4654">
        <w:rPr>
          <w:rFonts w:ascii="Times New Roman" w:hAnsi="Times New Roman" w:cs="Times New Roman"/>
          <w:sz w:val="24"/>
          <w:szCs w:val="24"/>
          <w:lang w:val="bg-BG"/>
        </w:rPr>
        <w:t xml:space="preserve"> ([</w:t>
      </w:r>
      <w:r w:rsidRPr="00FB4654">
        <w:rPr>
          <w:rFonts w:ascii="Times New Roman" w:hAnsi="Times New Roman" w:cs="Times New Roman"/>
          <w:sz w:val="24"/>
          <w:szCs w:val="24"/>
        </w:rPr>
        <w:t>GC</w:t>
      </w:r>
      <w:r w:rsidRPr="00FB4654">
        <w:rPr>
          <w:rFonts w:ascii="Times New Roman" w:hAnsi="Times New Roman" w:cs="Times New Roman"/>
          <w:sz w:val="24"/>
          <w:szCs w:val="24"/>
          <w:lang w:val="bg-BG"/>
        </w:rPr>
        <w:t xml:space="preserve">], </w:t>
      </w:r>
      <w:r w:rsidRPr="00FB4654">
        <w:rPr>
          <w:rFonts w:ascii="Times New Roman" w:hAnsi="Times New Roman" w:cs="Times New Roman"/>
          <w:sz w:val="24"/>
          <w:szCs w:val="24"/>
        </w:rPr>
        <w:t>no</w:t>
      </w:r>
      <w:r w:rsidRPr="00FB4654">
        <w:rPr>
          <w:rFonts w:ascii="Times New Roman" w:hAnsi="Times New Roman" w:cs="Times New Roman"/>
          <w:sz w:val="24"/>
          <w:szCs w:val="24"/>
          <w:lang w:val="bg-BG"/>
        </w:rPr>
        <w:t xml:space="preserve">. 62903/15, §200, 15 </w:t>
      </w:r>
      <w:r w:rsidRPr="00FB4654">
        <w:rPr>
          <w:rFonts w:ascii="Times New Roman" w:hAnsi="Times New Roman" w:cs="Times New Roman"/>
          <w:sz w:val="24"/>
          <w:szCs w:val="24"/>
        </w:rPr>
        <w:t>June</w:t>
      </w:r>
      <w:r w:rsidRPr="00FB4654">
        <w:rPr>
          <w:rFonts w:ascii="Times New Roman" w:hAnsi="Times New Roman" w:cs="Times New Roman"/>
          <w:sz w:val="24"/>
          <w:szCs w:val="24"/>
          <w:lang w:val="bg-BG"/>
        </w:rPr>
        <w:t xml:space="preserve"> 2021).</w:t>
      </w:r>
    </w:p>
    <w:p w14:paraId="624D3DFE" w14:textId="77777777" w:rsidR="000C424A" w:rsidRPr="00FB4654" w:rsidRDefault="000C424A" w:rsidP="000C424A">
      <w:pPr>
        <w:pStyle w:val="NoSpacing"/>
        <w:jc w:val="both"/>
        <w:rPr>
          <w:rFonts w:ascii="Times New Roman" w:hAnsi="Times New Roman" w:cs="Times New Roman"/>
          <w:color w:val="000000"/>
          <w:sz w:val="24"/>
          <w:szCs w:val="24"/>
          <w:lang w:val="bg-BG"/>
        </w:rPr>
      </w:pPr>
      <w:r w:rsidRPr="00FB4654">
        <w:rPr>
          <w:rFonts w:ascii="Times New Roman" w:hAnsi="Times New Roman" w:cs="Times New Roman"/>
          <w:color w:val="000000"/>
          <w:sz w:val="24"/>
          <w:szCs w:val="24"/>
          <w:lang w:val="bg-BG"/>
        </w:rPr>
        <w:t xml:space="preserve">Оценка на риска не е била извършена и след получаването на ограничителната заповед, нито са предприети действия, които да установят дали съпругът притежава огнестрелно оръжие и ако е така, дали то е законно. Съдът отбелязва, че пропуските на полицията относно отправените заплахи за убийство не са били </w:t>
      </w:r>
      <w:proofErr w:type="spellStart"/>
      <w:r w:rsidRPr="00FB4654">
        <w:rPr>
          <w:rFonts w:ascii="Times New Roman" w:hAnsi="Times New Roman" w:cs="Times New Roman"/>
          <w:color w:val="000000"/>
          <w:sz w:val="24"/>
          <w:szCs w:val="24"/>
          <w:lang w:val="bg-BG"/>
        </w:rPr>
        <w:t>преодоляни</w:t>
      </w:r>
      <w:proofErr w:type="spellEnd"/>
      <w:r w:rsidRPr="00FB4654">
        <w:rPr>
          <w:rFonts w:ascii="Times New Roman" w:hAnsi="Times New Roman" w:cs="Times New Roman"/>
          <w:color w:val="000000"/>
          <w:sz w:val="24"/>
          <w:szCs w:val="24"/>
          <w:lang w:val="bg-BG"/>
        </w:rPr>
        <w:t xml:space="preserve"> и елиминирани и от прокуратурата, която двукратно отказва да образува досъдебно производство, основавайки се само на заключенията на полицията и без да се съгласуват действията на двамата прокурори, изготвили тези постановления.(§103)</w:t>
      </w:r>
    </w:p>
    <w:p w14:paraId="485012D0" w14:textId="77777777" w:rsidR="000C424A" w:rsidRPr="00FB4654" w:rsidRDefault="000C424A" w:rsidP="000C424A">
      <w:pPr>
        <w:pStyle w:val="NoSpacing"/>
        <w:jc w:val="both"/>
        <w:rPr>
          <w:rFonts w:ascii="Times New Roman" w:hAnsi="Times New Roman" w:cs="Times New Roman"/>
          <w:color w:val="000000"/>
          <w:sz w:val="24"/>
          <w:szCs w:val="24"/>
          <w:lang w:val="bg-BG"/>
        </w:rPr>
      </w:pPr>
      <w:r w:rsidRPr="00FB4654">
        <w:rPr>
          <w:rFonts w:ascii="Times New Roman" w:hAnsi="Times New Roman" w:cs="Times New Roman"/>
          <w:color w:val="000000"/>
          <w:sz w:val="24"/>
          <w:szCs w:val="24"/>
          <w:lang w:val="bg-BG"/>
        </w:rPr>
        <w:t>Според Съда,</w:t>
      </w:r>
      <w:r w:rsidRPr="00FB4654">
        <w:rPr>
          <w:rFonts w:ascii="Times New Roman" w:hAnsi="Times New Roman" w:cs="Times New Roman"/>
          <w:sz w:val="24"/>
          <w:szCs w:val="24"/>
          <w:lang w:val="bg-BG"/>
        </w:rPr>
        <w:t xml:space="preserve"> а</w:t>
      </w:r>
      <w:r w:rsidRPr="00FB4654">
        <w:rPr>
          <w:rFonts w:ascii="Times New Roman" w:hAnsi="Times New Roman" w:cs="Times New Roman"/>
          <w:color w:val="000000"/>
          <w:sz w:val="24"/>
          <w:szCs w:val="24"/>
          <w:lang w:val="bg-BG"/>
        </w:rPr>
        <w:t xml:space="preserve">ко властите бяха извършили правилна оценка на риска  в навечерието на самото убийство, вероятно щяха да достигнат до извода, че поведението на съпруга може да представлява реален и непосредствен риск за живота й. Съдът допуска, че тези сериозни пропуски и бездействието (особено след получаването на последната жалба от 17 август) се дължат на липсата на специално обучение относно динамиката на домашното насилие, каквито са изискванията, утвърдени в неговата съдебна практика.(§105) Съдът констатира, че властите не са предприели никакви превантивни действия, които са били на тяхно </w:t>
      </w:r>
      <w:r w:rsidRPr="00FB4654">
        <w:rPr>
          <w:rFonts w:ascii="Times New Roman" w:hAnsi="Times New Roman" w:cs="Times New Roman"/>
          <w:color w:val="000000"/>
          <w:sz w:val="24"/>
          <w:szCs w:val="24"/>
          <w:lang w:val="bg-BG"/>
        </w:rPr>
        <w:lastRenderedPageBreak/>
        <w:t>разположение, адекватни за ситуацията: да изземат оръжието от извършителя, чието разрешение на притежаване е било изтекло; да му предявят обвинение за незаконно притежаване на оръжие; да наложат мярка з</w:t>
      </w:r>
      <w:r>
        <w:rPr>
          <w:rFonts w:ascii="Times New Roman" w:hAnsi="Times New Roman" w:cs="Times New Roman"/>
          <w:color w:val="000000"/>
          <w:sz w:val="24"/>
          <w:szCs w:val="24"/>
          <w:lang w:val="bg-BG"/>
        </w:rPr>
        <w:t>а неотклонение задържане под ст</w:t>
      </w:r>
      <w:r w:rsidRPr="00FB4654">
        <w:rPr>
          <w:rFonts w:ascii="Times New Roman" w:hAnsi="Times New Roman" w:cs="Times New Roman"/>
          <w:color w:val="000000"/>
          <w:sz w:val="24"/>
          <w:szCs w:val="24"/>
          <w:lang w:val="bg-BG"/>
        </w:rPr>
        <w:t xml:space="preserve">ража поради нарушаване на ограничителната заповед на основание чл. 21 от Закона за защита от домашно насилие;  да поставят съпругата под полицейска закрила (особено в светлината на нейните оплаквания непосредствено преди да бъде убита). Съдът установява и че липсват каквито и да било доказателства, че властите са се опитали да координират своите действия и да предотвратят  трагедията непосредствено преди настъпването й, макар че са получили писмените жалби от жертвата часове преди нейното убийство. </w:t>
      </w:r>
    </w:p>
    <w:p w14:paraId="42EE91B9" w14:textId="77777777" w:rsidR="000C424A" w:rsidRPr="00FB4654" w:rsidRDefault="000C424A" w:rsidP="000C424A">
      <w:pPr>
        <w:pStyle w:val="NoSpacing"/>
        <w:jc w:val="both"/>
        <w:rPr>
          <w:rFonts w:ascii="Times New Roman" w:hAnsi="Times New Roman" w:cs="Times New Roman"/>
          <w:color w:val="000000"/>
          <w:sz w:val="24"/>
          <w:szCs w:val="24"/>
          <w:lang w:val="bg-BG"/>
        </w:rPr>
      </w:pPr>
      <w:r w:rsidRPr="00FB4654">
        <w:rPr>
          <w:rFonts w:ascii="Times New Roman" w:hAnsi="Times New Roman" w:cs="Times New Roman"/>
          <w:color w:val="000000"/>
          <w:sz w:val="24"/>
          <w:szCs w:val="24"/>
          <w:lang w:val="bg-BG"/>
        </w:rPr>
        <w:t xml:space="preserve">Въз основа на обстойния анализ е </w:t>
      </w:r>
      <w:r>
        <w:rPr>
          <w:rFonts w:ascii="Times New Roman" w:hAnsi="Times New Roman" w:cs="Times New Roman"/>
          <w:color w:val="000000"/>
          <w:sz w:val="24"/>
          <w:szCs w:val="24"/>
          <w:lang w:val="bg-BG"/>
        </w:rPr>
        <w:t xml:space="preserve">взето </w:t>
      </w:r>
      <w:r w:rsidRPr="00FB4654">
        <w:rPr>
          <w:rFonts w:ascii="Times New Roman" w:hAnsi="Times New Roman" w:cs="Times New Roman"/>
          <w:color w:val="000000"/>
          <w:sz w:val="24"/>
          <w:szCs w:val="24"/>
          <w:lang w:val="bg-BG"/>
        </w:rPr>
        <w:t xml:space="preserve"> решението, че е допуснато нарушение на чл. 2 в неговите материални аспекти.</w:t>
      </w:r>
    </w:p>
    <w:p w14:paraId="55595014" w14:textId="77777777" w:rsidR="000C424A" w:rsidRPr="00F230F9" w:rsidRDefault="000C424A" w:rsidP="000C424A">
      <w:pPr>
        <w:pStyle w:val="NoSpacing"/>
        <w:jc w:val="both"/>
        <w:rPr>
          <w:rStyle w:val="Strong"/>
          <w:rFonts w:ascii="Times New Roman" w:hAnsi="Times New Roman" w:cs="Times New Roman"/>
          <w:sz w:val="24"/>
          <w:szCs w:val="24"/>
          <w:u w:val="single"/>
          <w:lang w:val="bg-BG"/>
        </w:rPr>
      </w:pPr>
      <w:r w:rsidRPr="00FB4654">
        <w:rPr>
          <w:rFonts w:ascii="Times New Roman" w:hAnsi="Times New Roman" w:cs="Times New Roman"/>
          <w:color w:val="000000"/>
          <w:sz w:val="24"/>
          <w:szCs w:val="24"/>
          <w:lang w:val="bg-BG"/>
        </w:rPr>
        <w:t xml:space="preserve">Съдът намира  оплакването за наличие на нарушение на чл. 14 във връзка с чл. 2 от Конвенцията за допустимо, но неоснователно. </w:t>
      </w:r>
    </w:p>
    <w:p w14:paraId="5E62025B" w14:textId="77777777" w:rsidR="000C424A" w:rsidRDefault="000C424A" w:rsidP="000C424A">
      <w:pPr>
        <w:pStyle w:val="NoSpacing"/>
        <w:rPr>
          <w:rStyle w:val="Strong"/>
          <w:rFonts w:ascii="Times New Roman" w:hAnsi="Times New Roman" w:cs="Times New Roman"/>
          <w:b w:val="0"/>
          <w:sz w:val="24"/>
          <w:szCs w:val="24"/>
          <w:lang w:val="bg-BG"/>
        </w:rPr>
      </w:pPr>
      <w:r>
        <w:rPr>
          <w:rStyle w:val="Strong"/>
          <w:rFonts w:ascii="Times New Roman" w:hAnsi="Times New Roman" w:cs="Times New Roman"/>
          <w:b w:val="0"/>
          <w:sz w:val="24"/>
          <w:szCs w:val="24"/>
          <w:lang w:val="bg-BG"/>
        </w:rPr>
        <w:t>...........................</w:t>
      </w:r>
    </w:p>
    <w:p w14:paraId="710136E5" w14:textId="77777777" w:rsidR="000C424A" w:rsidRPr="00953174" w:rsidRDefault="000C424A" w:rsidP="000C424A">
      <w:pPr>
        <w:pStyle w:val="NoSpacing"/>
        <w:jc w:val="both"/>
        <w:rPr>
          <w:rStyle w:val="Strong"/>
          <w:rFonts w:ascii="Times New Roman" w:hAnsi="Times New Roman" w:cs="Times New Roman"/>
          <w:sz w:val="24"/>
          <w:szCs w:val="24"/>
          <w:u w:val="single"/>
          <w:lang w:val="bg-BG"/>
        </w:rPr>
      </w:pPr>
      <w:r w:rsidRPr="00064120">
        <w:rPr>
          <w:rStyle w:val="Strong"/>
          <w:rFonts w:ascii="Times New Roman" w:hAnsi="Times New Roman" w:cs="Times New Roman"/>
          <w:sz w:val="24"/>
          <w:szCs w:val="24"/>
          <w:u w:val="single"/>
          <w:lang w:val="bg-BG"/>
        </w:rPr>
        <w:t>ЧЛЕН 3</w:t>
      </w:r>
      <w:r w:rsidRPr="00064120">
        <w:rPr>
          <w:rStyle w:val="Strong"/>
          <w:rFonts w:ascii="Times New Roman" w:hAnsi="Times New Roman" w:cs="Times New Roman"/>
          <w:sz w:val="24"/>
          <w:szCs w:val="24"/>
          <w:u w:val="single"/>
        </w:rPr>
        <w:t>  </w:t>
      </w:r>
      <w:r w:rsidRPr="00064120">
        <w:rPr>
          <w:rStyle w:val="Strong"/>
          <w:rFonts w:ascii="Times New Roman" w:hAnsi="Times New Roman" w:cs="Times New Roman"/>
          <w:sz w:val="24"/>
          <w:szCs w:val="24"/>
          <w:u w:val="single"/>
          <w:lang w:val="bg-BG"/>
        </w:rPr>
        <w:t>– забрана за изтезания или нечовешко или унизително отношение или наказание</w:t>
      </w:r>
    </w:p>
    <w:p w14:paraId="56A3E73A" w14:textId="77777777" w:rsidR="000C424A" w:rsidRDefault="000C424A" w:rsidP="000C424A">
      <w:pPr>
        <w:pStyle w:val="NoSpacing"/>
        <w:rPr>
          <w:rFonts w:ascii="Times New Roman" w:hAnsi="Times New Roman" w:cs="Times New Roman"/>
          <w:sz w:val="24"/>
          <w:szCs w:val="24"/>
          <w:lang w:val="bg-BG"/>
        </w:rPr>
      </w:pPr>
      <w:r>
        <w:rPr>
          <w:rStyle w:val="Strong"/>
          <w:rFonts w:ascii="Times New Roman" w:hAnsi="Times New Roman" w:cs="Times New Roman"/>
          <w:sz w:val="24"/>
          <w:szCs w:val="24"/>
          <w:lang w:val="bg-BG"/>
        </w:rPr>
        <w:t>ч</w:t>
      </w:r>
      <w:r w:rsidRPr="00101383">
        <w:rPr>
          <w:rStyle w:val="Strong"/>
          <w:rFonts w:ascii="Times New Roman" w:hAnsi="Times New Roman" w:cs="Times New Roman"/>
          <w:sz w:val="24"/>
          <w:szCs w:val="24"/>
          <w:lang w:val="bg-BG"/>
        </w:rPr>
        <w:t>л.</w:t>
      </w:r>
      <w:r>
        <w:rPr>
          <w:rStyle w:val="Strong"/>
          <w:rFonts w:ascii="Times New Roman" w:hAnsi="Times New Roman" w:cs="Times New Roman"/>
          <w:sz w:val="24"/>
          <w:szCs w:val="24"/>
          <w:lang w:val="bg-BG"/>
        </w:rPr>
        <w:t>3</w:t>
      </w:r>
      <w:r w:rsidRPr="00E03197">
        <w:rPr>
          <w:rFonts w:ascii="Times New Roman" w:hAnsi="Times New Roman" w:cs="Times New Roman"/>
          <w:sz w:val="24"/>
          <w:szCs w:val="24"/>
          <w:lang w:val="bg-BG"/>
        </w:rPr>
        <w:t xml:space="preserve">(забрана за </w:t>
      </w:r>
      <w:r>
        <w:rPr>
          <w:rFonts w:ascii="Times New Roman" w:hAnsi="Times New Roman" w:cs="Times New Roman"/>
          <w:sz w:val="24"/>
          <w:szCs w:val="24"/>
          <w:lang w:val="bg-BG"/>
        </w:rPr>
        <w:t>нехуманно и унизително третиране при експулсиране)+</w:t>
      </w:r>
      <w:r>
        <w:rPr>
          <w:rFonts w:ascii="Times New Roman" w:hAnsi="Times New Roman" w:cs="Times New Roman"/>
          <w:b/>
          <w:sz w:val="24"/>
          <w:szCs w:val="24"/>
          <w:lang w:val="bg-BG"/>
        </w:rPr>
        <w:t>чл.8</w:t>
      </w:r>
      <w:r w:rsidRPr="00935D9D">
        <w:rPr>
          <w:rFonts w:ascii="Times New Roman" w:hAnsi="Times New Roman" w:cs="Times New Roman"/>
          <w:sz w:val="24"/>
          <w:szCs w:val="24"/>
          <w:lang w:val="bg-BG"/>
        </w:rPr>
        <w:t xml:space="preserve">(нарушение на правото на  </w:t>
      </w:r>
      <w:r>
        <w:rPr>
          <w:rFonts w:ascii="Times New Roman" w:hAnsi="Times New Roman" w:cs="Times New Roman"/>
          <w:sz w:val="24"/>
          <w:szCs w:val="24"/>
          <w:lang w:val="bg-BG"/>
        </w:rPr>
        <w:t>личен и семеен живот поради експулсирането)+</w:t>
      </w:r>
      <w:r>
        <w:rPr>
          <w:rFonts w:ascii="Times New Roman" w:hAnsi="Times New Roman" w:cs="Times New Roman"/>
          <w:b/>
          <w:sz w:val="24"/>
          <w:szCs w:val="24"/>
          <w:lang w:val="bg-BG"/>
        </w:rPr>
        <w:t>чл.13</w:t>
      </w:r>
      <w:r>
        <w:rPr>
          <w:rFonts w:ascii="Times New Roman" w:hAnsi="Times New Roman" w:cs="Times New Roman"/>
          <w:sz w:val="24"/>
          <w:szCs w:val="24"/>
          <w:lang w:val="bg-BG"/>
        </w:rPr>
        <w:t xml:space="preserve">(липса на ефективно вътрешноправно средство за защита във връзка с чл. 3)+ </w:t>
      </w:r>
      <w:r w:rsidRPr="00935D9D">
        <w:rPr>
          <w:rFonts w:ascii="Times New Roman" w:hAnsi="Times New Roman" w:cs="Times New Roman"/>
          <w:b/>
          <w:sz w:val="24"/>
          <w:szCs w:val="24"/>
          <w:lang w:val="bg-BG"/>
        </w:rPr>
        <w:t>чл.</w:t>
      </w:r>
      <w:r>
        <w:rPr>
          <w:rFonts w:ascii="Times New Roman" w:hAnsi="Times New Roman" w:cs="Times New Roman"/>
          <w:b/>
          <w:sz w:val="24"/>
          <w:szCs w:val="24"/>
          <w:lang w:val="bg-BG"/>
        </w:rPr>
        <w:t>5§1</w:t>
      </w:r>
      <w:r>
        <w:rPr>
          <w:rFonts w:ascii="Times New Roman" w:hAnsi="Times New Roman" w:cs="Times New Roman"/>
          <w:b/>
          <w:sz w:val="24"/>
          <w:szCs w:val="24"/>
        </w:rPr>
        <w:t>f</w:t>
      </w:r>
      <w:r>
        <w:rPr>
          <w:rFonts w:ascii="Times New Roman" w:hAnsi="Times New Roman" w:cs="Times New Roman"/>
          <w:sz w:val="24"/>
          <w:szCs w:val="24"/>
          <w:lang w:val="bg-BG"/>
        </w:rPr>
        <w:t>(прекомерно дълъг срок на задържането преди експулсиране и липса на усърдие от страна на властите)</w:t>
      </w:r>
    </w:p>
    <w:p w14:paraId="68EA759C" w14:textId="77777777" w:rsidR="000C424A" w:rsidRDefault="000C424A" w:rsidP="000C424A">
      <w:pPr>
        <w:pStyle w:val="NoSpacing"/>
        <w:rPr>
          <w:rFonts w:ascii="Times New Roman" w:hAnsi="Times New Roman" w:cs="Times New Roman"/>
          <w:sz w:val="24"/>
          <w:szCs w:val="24"/>
          <w:lang w:val="bg-BG"/>
        </w:rPr>
      </w:pPr>
      <w:r w:rsidRPr="00A45CE9">
        <w:rPr>
          <w:rFonts w:ascii="Times New Roman" w:hAnsi="Times New Roman" w:cs="Times New Roman"/>
          <w:b/>
          <w:i/>
          <w:sz w:val="24"/>
          <w:szCs w:val="24"/>
          <w:lang w:val="fr-FR"/>
        </w:rPr>
        <w:t>Ali Reza c. Bulgarie</w:t>
      </w:r>
      <w:r>
        <w:rPr>
          <w:rFonts w:ascii="Times New Roman" w:hAnsi="Times New Roman" w:cs="Times New Roman"/>
          <w:b/>
          <w:i/>
          <w:sz w:val="24"/>
          <w:szCs w:val="24"/>
          <w:lang w:val="fr-FR"/>
        </w:rPr>
        <w:t xml:space="preserve"> </w:t>
      </w:r>
      <w:r w:rsidRPr="00A45CE9">
        <w:rPr>
          <w:rFonts w:ascii="Times New Roman" w:hAnsi="Times New Roman" w:cs="Times New Roman"/>
          <w:sz w:val="24"/>
          <w:szCs w:val="24"/>
          <w:lang w:val="fr-FR"/>
        </w:rPr>
        <w:t>(Requête n</w:t>
      </w:r>
      <w:r w:rsidRPr="00A45CE9">
        <w:rPr>
          <w:rFonts w:ascii="Times New Roman" w:hAnsi="Times New Roman" w:cs="Times New Roman"/>
          <w:sz w:val="24"/>
          <w:szCs w:val="24"/>
          <w:vertAlign w:val="superscript"/>
          <w:lang w:val="fr-FR"/>
        </w:rPr>
        <w:t>o</w:t>
      </w:r>
      <w:r w:rsidRPr="00A45CE9">
        <w:rPr>
          <w:rFonts w:ascii="Times New Roman" w:hAnsi="Times New Roman" w:cs="Times New Roman"/>
          <w:sz w:val="24"/>
          <w:szCs w:val="24"/>
          <w:lang w:val="fr-FR"/>
        </w:rPr>
        <w:t xml:space="preserve"> 35422/16)</w:t>
      </w:r>
      <w:r w:rsidRPr="00A45CE9">
        <w:rPr>
          <w:rFonts w:ascii="Times New Roman" w:hAnsi="Times New Roman" w:cs="Times New Roman"/>
          <w:sz w:val="24"/>
          <w:szCs w:val="24"/>
          <w:lang w:val="bg-BG"/>
        </w:rPr>
        <w:t xml:space="preserve">, 17 </w:t>
      </w:r>
      <w:r w:rsidRPr="00A45CE9">
        <w:rPr>
          <w:rFonts w:ascii="Times New Roman" w:hAnsi="Times New Roman" w:cs="Times New Roman"/>
          <w:sz w:val="24"/>
          <w:szCs w:val="24"/>
          <w:lang w:val="fr-FR"/>
        </w:rPr>
        <w:t>mai 2022</w:t>
      </w:r>
    </w:p>
    <w:p w14:paraId="05AEBDD6"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Жалбоподателят е иракски гражданин, който през 2000 г. пристига в България. Две години по-късно той получава хуманитарен статут поради войната в родината му и право на пребиваване първоначално за една година, което впоследствие е удължено. На 30 юни 2015 г. ДАНС издава заповед, с която му отнема разрешението за пребиваване, разпорежда експулсирането му от страната и забранява пребиваването му в нея за срок от 5 години. Заповедта е обжалвана пред Върховния административен съд. Жалбоподателят се позовава на чл. 3 от Конвенцията, твърдейки, че ако бъде експулсиран в Ирак, съществува риск да бъде подложен на  нечовешко третиране. Наред с това в жалбата е изтъкнато, че и правото му на личен и семеен живот би се нарушило, тъй като е свързан с България и поддържа дълга връзка с българска гражданка (за която впоследствие се жени през 2016 г.) В рамките на тази процедура адвокатите са били запознати с документите, представени от ДАНС с гриф „секретно“, в които  са били представени доказателства, че жалбоподателят е участвал в трафик на незаконни емигранти. </w:t>
      </w:r>
    </w:p>
    <w:p w14:paraId="1BB57E41"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С решение от 25 ноември 2015 г. ВАС оставя без уважение жалбата, аргументирайки се, че документите, представени от Агенцията, съдържат конкретни  фактически елементи, въз основа на които съществува голяма вероятност жалбоподателят да е извършил тези действия, които представляват заплаха за националната сигурност, особено в контекста на миграционна криза. Наред с това съдът посочва, че тези   данни не изглеждат нереални и жалбоподателят е могъл да ги оспори в рамките на едно състезателно производство. Освен това той не е успял да докаже наличието на семеен живот, тъй като нито бил женен, нито имал деца.  Колкото до риска от малтретиране, съдът изтъква, че в заповедта на ДАНС не е посочена държавата, в която жалбоподателят следва да бъде експулсиран, поради което това оплакване не е предмет на обсъждане.</w:t>
      </w:r>
      <w:r w:rsidRPr="00A053E5">
        <w:rPr>
          <w:rFonts w:ascii="Times New Roman" w:hAnsi="Times New Roman" w:cs="Times New Roman"/>
          <w:sz w:val="24"/>
          <w:szCs w:val="24"/>
          <w:lang w:val="bg-BG"/>
        </w:rPr>
        <w:t xml:space="preserve"> </w:t>
      </w:r>
    </w:p>
    <w:p w14:paraId="1CB95058"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Европейският съд разглежда едновременно оплакванията по чл. 3, 8 и 13.</w:t>
      </w:r>
    </w:p>
    <w:p w14:paraId="0C4BF373"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Той отбелязва, че в  становището на Правителството от октомври 2021 г.  е посочено, че заповедта за експулсиране не е валидна, тъй като  са изминали повече от пет години от </w:t>
      </w:r>
      <w:r>
        <w:rPr>
          <w:rFonts w:ascii="Times New Roman" w:hAnsi="Times New Roman" w:cs="Times New Roman"/>
          <w:sz w:val="24"/>
          <w:szCs w:val="24"/>
          <w:lang w:val="bg-BG"/>
        </w:rPr>
        <w:lastRenderedPageBreak/>
        <w:t xml:space="preserve">нейното </w:t>
      </w:r>
      <w:proofErr w:type="spellStart"/>
      <w:r>
        <w:rPr>
          <w:rFonts w:ascii="Times New Roman" w:hAnsi="Times New Roman" w:cs="Times New Roman"/>
          <w:sz w:val="24"/>
          <w:szCs w:val="24"/>
          <w:lang w:val="bg-BG"/>
        </w:rPr>
        <w:t>издаване.В</w:t>
      </w:r>
      <w:proofErr w:type="spellEnd"/>
      <w:r>
        <w:rPr>
          <w:rFonts w:ascii="Times New Roman" w:hAnsi="Times New Roman" w:cs="Times New Roman"/>
          <w:sz w:val="24"/>
          <w:szCs w:val="24"/>
          <w:lang w:val="bg-BG"/>
        </w:rPr>
        <w:t xml:space="preserve"> подкрепа на становището е представено писмо от ДАНС в този смисъл (че срокът е изтекъл на 1 юли 2020 г.). Наред с това в него е отбелязано и че съгласно новата редакция на чл. 44, ал. 1 от Закона за чужденците в Република България  в заповедта за експулсиране следва да бъде посочена страната, в която лицето ще бъде отпратено. Ето защо в конкретния случай би следвало да се издаде евентуално нова такава, тъй като старата е неприложима. </w:t>
      </w:r>
    </w:p>
    <w:p w14:paraId="58C72E16"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Европейският съд</w:t>
      </w:r>
      <w:r w:rsidRPr="00B50174">
        <w:rPr>
          <w:rStyle w:val="Strong"/>
          <w:rFonts w:ascii="Times New Roman" w:hAnsi="Times New Roman" w:cs="Times New Roman"/>
          <w:b w:val="0"/>
          <w:sz w:val="24"/>
          <w:szCs w:val="24"/>
          <w:lang w:val="bg-BG"/>
        </w:rPr>
        <w:t xml:space="preserve">  отбелязва, че в много случаи, когато жалбоподател, заплашен от експулсиране, е получавал разрешение за пребиваване и вече </w:t>
      </w:r>
      <w:r>
        <w:rPr>
          <w:rStyle w:val="Strong"/>
          <w:rFonts w:ascii="Times New Roman" w:hAnsi="Times New Roman" w:cs="Times New Roman"/>
          <w:b w:val="0"/>
          <w:sz w:val="24"/>
          <w:szCs w:val="24"/>
          <w:lang w:val="bg-BG"/>
        </w:rPr>
        <w:t>няма</w:t>
      </w:r>
      <w:r w:rsidRPr="00B50174">
        <w:rPr>
          <w:rStyle w:val="Strong"/>
          <w:rFonts w:ascii="Times New Roman" w:hAnsi="Times New Roman" w:cs="Times New Roman"/>
          <w:b w:val="0"/>
          <w:sz w:val="24"/>
          <w:szCs w:val="24"/>
          <w:lang w:val="bg-BG"/>
        </w:rPr>
        <w:t xml:space="preserve"> риск да бъде експулсиран, той е </w:t>
      </w:r>
      <w:r>
        <w:rPr>
          <w:rStyle w:val="Strong"/>
          <w:rFonts w:ascii="Times New Roman" w:hAnsi="Times New Roman" w:cs="Times New Roman"/>
          <w:b w:val="0"/>
          <w:sz w:val="24"/>
          <w:szCs w:val="24"/>
          <w:lang w:val="bg-BG"/>
        </w:rPr>
        <w:t>приемал</w:t>
      </w:r>
      <w:r w:rsidRPr="00B50174">
        <w:rPr>
          <w:rStyle w:val="Strong"/>
          <w:rFonts w:ascii="Times New Roman" w:hAnsi="Times New Roman" w:cs="Times New Roman"/>
          <w:b w:val="0"/>
          <w:sz w:val="24"/>
          <w:szCs w:val="24"/>
          <w:lang w:val="bg-BG"/>
        </w:rPr>
        <w:t>, че спорът е разрешен по смисъла на член 37 § 1 (b) от Конвенцията</w:t>
      </w:r>
      <w:r>
        <w:rPr>
          <w:rFonts w:ascii="Times New Roman" w:hAnsi="Times New Roman" w:cs="Times New Roman"/>
          <w:sz w:val="24"/>
          <w:szCs w:val="24"/>
          <w:lang w:val="bg-BG"/>
        </w:rPr>
        <w:t xml:space="preserve"> и е прекратявал производството, като е заличавал жалбата(</w:t>
      </w:r>
      <w:r w:rsidRPr="00AE3306">
        <w:rPr>
          <w:rFonts w:ascii="Times New Roman" w:hAnsi="Times New Roman" w:cs="Times New Roman"/>
          <w:i/>
          <w:iCs/>
          <w:sz w:val="24"/>
          <w:szCs w:val="24"/>
          <w:lang w:val="fr-FR"/>
        </w:rPr>
        <w:t>M</w:t>
      </w:r>
      <w:r w:rsidRPr="00AE3306">
        <w:rPr>
          <w:rFonts w:ascii="Times New Roman" w:hAnsi="Times New Roman" w:cs="Times New Roman"/>
          <w:i/>
          <w:iCs/>
          <w:sz w:val="24"/>
          <w:szCs w:val="24"/>
          <w:lang w:val="bg-BG"/>
        </w:rPr>
        <w:t>.</w:t>
      </w:r>
      <w:r w:rsidRPr="00AE3306">
        <w:rPr>
          <w:rFonts w:ascii="Times New Roman" w:hAnsi="Times New Roman" w:cs="Times New Roman"/>
          <w:i/>
          <w:iCs/>
          <w:sz w:val="24"/>
          <w:szCs w:val="24"/>
          <w:lang w:val="fr-FR"/>
        </w:rPr>
        <w:t>E</w:t>
      </w:r>
      <w:r w:rsidRPr="00AE3306">
        <w:rPr>
          <w:rFonts w:ascii="Times New Roman" w:hAnsi="Times New Roman" w:cs="Times New Roman"/>
          <w:i/>
          <w:iCs/>
          <w:sz w:val="24"/>
          <w:szCs w:val="24"/>
          <w:lang w:val="bg-BG"/>
        </w:rPr>
        <w:t>.</w:t>
      </w:r>
      <w:r w:rsidRPr="00AE3306">
        <w:rPr>
          <w:rFonts w:ascii="Times New Roman" w:hAnsi="Times New Roman" w:cs="Times New Roman"/>
          <w:sz w:val="24"/>
          <w:szCs w:val="24"/>
          <w:lang w:val="fr-FR"/>
        </w:rPr>
        <w:t> </w:t>
      </w:r>
      <w:r w:rsidRPr="00AE3306">
        <w:rPr>
          <w:rFonts w:ascii="Times New Roman" w:hAnsi="Times New Roman" w:cs="Times New Roman"/>
          <w:i/>
          <w:iCs/>
          <w:sz w:val="24"/>
          <w:szCs w:val="24"/>
          <w:lang w:val="fr-FR"/>
        </w:rPr>
        <w:t>c</w:t>
      </w:r>
      <w:r w:rsidRPr="00AE3306">
        <w:rPr>
          <w:rFonts w:ascii="Times New Roman" w:hAnsi="Times New Roman" w:cs="Times New Roman"/>
          <w:i/>
          <w:iCs/>
          <w:sz w:val="24"/>
          <w:szCs w:val="24"/>
          <w:lang w:val="bg-BG"/>
        </w:rPr>
        <w:t xml:space="preserve">. </w:t>
      </w:r>
      <w:r w:rsidRPr="00AE3306">
        <w:rPr>
          <w:rFonts w:ascii="Times New Roman" w:hAnsi="Times New Roman" w:cs="Times New Roman"/>
          <w:i/>
          <w:iCs/>
          <w:sz w:val="24"/>
          <w:szCs w:val="24"/>
          <w:lang w:val="fr-FR"/>
        </w:rPr>
        <w:t>Su</w:t>
      </w:r>
      <w:r w:rsidRPr="00AE3306">
        <w:rPr>
          <w:rFonts w:ascii="Times New Roman" w:hAnsi="Times New Roman" w:cs="Times New Roman"/>
          <w:i/>
          <w:iCs/>
          <w:sz w:val="24"/>
          <w:szCs w:val="24"/>
          <w:lang w:val="bg-BG"/>
        </w:rPr>
        <w:t>è</w:t>
      </w:r>
      <w:r w:rsidRPr="00AE3306">
        <w:rPr>
          <w:rFonts w:ascii="Times New Roman" w:hAnsi="Times New Roman" w:cs="Times New Roman"/>
          <w:i/>
          <w:iCs/>
          <w:sz w:val="24"/>
          <w:szCs w:val="24"/>
          <w:lang w:val="fr-FR"/>
        </w:rPr>
        <w:t>de</w:t>
      </w:r>
      <w:r w:rsidRPr="00AE3306">
        <w:rPr>
          <w:rFonts w:ascii="Times New Roman" w:hAnsi="Times New Roman" w:cs="Times New Roman"/>
          <w:i/>
          <w:iCs/>
          <w:sz w:val="24"/>
          <w:szCs w:val="24"/>
          <w:lang w:val="bg-BG"/>
        </w:rPr>
        <w:t xml:space="preserve"> </w:t>
      </w:r>
      <w:r w:rsidRPr="00AE3306">
        <w:rPr>
          <w:rFonts w:ascii="Times New Roman" w:hAnsi="Times New Roman" w:cs="Times New Roman"/>
          <w:sz w:val="24"/>
          <w:szCs w:val="24"/>
          <w:lang w:val="bg-BG"/>
        </w:rPr>
        <w:t>(</w:t>
      </w:r>
      <w:r w:rsidRPr="00AE3306">
        <w:rPr>
          <w:rFonts w:ascii="Times New Roman" w:hAnsi="Times New Roman" w:cs="Times New Roman"/>
          <w:sz w:val="24"/>
          <w:szCs w:val="24"/>
          <w:lang w:val="fr-FR"/>
        </w:rPr>
        <w:t>radiation</w:t>
      </w:r>
      <w:r w:rsidRPr="00AE3306">
        <w:rPr>
          <w:rFonts w:ascii="Times New Roman" w:hAnsi="Times New Roman" w:cs="Times New Roman"/>
          <w:sz w:val="24"/>
          <w:szCs w:val="24"/>
          <w:lang w:val="bg-BG"/>
        </w:rPr>
        <w:t>)</w:t>
      </w:r>
      <w:r w:rsidRPr="00AE3306">
        <w:rPr>
          <w:rFonts w:ascii="Times New Roman" w:hAnsi="Times New Roman" w:cs="Times New Roman"/>
          <w:i/>
          <w:iCs/>
          <w:sz w:val="24"/>
          <w:szCs w:val="24"/>
          <w:lang w:val="bg-BG"/>
        </w:rPr>
        <w:t xml:space="preserve"> </w:t>
      </w:r>
      <w:r w:rsidRPr="00AE3306">
        <w:rPr>
          <w:rFonts w:ascii="Times New Roman" w:hAnsi="Times New Roman" w:cs="Times New Roman"/>
          <w:sz w:val="24"/>
          <w:szCs w:val="24"/>
          <w:lang w:val="bg-BG"/>
        </w:rPr>
        <w:t>[</w:t>
      </w:r>
      <w:r w:rsidRPr="00AE3306">
        <w:rPr>
          <w:rFonts w:ascii="Times New Roman" w:hAnsi="Times New Roman" w:cs="Times New Roman"/>
          <w:sz w:val="24"/>
          <w:szCs w:val="24"/>
          <w:lang w:val="fr-FR"/>
        </w:rPr>
        <w:t>GC</w:t>
      </w:r>
      <w:r w:rsidRPr="00AE3306">
        <w:rPr>
          <w:rFonts w:ascii="Times New Roman" w:hAnsi="Times New Roman" w:cs="Times New Roman"/>
          <w:sz w:val="24"/>
          <w:szCs w:val="24"/>
          <w:lang w:val="bg-BG"/>
        </w:rPr>
        <w:t xml:space="preserve">], </w:t>
      </w:r>
      <w:r w:rsidRPr="00AE3306">
        <w:rPr>
          <w:rFonts w:ascii="Times New Roman" w:hAnsi="Times New Roman" w:cs="Times New Roman"/>
          <w:sz w:val="24"/>
          <w:szCs w:val="24"/>
          <w:lang w:val="fr-FR"/>
        </w:rPr>
        <w:t>n</w:t>
      </w:r>
      <w:r w:rsidRPr="00AE3306">
        <w:rPr>
          <w:rFonts w:ascii="Times New Roman" w:hAnsi="Times New Roman" w:cs="Times New Roman"/>
          <w:sz w:val="24"/>
          <w:szCs w:val="24"/>
          <w:vertAlign w:val="superscript"/>
          <w:lang w:val="fr-FR"/>
        </w:rPr>
        <w:t>o</w:t>
      </w:r>
      <w:r w:rsidRPr="00AE3306">
        <w:rPr>
          <w:rFonts w:ascii="Times New Roman" w:hAnsi="Times New Roman" w:cs="Times New Roman"/>
          <w:sz w:val="24"/>
          <w:szCs w:val="24"/>
          <w:lang w:val="bg-BG"/>
        </w:rPr>
        <w:t xml:space="preserve"> 71398/12, §§ 34-35, 8 </w:t>
      </w:r>
      <w:r w:rsidRPr="00AE3306">
        <w:rPr>
          <w:rFonts w:ascii="Times New Roman" w:hAnsi="Times New Roman" w:cs="Times New Roman"/>
          <w:sz w:val="24"/>
          <w:szCs w:val="24"/>
          <w:lang w:val="fr-FR"/>
        </w:rPr>
        <w:t>avril</w:t>
      </w:r>
      <w:r w:rsidRPr="00AE3306">
        <w:rPr>
          <w:rFonts w:ascii="Times New Roman" w:hAnsi="Times New Roman" w:cs="Times New Roman"/>
          <w:sz w:val="24"/>
          <w:szCs w:val="24"/>
          <w:lang w:val="bg-BG"/>
        </w:rPr>
        <w:t xml:space="preserve"> 2015)</w:t>
      </w:r>
      <w:r>
        <w:rPr>
          <w:rFonts w:ascii="Times New Roman" w:hAnsi="Times New Roman" w:cs="Times New Roman"/>
          <w:sz w:val="24"/>
          <w:szCs w:val="24"/>
          <w:lang w:val="bg-BG"/>
        </w:rPr>
        <w:t>.</w:t>
      </w:r>
    </w:p>
    <w:p w14:paraId="6C3FDB61" w14:textId="77777777" w:rsidR="000C424A" w:rsidRDefault="000C424A" w:rsidP="000C424A">
      <w:pPr>
        <w:pStyle w:val="NoSpacing"/>
        <w:jc w:val="both"/>
        <w:rPr>
          <w:rStyle w:val="Strong"/>
          <w:rFonts w:ascii="Times New Roman" w:hAnsi="Times New Roman" w:cs="Times New Roman"/>
          <w:b w:val="0"/>
          <w:sz w:val="24"/>
          <w:szCs w:val="24"/>
          <w:lang w:val="bg-BG"/>
        </w:rPr>
      </w:pPr>
      <w:r w:rsidRPr="00AE3306">
        <w:rPr>
          <w:rStyle w:val="Strong"/>
          <w:rFonts w:ascii="Times New Roman" w:hAnsi="Times New Roman" w:cs="Times New Roman"/>
          <w:b w:val="0"/>
          <w:sz w:val="24"/>
          <w:szCs w:val="24"/>
          <w:lang w:val="bg-BG"/>
        </w:rPr>
        <w:t xml:space="preserve">Съдът </w:t>
      </w:r>
      <w:r>
        <w:rPr>
          <w:rStyle w:val="Strong"/>
          <w:rFonts w:ascii="Times New Roman" w:hAnsi="Times New Roman" w:cs="Times New Roman"/>
          <w:b w:val="0"/>
          <w:sz w:val="24"/>
          <w:szCs w:val="24"/>
          <w:lang w:val="bg-BG"/>
        </w:rPr>
        <w:t>констатира</w:t>
      </w:r>
      <w:r w:rsidRPr="00AE3306">
        <w:rPr>
          <w:rStyle w:val="Strong"/>
          <w:rFonts w:ascii="Times New Roman" w:hAnsi="Times New Roman" w:cs="Times New Roman"/>
          <w:b w:val="0"/>
          <w:sz w:val="24"/>
          <w:szCs w:val="24"/>
          <w:lang w:val="bg-BG"/>
        </w:rPr>
        <w:t xml:space="preserve">, че експулсирането на жалбоподателя, </w:t>
      </w:r>
      <w:proofErr w:type="spellStart"/>
      <w:r w:rsidRPr="00AE3306">
        <w:rPr>
          <w:rStyle w:val="Strong"/>
          <w:rFonts w:ascii="Times New Roman" w:hAnsi="Times New Roman" w:cs="Times New Roman"/>
          <w:b w:val="0"/>
          <w:sz w:val="24"/>
          <w:szCs w:val="24"/>
          <w:lang w:val="bg-BG"/>
        </w:rPr>
        <w:t>разпоредено</w:t>
      </w:r>
      <w:proofErr w:type="spellEnd"/>
      <w:r w:rsidRPr="00AE3306">
        <w:rPr>
          <w:rStyle w:val="Strong"/>
          <w:rFonts w:ascii="Times New Roman" w:hAnsi="Times New Roman" w:cs="Times New Roman"/>
          <w:b w:val="0"/>
          <w:sz w:val="24"/>
          <w:szCs w:val="24"/>
          <w:lang w:val="bg-BG"/>
        </w:rPr>
        <w:t xml:space="preserve"> през 2015 г., не е изпълнено и че ответното правителство и компетентните национални органи са дали уверения, че изпълнение</w:t>
      </w:r>
      <w:r>
        <w:rPr>
          <w:rStyle w:val="Strong"/>
          <w:rFonts w:ascii="Times New Roman" w:hAnsi="Times New Roman" w:cs="Times New Roman"/>
          <w:b w:val="0"/>
          <w:sz w:val="24"/>
          <w:szCs w:val="24"/>
          <w:lang w:val="bg-BG"/>
        </w:rPr>
        <w:t>то му</w:t>
      </w:r>
      <w:r w:rsidRPr="00AE3306">
        <w:rPr>
          <w:rStyle w:val="Strong"/>
          <w:rFonts w:ascii="Times New Roman" w:hAnsi="Times New Roman" w:cs="Times New Roman"/>
          <w:b w:val="0"/>
          <w:sz w:val="24"/>
          <w:szCs w:val="24"/>
          <w:lang w:val="bg-BG"/>
        </w:rPr>
        <w:t xml:space="preserve"> вече не е възможно съгласно вътрешното законодателство. Освен това те посочват, че ако жалбоподателят бъде обект на ново решение за експулсиране, то ще се основава на ново изследване на фактите и ще подлежи на обжалване</w:t>
      </w:r>
      <w:r>
        <w:rPr>
          <w:rStyle w:val="Strong"/>
          <w:rFonts w:ascii="Times New Roman" w:hAnsi="Times New Roman" w:cs="Times New Roman"/>
          <w:b w:val="0"/>
          <w:sz w:val="24"/>
          <w:szCs w:val="24"/>
          <w:lang w:val="bg-BG"/>
        </w:rPr>
        <w:t xml:space="preserve">, което спира изпълнението на самата заповед </w:t>
      </w:r>
      <w:r w:rsidRPr="00AE3306">
        <w:rPr>
          <w:rStyle w:val="Strong"/>
          <w:rFonts w:ascii="Times New Roman" w:hAnsi="Times New Roman" w:cs="Times New Roman"/>
          <w:b w:val="0"/>
          <w:sz w:val="24"/>
          <w:szCs w:val="24"/>
          <w:lang w:val="bg-BG"/>
        </w:rPr>
        <w:t>.</w:t>
      </w:r>
      <w:r>
        <w:rPr>
          <w:rStyle w:val="Strong"/>
          <w:rFonts w:ascii="Times New Roman" w:hAnsi="Times New Roman" w:cs="Times New Roman"/>
          <w:b w:val="0"/>
          <w:sz w:val="24"/>
          <w:szCs w:val="24"/>
          <w:lang w:val="bg-BG"/>
        </w:rPr>
        <w:t xml:space="preserve"> Съдът няма основание да се съмнява в уверенията на Правителството и намира, че за жалбоподателя не съществува риск от незабавното му експулсиране. В хипотезата на нова заповед за експулсиране, той би разполагал с ново право на жалба. Ето защо Съдът заличава жалбата от списъка на делата, тъй като установява, че въпросът вече е решен.  В светлината на тези аргументи Съдът не намира за оправдано да разгледа и оплакването по чл. 13.</w:t>
      </w:r>
    </w:p>
    <w:p w14:paraId="68D00CD3" w14:textId="77777777" w:rsidR="000C424A" w:rsidRDefault="000C424A" w:rsidP="000C424A">
      <w:pPr>
        <w:pStyle w:val="NoSpacing"/>
        <w:jc w:val="both"/>
        <w:rPr>
          <w:rStyle w:val="Strong"/>
          <w:rFonts w:ascii="Times New Roman" w:hAnsi="Times New Roman" w:cs="Times New Roman"/>
          <w:b w:val="0"/>
          <w:sz w:val="24"/>
          <w:szCs w:val="24"/>
          <w:lang w:val="bg-BG"/>
        </w:rPr>
      </w:pPr>
      <w:r>
        <w:rPr>
          <w:rStyle w:val="Strong"/>
          <w:rFonts w:ascii="Times New Roman" w:hAnsi="Times New Roman" w:cs="Times New Roman"/>
          <w:b w:val="0"/>
          <w:sz w:val="24"/>
          <w:szCs w:val="24"/>
          <w:lang w:val="bg-BG"/>
        </w:rPr>
        <w:t>Съдът установява нарушение на чл. 5§1</w:t>
      </w:r>
      <w:r>
        <w:rPr>
          <w:rStyle w:val="Strong"/>
          <w:rFonts w:ascii="Times New Roman" w:hAnsi="Times New Roman" w:cs="Times New Roman"/>
          <w:b w:val="0"/>
          <w:sz w:val="24"/>
          <w:szCs w:val="24"/>
        </w:rPr>
        <w:t>f</w:t>
      </w:r>
      <w:r>
        <w:rPr>
          <w:rStyle w:val="Strong"/>
          <w:rFonts w:ascii="Times New Roman" w:hAnsi="Times New Roman" w:cs="Times New Roman"/>
          <w:b w:val="0"/>
          <w:sz w:val="24"/>
          <w:szCs w:val="24"/>
          <w:lang w:val="bg-BG"/>
        </w:rPr>
        <w:t>, а оплакването по чл. 5§4 намира за недопустимо.</w:t>
      </w:r>
    </w:p>
    <w:p w14:paraId="1088ECC5" w14:textId="77777777" w:rsidR="000C424A" w:rsidRPr="00C44548" w:rsidRDefault="000C424A" w:rsidP="000C424A">
      <w:pPr>
        <w:pStyle w:val="NoSpacing"/>
        <w:jc w:val="both"/>
        <w:rPr>
          <w:rStyle w:val="Strong"/>
          <w:rFonts w:ascii="Times New Roman" w:hAnsi="Times New Roman" w:cs="Times New Roman"/>
          <w:b w:val="0"/>
          <w:sz w:val="24"/>
          <w:szCs w:val="24"/>
          <w:lang w:val="bg-BG"/>
        </w:rPr>
      </w:pPr>
      <w:r>
        <w:rPr>
          <w:rStyle w:val="Strong"/>
          <w:rFonts w:ascii="Times New Roman" w:hAnsi="Times New Roman" w:cs="Times New Roman"/>
          <w:b w:val="0"/>
          <w:sz w:val="24"/>
          <w:szCs w:val="24"/>
          <w:lang w:val="bg-BG"/>
        </w:rPr>
        <w:t>Той присъжда обезщетение за неимуществени вреди по повод установеното нарушение.</w:t>
      </w:r>
    </w:p>
    <w:p w14:paraId="6FF00D8B" w14:textId="77777777" w:rsidR="000C424A" w:rsidRDefault="000C424A" w:rsidP="000C424A">
      <w:pPr>
        <w:pStyle w:val="NoSpacing"/>
        <w:rPr>
          <w:rStyle w:val="Strong"/>
          <w:rFonts w:ascii="Times New Roman" w:hAnsi="Times New Roman" w:cs="Times New Roman"/>
          <w:b w:val="0"/>
          <w:sz w:val="24"/>
          <w:szCs w:val="24"/>
          <w:lang w:val="bg-BG"/>
        </w:rPr>
      </w:pPr>
      <w:r>
        <w:rPr>
          <w:rStyle w:val="Strong"/>
          <w:rFonts w:ascii="Times New Roman" w:hAnsi="Times New Roman" w:cs="Times New Roman"/>
          <w:b w:val="0"/>
          <w:sz w:val="24"/>
          <w:szCs w:val="24"/>
          <w:lang w:val="bg-BG"/>
        </w:rPr>
        <w:t>..........................................</w:t>
      </w:r>
    </w:p>
    <w:p w14:paraId="67446E60" w14:textId="77777777" w:rsidR="000C424A" w:rsidRPr="00862BBE" w:rsidRDefault="000C424A" w:rsidP="000C424A">
      <w:pPr>
        <w:pStyle w:val="ECHRCoverTitle4"/>
        <w:keepNext w:val="0"/>
        <w:keepLines w:val="0"/>
        <w:jc w:val="left"/>
        <w:rPr>
          <w:rFonts w:ascii="Times New Roman" w:hAnsi="Times New Roman" w:cs="Times New Roman"/>
          <w:i w:val="0"/>
          <w:lang w:val="bg-BG"/>
        </w:rPr>
      </w:pPr>
      <w:r>
        <w:rPr>
          <w:rFonts w:ascii="Times New Roman" w:hAnsi="Times New Roman" w:cs="Times New Roman"/>
          <w:b/>
          <w:i w:val="0"/>
          <w:lang w:val="bg-BG"/>
        </w:rPr>
        <w:t>чл. 3</w:t>
      </w:r>
      <w:r w:rsidRPr="00862BBE">
        <w:rPr>
          <w:rFonts w:ascii="Times New Roman" w:hAnsi="Times New Roman" w:cs="Times New Roman"/>
          <w:i w:val="0"/>
          <w:lang w:val="bg-BG"/>
        </w:rPr>
        <w:t xml:space="preserve">(забрана за </w:t>
      </w:r>
      <w:r>
        <w:rPr>
          <w:rFonts w:ascii="Times New Roman" w:hAnsi="Times New Roman" w:cs="Times New Roman"/>
          <w:i w:val="0"/>
          <w:lang w:val="bg-BG"/>
        </w:rPr>
        <w:t>малтретиране по повод оплакване за изнасилване – процесуални аспекти, неефективно разследване)+</w:t>
      </w:r>
      <w:r>
        <w:rPr>
          <w:rFonts w:ascii="Times New Roman" w:hAnsi="Times New Roman" w:cs="Times New Roman"/>
          <w:b/>
          <w:i w:val="0"/>
          <w:lang w:val="bg-BG"/>
        </w:rPr>
        <w:t>чл. 8</w:t>
      </w:r>
      <w:r>
        <w:rPr>
          <w:rFonts w:ascii="Times New Roman" w:hAnsi="Times New Roman" w:cs="Times New Roman"/>
          <w:i w:val="0"/>
          <w:lang w:val="bg-BG"/>
        </w:rPr>
        <w:t xml:space="preserve">(право на неприкосновеност на личния живот) </w:t>
      </w:r>
    </w:p>
    <w:p w14:paraId="474B53D5" w14:textId="77777777" w:rsidR="000C424A" w:rsidRPr="00862BBE" w:rsidRDefault="000C424A" w:rsidP="000C424A">
      <w:pPr>
        <w:pStyle w:val="ECHRCoverTitle4"/>
        <w:keepNext w:val="0"/>
        <w:keepLines w:val="0"/>
        <w:jc w:val="left"/>
        <w:rPr>
          <w:rFonts w:ascii="Times New Roman" w:hAnsi="Times New Roman" w:cs="Times New Roman"/>
          <w:b/>
          <w:lang w:val="bg-BG"/>
        </w:rPr>
      </w:pPr>
      <w:r w:rsidRPr="00F87D7C">
        <w:rPr>
          <w:rFonts w:ascii="Times New Roman" w:hAnsi="Times New Roman" w:cs="Times New Roman"/>
          <w:b/>
          <w:lang w:val="fr-FR"/>
        </w:rPr>
        <w:t>Y.P. c. Bulgarie</w:t>
      </w:r>
      <w:r w:rsidRPr="00F87D7C">
        <w:rPr>
          <w:rFonts w:ascii="Times New Roman" w:hAnsi="Times New Roman" w:cs="Times New Roman"/>
          <w:b/>
          <w:lang w:val="bg-BG"/>
        </w:rPr>
        <w:t xml:space="preserve"> </w:t>
      </w:r>
      <w:r w:rsidRPr="00F87D7C">
        <w:rPr>
          <w:rFonts w:ascii="Times New Roman" w:hAnsi="Times New Roman" w:cs="Times New Roman"/>
          <w:i w:val="0"/>
          <w:lang w:val="fr-FR"/>
        </w:rPr>
        <w:t>(</w:t>
      </w:r>
      <w:r w:rsidRPr="00F87D7C">
        <w:rPr>
          <w:rFonts w:ascii="Times New Roman" w:hAnsi="Times New Roman" w:cs="Times New Roman"/>
          <w:i w:val="0"/>
          <w:noProof/>
          <w:lang w:val="fr-FR"/>
        </w:rPr>
        <w:t>Requête n</w:t>
      </w:r>
      <w:r w:rsidRPr="00F87D7C">
        <w:rPr>
          <w:rFonts w:ascii="Times New Roman" w:hAnsi="Times New Roman" w:cs="Times New Roman"/>
          <w:i w:val="0"/>
          <w:noProof/>
          <w:vertAlign w:val="superscript"/>
          <w:lang w:val="fr-FR"/>
        </w:rPr>
        <w:t>o</w:t>
      </w:r>
      <w:r w:rsidRPr="00F87D7C">
        <w:rPr>
          <w:rFonts w:ascii="Times New Roman" w:hAnsi="Times New Roman" w:cs="Times New Roman"/>
          <w:i w:val="0"/>
          <w:lang w:val="fr-FR"/>
        </w:rPr>
        <w:t xml:space="preserve"> 23614/20</w:t>
      </w:r>
      <w:r w:rsidRPr="00862BBE">
        <w:rPr>
          <w:rFonts w:ascii="Times New Roman" w:hAnsi="Times New Roman" w:cs="Times New Roman"/>
          <w:i w:val="0"/>
          <w:lang w:val="fr-FR"/>
        </w:rPr>
        <w:t>)</w:t>
      </w:r>
      <w:r>
        <w:rPr>
          <w:rFonts w:ascii="Times New Roman" w:hAnsi="Times New Roman" w:cs="Times New Roman"/>
          <w:i w:val="0"/>
          <w:lang w:val="bg-BG"/>
        </w:rPr>
        <w:t>,</w:t>
      </w:r>
      <w:r w:rsidRPr="00862BBE">
        <w:rPr>
          <w:rFonts w:ascii="Times New Roman" w:hAnsi="Times New Roman" w:cs="Times New Roman"/>
          <w:lang w:val="bg-BG"/>
        </w:rPr>
        <w:t xml:space="preserve"> </w:t>
      </w:r>
      <w:r w:rsidRPr="00862BBE">
        <w:rPr>
          <w:rFonts w:ascii="Times New Roman" w:hAnsi="Times New Roman" w:cs="Times New Roman"/>
          <w:i w:val="0"/>
          <w:lang w:val="bg-BG"/>
        </w:rPr>
        <w:t xml:space="preserve">17 </w:t>
      </w:r>
      <w:r w:rsidRPr="00862BBE">
        <w:rPr>
          <w:rFonts w:ascii="Times New Roman" w:hAnsi="Times New Roman" w:cs="Times New Roman"/>
          <w:i w:val="0"/>
          <w:lang w:val="fr-FR"/>
        </w:rPr>
        <w:t>mai 2022</w:t>
      </w:r>
    </w:p>
    <w:p w14:paraId="2FDBEEFE" w14:textId="77777777" w:rsidR="000C424A" w:rsidRDefault="000C424A" w:rsidP="000C424A">
      <w:pPr>
        <w:pStyle w:val="NoSpacing"/>
        <w:rPr>
          <w:rStyle w:val="Strong"/>
          <w:rFonts w:ascii="Times New Roman" w:hAnsi="Times New Roman" w:cs="Times New Roman"/>
          <w:b w:val="0"/>
          <w:sz w:val="24"/>
          <w:szCs w:val="24"/>
          <w:lang w:val="bg-BG"/>
        </w:rPr>
      </w:pPr>
      <w:r>
        <w:rPr>
          <w:rStyle w:val="Strong"/>
          <w:rFonts w:ascii="Times New Roman" w:hAnsi="Times New Roman" w:cs="Times New Roman"/>
          <w:b w:val="0"/>
          <w:sz w:val="24"/>
          <w:szCs w:val="24"/>
          <w:lang w:val="bg-BG"/>
        </w:rPr>
        <w:t>/решение на Комитет/</w:t>
      </w:r>
    </w:p>
    <w:p w14:paraId="236C4D3C" w14:textId="77777777" w:rsidR="000C424A" w:rsidRDefault="000C424A" w:rsidP="000C424A">
      <w:pPr>
        <w:pStyle w:val="NoSpacing"/>
        <w:rPr>
          <w:rStyle w:val="Strong"/>
          <w:rFonts w:ascii="Times New Roman" w:hAnsi="Times New Roman" w:cs="Times New Roman"/>
          <w:b w:val="0"/>
          <w:sz w:val="24"/>
          <w:szCs w:val="24"/>
          <w:lang w:val="bg-BG"/>
        </w:rPr>
      </w:pPr>
      <w:r>
        <w:rPr>
          <w:rStyle w:val="Strong"/>
          <w:rFonts w:ascii="Times New Roman" w:hAnsi="Times New Roman" w:cs="Times New Roman"/>
          <w:b w:val="0"/>
          <w:sz w:val="24"/>
          <w:szCs w:val="24"/>
          <w:lang w:val="bg-BG"/>
        </w:rPr>
        <w:t>Решението е класифицирано във второ ниво по значимост.</w:t>
      </w:r>
    </w:p>
    <w:p w14:paraId="0CDBAACD" w14:textId="77777777" w:rsidR="000C424A" w:rsidRPr="00515B7A" w:rsidRDefault="000C424A" w:rsidP="000C424A">
      <w:pPr>
        <w:pStyle w:val="NoSpacing"/>
        <w:jc w:val="both"/>
        <w:rPr>
          <w:rFonts w:ascii="Times New Roman" w:hAnsi="Times New Roman" w:cs="Times New Roman"/>
          <w:sz w:val="24"/>
          <w:szCs w:val="24"/>
          <w:lang w:val="bg-BG"/>
        </w:rPr>
      </w:pPr>
      <w:r w:rsidRPr="00515B7A">
        <w:rPr>
          <w:rFonts w:ascii="Times New Roman" w:hAnsi="Times New Roman" w:cs="Times New Roman"/>
          <w:sz w:val="24"/>
          <w:szCs w:val="24"/>
          <w:lang w:val="bg-BG"/>
        </w:rPr>
        <w:t>Жалбата е по повод оплакване за извършено сексуално престъпление срещу девойка</w:t>
      </w:r>
      <w:r>
        <w:rPr>
          <w:rFonts w:ascii="Times New Roman" w:hAnsi="Times New Roman" w:cs="Times New Roman"/>
          <w:sz w:val="24"/>
          <w:szCs w:val="24"/>
          <w:lang w:val="bg-BG"/>
        </w:rPr>
        <w:t xml:space="preserve"> </w:t>
      </w:r>
      <w:r w:rsidRPr="00515B7A">
        <w:rPr>
          <w:rFonts w:ascii="Times New Roman" w:hAnsi="Times New Roman" w:cs="Times New Roman"/>
          <w:sz w:val="24"/>
          <w:szCs w:val="24"/>
          <w:lang w:val="bg-BG"/>
        </w:rPr>
        <w:t>от ромски произход, ненавършила 14 години. През май 2015 г. нейната майка подава жалба в полицията, в която твърди, че дъщеря й е изнасилена от четирима мъже от техния квартал и посочва имената им. Същия ден те са разпитани, в домовете им е извършено претърсване и са иззети съответните доказателства. На следващия ден окръжният прокурор преценява, че данните сочат по-скоро не за изнасилване (престъпление по чл. 152 НК), а за сексуален акт с малолетно лице (престъ</w:t>
      </w:r>
      <w:r>
        <w:rPr>
          <w:rFonts w:ascii="Times New Roman" w:hAnsi="Times New Roman" w:cs="Times New Roman"/>
          <w:sz w:val="24"/>
          <w:szCs w:val="24"/>
          <w:lang w:val="bg-BG"/>
        </w:rPr>
        <w:t>п</w:t>
      </w:r>
      <w:r w:rsidRPr="00515B7A">
        <w:rPr>
          <w:rFonts w:ascii="Times New Roman" w:hAnsi="Times New Roman" w:cs="Times New Roman"/>
          <w:sz w:val="24"/>
          <w:szCs w:val="24"/>
          <w:lang w:val="bg-BG"/>
        </w:rPr>
        <w:t>ление по чл. 151 НК) и изпраща по компетентност делото в районната прокуратура в Ботевград. След допълнителни разпити на свидетелите прокурорът констатира, че е било упражнено насилие над детето по време на сексуалния контакт и препраща делото на Софийска окръжна прокуратура. В периода до 2017 г. са извършени многобройни следствени действия.</w:t>
      </w:r>
      <w:r>
        <w:rPr>
          <w:rFonts w:ascii="Times New Roman" w:hAnsi="Times New Roman" w:cs="Times New Roman"/>
          <w:sz w:val="24"/>
          <w:szCs w:val="24"/>
          <w:lang w:val="bg-BG"/>
        </w:rPr>
        <w:t xml:space="preserve"> </w:t>
      </w:r>
      <w:r w:rsidRPr="00515B7A">
        <w:rPr>
          <w:rFonts w:ascii="Times New Roman" w:hAnsi="Times New Roman" w:cs="Times New Roman"/>
          <w:sz w:val="24"/>
          <w:szCs w:val="24"/>
          <w:lang w:val="bg-BG"/>
        </w:rPr>
        <w:t xml:space="preserve">Проведени са разпити на </w:t>
      </w:r>
      <w:proofErr w:type="spellStart"/>
      <w:r w:rsidRPr="00515B7A">
        <w:rPr>
          <w:rFonts w:ascii="Times New Roman" w:hAnsi="Times New Roman" w:cs="Times New Roman"/>
          <w:sz w:val="24"/>
          <w:szCs w:val="24"/>
          <w:lang w:val="bg-BG"/>
        </w:rPr>
        <w:t>жалбоподателката</w:t>
      </w:r>
      <w:proofErr w:type="spellEnd"/>
      <w:r w:rsidRPr="00515B7A">
        <w:rPr>
          <w:rFonts w:ascii="Times New Roman" w:hAnsi="Times New Roman" w:cs="Times New Roman"/>
          <w:sz w:val="24"/>
          <w:szCs w:val="24"/>
          <w:lang w:val="bg-BG"/>
        </w:rPr>
        <w:t xml:space="preserve"> в присъствието на педагог, на редица свидетели, взети са ДНК проби</w:t>
      </w:r>
      <w:r>
        <w:rPr>
          <w:rFonts w:ascii="Times New Roman" w:hAnsi="Times New Roman" w:cs="Times New Roman"/>
          <w:sz w:val="24"/>
          <w:szCs w:val="24"/>
          <w:lang w:val="bg-BG"/>
        </w:rPr>
        <w:t>, извършени са съответните експертизи</w:t>
      </w:r>
      <w:r w:rsidRPr="00515B7A">
        <w:rPr>
          <w:rFonts w:ascii="Times New Roman" w:hAnsi="Times New Roman" w:cs="Times New Roman"/>
          <w:sz w:val="24"/>
          <w:szCs w:val="24"/>
          <w:lang w:val="bg-BG"/>
        </w:rPr>
        <w:t xml:space="preserve">. Разпитани са отново и обвиняемите, които отричат твърденията за изнасилване, но един от тях признава, че е осъществил сексуални контакти през април 2015 г. със съгласието на </w:t>
      </w:r>
      <w:proofErr w:type="spellStart"/>
      <w:r w:rsidRPr="00515B7A">
        <w:rPr>
          <w:rFonts w:ascii="Times New Roman" w:hAnsi="Times New Roman" w:cs="Times New Roman"/>
          <w:sz w:val="24"/>
          <w:szCs w:val="24"/>
          <w:lang w:val="bg-BG"/>
        </w:rPr>
        <w:t>жалбоподателката</w:t>
      </w:r>
      <w:proofErr w:type="spellEnd"/>
      <w:r w:rsidRPr="00515B7A">
        <w:rPr>
          <w:rFonts w:ascii="Times New Roman" w:hAnsi="Times New Roman" w:cs="Times New Roman"/>
          <w:sz w:val="24"/>
          <w:szCs w:val="24"/>
          <w:lang w:val="bg-BG"/>
        </w:rPr>
        <w:t xml:space="preserve">. </w:t>
      </w:r>
    </w:p>
    <w:p w14:paraId="62343032" w14:textId="77777777" w:rsidR="000C424A" w:rsidRPr="00515B7A" w:rsidRDefault="000C424A" w:rsidP="000C424A">
      <w:pPr>
        <w:pStyle w:val="NoSpacing"/>
        <w:jc w:val="both"/>
        <w:rPr>
          <w:rFonts w:ascii="Times New Roman" w:hAnsi="Times New Roman" w:cs="Times New Roman"/>
          <w:sz w:val="24"/>
          <w:szCs w:val="24"/>
          <w:lang w:val="bg-BG"/>
        </w:rPr>
      </w:pPr>
      <w:r w:rsidRPr="00515B7A">
        <w:rPr>
          <w:rFonts w:ascii="Times New Roman" w:hAnsi="Times New Roman" w:cs="Times New Roman"/>
          <w:sz w:val="24"/>
          <w:szCs w:val="24"/>
          <w:lang w:val="bg-BG"/>
        </w:rPr>
        <w:t xml:space="preserve">През септември 2017 г. делото е изпратено отново на районната прокуратура, тъй като окръжният прокурор намира, че доказателствата по делото са противоречиви и те  по-скоро </w:t>
      </w:r>
      <w:r w:rsidRPr="00515B7A">
        <w:rPr>
          <w:rFonts w:ascii="Times New Roman" w:hAnsi="Times New Roman" w:cs="Times New Roman"/>
          <w:sz w:val="24"/>
          <w:szCs w:val="24"/>
          <w:lang w:val="bg-BG"/>
        </w:rPr>
        <w:lastRenderedPageBreak/>
        <w:t xml:space="preserve">сочат за престъпление по чл. 151 НК, тъй като сексуалните контакти са били осъществени със съгласието на момичето. </w:t>
      </w:r>
    </w:p>
    <w:p w14:paraId="0729D113" w14:textId="77777777" w:rsidR="000C424A" w:rsidRPr="00515B7A" w:rsidRDefault="000C424A" w:rsidP="000C424A">
      <w:pPr>
        <w:pStyle w:val="NoSpacing"/>
        <w:jc w:val="both"/>
        <w:rPr>
          <w:rFonts w:ascii="Times New Roman" w:hAnsi="Times New Roman" w:cs="Times New Roman"/>
          <w:sz w:val="24"/>
          <w:szCs w:val="24"/>
          <w:lang w:val="bg-BG"/>
        </w:rPr>
      </w:pPr>
      <w:proofErr w:type="spellStart"/>
      <w:r w:rsidRPr="00515B7A">
        <w:rPr>
          <w:rFonts w:ascii="Times New Roman" w:hAnsi="Times New Roman" w:cs="Times New Roman"/>
          <w:sz w:val="24"/>
          <w:szCs w:val="24"/>
          <w:lang w:val="bg-BG"/>
        </w:rPr>
        <w:t>Πpeз</w:t>
      </w:r>
      <w:proofErr w:type="spellEnd"/>
      <w:r w:rsidRPr="00515B7A">
        <w:rPr>
          <w:rFonts w:ascii="Times New Roman" w:hAnsi="Times New Roman" w:cs="Times New Roman"/>
          <w:sz w:val="24"/>
          <w:szCs w:val="24"/>
          <w:lang w:val="bg-BG"/>
        </w:rPr>
        <w:t xml:space="preserve"> юни 2018 г. </w:t>
      </w:r>
      <w:proofErr w:type="spellStart"/>
      <w:r w:rsidRPr="00515B7A">
        <w:rPr>
          <w:rFonts w:ascii="Times New Roman" w:hAnsi="Times New Roman" w:cs="Times New Roman"/>
          <w:sz w:val="24"/>
          <w:szCs w:val="24"/>
          <w:lang w:val="bg-BG"/>
        </w:rPr>
        <w:t>paйoннaтa</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пpoĸypaтypa</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нaмиpa</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чe</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извъpшитeлитe</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нa</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дeяниeтo</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нe</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ca</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ycтaнoвeни</w:t>
      </w:r>
      <w:proofErr w:type="spellEnd"/>
      <w:r w:rsidRPr="00515B7A">
        <w:rPr>
          <w:rFonts w:ascii="Times New Roman" w:hAnsi="Times New Roman" w:cs="Times New Roman"/>
          <w:sz w:val="24"/>
          <w:szCs w:val="24"/>
          <w:lang w:val="bg-BG"/>
        </w:rPr>
        <w:t xml:space="preserve"> и </w:t>
      </w:r>
      <w:proofErr w:type="spellStart"/>
      <w:r w:rsidRPr="00515B7A">
        <w:rPr>
          <w:rFonts w:ascii="Times New Roman" w:hAnsi="Times New Roman" w:cs="Times New Roman"/>
          <w:sz w:val="24"/>
          <w:szCs w:val="24"/>
          <w:lang w:val="bg-BG"/>
        </w:rPr>
        <w:t>cпиpa</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пpoизвoдcтвoтo</w:t>
      </w:r>
      <w:proofErr w:type="spellEnd"/>
      <w:r w:rsidRPr="00515B7A">
        <w:rPr>
          <w:rFonts w:ascii="Times New Roman" w:hAnsi="Times New Roman" w:cs="Times New Roman"/>
          <w:sz w:val="24"/>
          <w:szCs w:val="24"/>
          <w:lang w:val="bg-BG"/>
        </w:rPr>
        <w:t xml:space="preserve">. Това постановление е обжалвано, но   </w:t>
      </w:r>
      <w:proofErr w:type="spellStart"/>
      <w:r w:rsidRPr="00515B7A">
        <w:rPr>
          <w:rFonts w:ascii="Times New Roman" w:hAnsi="Times New Roman" w:cs="Times New Roman"/>
          <w:sz w:val="24"/>
          <w:szCs w:val="24"/>
          <w:lang w:val="bg-BG"/>
        </w:rPr>
        <w:t>paйoнният</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cъд</w:t>
      </w:r>
      <w:proofErr w:type="spellEnd"/>
      <w:r w:rsidRPr="00515B7A">
        <w:rPr>
          <w:rFonts w:ascii="Times New Roman" w:hAnsi="Times New Roman" w:cs="Times New Roman"/>
          <w:sz w:val="24"/>
          <w:szCs w:val="24"/>
          <w:lang w:val="bg-BG"/>
        </w:rPr>
        <w:t xml:space="preserve"> го оставя в сила, констатирайки, че няма данни за извършено изнасилване в резултат на задълбоченото разследване  и  следва да се издирят лицата, осъществили нерегламентиран сексуален контакт с малолетното момиче. Направеното искане до районната прокуратура за възобновяване разследването е оставено без уважение с мотива, че няма установени нови заподозрени лица или нови свидетели.</w:t>
      </w:r>
      <w:r w:rsidRPr="00515B7A">
        <w:rPr>
          <w:sz w:val="24"/>
          <w:szCs w:val="24"/>
          <w:lang w:val="bg-BG"/>
        </w:rPr>
        <w:t xml:space="preserve"> </w:t>
      </w:r>
    </w:p>
    <w:p w14:paraId="6A467062" w14:textId="77777777" w:rsidR="000C424A" w:rsidRPr="00515B7A" w:rsidRDefault="000C424A" w:rsidP="000C424A">
      <w:pPr>
        <w:pStyle w:val="NoSpacing"/>
        <w:jc w:val="both"/>
        <w:rPr>
          <w:rFonts w:ascii="Times New Roman" w:hAnsi="Times New Roman" w:cs="Times New Roman"/>
          <w:sz w:val="24"/>
          <w:szCs w:val="24"/>
          <w:lang w:val="bg-BG"/>
        </w:rPr>
      </w:pPr>
      <w:r w:rsidRPr="00515B7A">
        <w:rPr>
          <w:rFonts w:ascii="Times New Roman" w:hAnsi="Times New Roman" w:cs="Times New Roman"/>
          <w:sz w:val="24"/>
          <w:szCs w:val="24"/>
          <w:lang w:val="bg-BG"/>
        </w:rPr>
        <w:t xml:space="preserve">Европейският съд отхвърля всички възражения на правителството за недопустимост на жалбата. </w:t>
      </w:r>
    </w:p>
    <w:p w14:paraId="2B525F6E" w14:textId="77777777" w:rsidR="000C424A" w:rsidRPr="00515B7A" w:rsidRDefault="000C424A" w:rsidP="000C424A">
      <w:pPr>
        <w:pStyle w:val="NoSpacing"/>
        <w:jc w:val="both"/>
        <w:rPr>
          <w:rFonts w:ascii="Times New Roman" w:hAnsi="Times New Roman" w:cs="Times New Roman"/>
          <w:sz w:val="24"/>
          <w:szCs w:val="24"/>
          <w:lang w:val="bg-BG"/>
        </w:rPr>
      </w:pPr>
      <w:r w:rsidRPr="00515B7A">
        <w:rPr>
          <w:rFonts w:ascii="Times New Roman" w:hAnsi="Times New Roman" w:cs="Times New Roman"/>
          <w:sz w:val="24"/>
          <w:szCs w:val="24"/>
          <w:lang w:val="bg-BG"/>
        </w:rPr>
        <w:t xml:space="preserve">Той припомня своята практика относно приложението на основните принципи във връзка с  процедурните аспекти на чл. 3 и чл. 8, залегнали в решенията му по делата </w:t>
      </w:r>
      <w:r w:rsidRPr="00515B7A">
        <w:rPr>
          <w:rFonts w:ascii="Times New Roman" w:hAnsi="Times New Roman" w:cs="Times New Roman"/>
          <w:i/>
          <w:color w:val="000000"/>
          <w:sz w:val="24"/>
          <w:szCs w:val="24"/>
        </w:rPr>
        <w:t>X</w:t>
      </w:r>
      <w:r w:rsidRPr="00515B7A">
        <w:rPr>
          <w:rFonts w:ascii="Times New Roman" w:hAnsi="Times New Roman" w:cs="Times New Roman"/>
          <w:i/>
          <w:color w:val="000000"/>
          <w:sz w:val="24"/>
          <w:szCs w:val="24"/>
          <w:lang w:val="bg-BG"/>
        </w:rPr>
        <w:t xml:space="preserve"> </w:t>
      </w:r>
      <w:r w:rsidRPr="00515B7A">
        <w:rPr>
          <w:rFonts w:ascii="Times New Roman" w:hAnsi="Times New Roman" w:cs="Times New Roman"/>
          <w:i/>
          <w:color w:val="000000"/>
          <w:sz w:val="24"/>
          <w:szCs w:val="24"/>
        </w:rPr>
        <w:t>et</w:t>
      </w:r>
      <w:r w:rsidRPr="00515B7A">
        <w:rPr>
          <w:rFonts w:ascii="Times New Roman" w:hAnsi="Times New Roman" w:cs="Times New Roman"/>
          <w:i/>
          <w:color w:val="000000"/>
          <w:sz w:val="24"/>
          <w:szCs w:val="24"/>
          <w:lang w:val="bg-BG"/>
        </w:rPr>
        <w:t xml:space="preserve"> </w:t>
      </w:r>
      <w:proofErr w:type="spellStart"/>
      <w:r w:rsidRPr="00515B7A">
        <w:rPr>
          <w:rFonts w:ascii="Times New Roman" w:hAnsi="Times New Roman" w:cs="Times New Roman"/>
          <w:i/>
          <w:color w:val="000000"/>
          <w:sz w:val="24"/>
          <w:szCs w:val="24"/>
        </w:rPr>
        <w:t>autres</w:t>
      </w:r>
      <w:proofErr w:type="spellEnd"/>
      <w:r w:rsidRPr="00515B7A">
        <w:rPr>
          <w:rFonts w:ascii="Times New Roman" w:hAnsi="Times New Roman" w:cs="Times New Roman"/>
          <w:i/>
          <w:color w:val="000000"/>
          <w:sz w:val="24"/>
          <w:szCs w:val="24"/>
          <w:lang w:val="bg-BG"/>
        </w:rPr>
        <w:t xml:space="preserve"> </w:t>
      </w:r>
      <w:r w:rsidRPr="00515B7A">
        <w:rPr>
          <w:rFonts w:ascii="Times New Roman" w:hAnsi="Times New Roman" w:cs="Times New Roman"/>
          <w:i/>
          <w:color w:val="000000"/>
          <w:sz w:val="24"/>
          <w:szCs w:val="24"/>
        </w:rPr>
        <w:t>c</w:t>
      </w:r>
      <w:r w:rsidRPr="00515B7A">
        <w:rPr>
          <w:rFonts w:ascii="Times New Roman" w:hAnsi="Times New Roman" w:cs="Times New Roman"/>
          <w:i/>
          <w:color w:val="000000"/>
          <w:sz w:val="24"/>
          <w:szCs w:val="24"/>
          <w:lang w:val="bg-BG"/>
        </w:rPr>
        <w:t xml:space="preserve">. </w:t>
      </w:r>
      <w:proofErr w:type="spellStart"/>
      <w:r w:rsidRPr="00515B7A">
        <w:rPr>
          <w:rFonts w:ascii="Times New Roman" w:hAnsi="Times New Roman" w:cs="Times New Roman"/>
          <w:i/>
          <w:color w:val="000000"/>
          <w:sz w:val="24"/>
          <w:szCs w:val="24"/>
        </w:rPr>
        <w:t>Bulgarie</w:t>
      </w:r>
      <w:proofErr w:type="spellEnd"/>
      <w:r w:rsidRPr="00515B7A">
        <w:rPr>
          <w:rFonts w:ascii="Times New Roman" w:hAnsi="Times New Roman" w:cs="Times New Roman"/>
          <w:color w:val="000000"/>
          <w:sz w:val="24"/>
          <w:szCs w:val="24"/>
          <w:lang w:val="bg-BG"/>
        </w:rPr>
        <w:t xml:space="preserve"> ([</w:t>
      </w:r>
      <w:r w:rsidRPr="00515B7A">
        <w:rPr>
          <w:rFonts w:ascii="Times New Roman" w:hAnsi="Times New Roman" w:cs="Times New Roman"/>
          <w:color w:val="000000"/>
          <w:sz w:val="24"/>
          <w:szCs w:val="24"/>
        </w:rPr>
        <w:t>GC</w:t>
      </w:r>
      <w:r w:rsidRPr="00515B7A">
        <w:rPr>
          <w:rFonts w:ascii="Times New Roman" w:hAnsi="Times New Roman" w:cs="Times New Roman"/>
          <w:color w:val="000000"/>
          <w:sz w:val="24"/>
          <w:szCs w:val="24"/>
          <w:lang w:val="bg-BG"/>
        </w:rPr>
        <w:t xml:space="preserve">], </w:t>
      </w:r>
      <w:r w:rsidRPr="00515B7A">
        <w:rPr>
          <w:rFonts w:ascii="Times New Roman" w:hAnsi="Times New Roman" w:cs="Times New Roman"/>
          <w:color w:val="000000"/>
          <w:sz w:val="24"/>
          <w:szCs w:val="24"/>
        </w:rPr>
        <w:t>n</w:t>
      </w:r>
      <w:r w:rsidRPr="00515B7A">
        <w:rPr>
          <w:rFonts w:ascii="Times New Roman" w:hAnsi="Times New Roman" w:cs="Times New Roman"/>
          <w:color w:val="000000"/>
          <w:sz w:val="24"/>
          <w:szCs w:val="24"/>
          <w:vertAlign w:val="superscript"/>
        </w:rPr>
        <w:t>o</w:t>
      </w:r>
      <w:r w:rsidRPr="00515B7A">
        <w:rPr>
          <w:rFonts w:ascii="Times New Roman" w:hAnsi="Times New Roman" w:cs="Times New Roman"/>
          <w:color w:val="000000"/>
          <w:sz w:val="24"/>
          <w:szCs w:val="24"/>
        </w:rPr>
        <w:t> </w:t>
      </w:r>
      <w:r w:rsidRPr="00515B7A">
        <w:rPr>
          <w:rFonts w:ascii="Times New Roman" w:hAnsi="Times New Roman" w:cs="Times New Roman"/>
          <w:color w:val="000000"/>
          <w:sz w:val="24"/>
          <w:szCs w:val="24"/>
          <w:lang w:val="bg-BG"/>
        </w:rPr>
        <w:t xml:space="preserve">22457/16, §§ 184-190, 2 </w:t>
      </w:r>
      <w:r w:rsidRPr="00515B7A">
        <w:rPr>
          <w:rFonts w:ascii="Times New Roman" w:hAnsi="Times New Roman" w:cs="Times New Roman"/>
          <w:color w:val="000000"/>
          <w:sz w:val="24"/>
          <w:szCs w:val="24"/>
        </w:rPr>
        <w:t>f</w:t>
      </w:r>
      <w:r w:rsidRPr="00515B7A">
        <w:rPr>
          <w:rFonts w:ascii="Times New Roman" w:hAnsi="Times New Roman" w:cs="Times New Roman"/>
          <w:color w:val="000000"/>
          <w:sz w:val="24"/>
          <w:szCs w:val="24"/>
          <w:lang w:val="bg-BG"/>
        </w:rPr>
        <w:t>é</w:t>
      </w:r>
      <w:proofErr w:type="spellStart"/>
      <w:r w:rsidRPr="00515B7A">
        <w:rPr>
          <w:rFonts w:ascii="Times New Roman" w:hAnsi="Times New Roman" w:cs="Times New Roman"/>
          <w:color w:val="000000"/>
          <w:sz w:val="24"/>
          <w:szCs w:val="24"/>
        </w:rPr>
        <w:t>vrier</w:t>
      </w:r>
      <w:proofErr w:type="spellEnd"/>
      <w:r w:rsidRPr="00515B7A">
        <w:rPr>
          <w:rFonts w:ascii="Times New Roman" w:hAnsi="Times New Roman" w:cs="Times New Roman"/>
          <w:color w:val="000000"/>
          <w:sz w:val="24"/>
          <w:szCs w:val="24"/>
          <w:lang w:val="bg-BG"/>
        </w:rPr>
        <w:t xml:space="preserve"> 2021), </w:t>
      </w:r>
      <w:r w:rsidRPr="00515B7A">
        <w:rPr>
          <w:rFonts w:ascii="Times New Roman" w:hAnsi="Times New Roman" w:cs="Times New Roman"/>
          <w:i/>
          <w:sz w:val="24"/>
          <w:szCs w:val="24"/>
        </w:rPr>
        <w:t>Y</w:t>
      </w:r>
      <w:r w:rsidRPr="00515B7A">
        <w:rPr>
          <w:rFonts w:ascii="Times New Roman" w:hAnsi="Times New Roman" w:cs="Times New Roman"/>
          <w:i/>
          <w:sz w:val="24"/>
          <w:szCs w:val="24"/>
          <w:lang w:val="bg-BG"/>
        </w:rPr>
        <w:t xml:space="preserve"> </w:t>
      </w:r>
      <w:r w:rsidRPr="00515B7A">
        <w:rPr>
          <w:rFonts w:ascii="Times New Roman" w:hAnsi="Times New Roman" w:cs="Times New Roman"/>
          <w:i/>
          <w:sz w:val="24"/>
          <w:szCs w:val="24"/>
        </w:rPr>
        <w:t>c</w:t>
      </w:r>
      <w:r w:rsidRPr="00515B7A">
        <w:rPr>
          <w:rFonts w:ascii="Times New Roman" w:hAnsi="Times New Roman" w:cs="Times New Roman"/>
          <w:i/>
          <w:sz w:val="24"/>
          <w:szCs w:val="24"/>
          <w:lang w:val="bg-BG"/>
        </w:rPr>
        <w:t xml:space="preserve">. </w:t>
      </w:r>
      <w:proofErr w:type="spellStart"/>
      <w:r w:rsidRPr="00515B7A">
        <w:rPr>
          <w:rFonts w:ascii="Times New Roman" w:hAnsi="Times New Roman" w:cs="Times New Roman"/>
          <w:i/>
          <w:sz w:val="24"/>
          <w:szCs w:val="24"/>
        </w:rPr>
        <w:t>Bulgarie</w:t>
      </w:r>
      <w:proofErr w:type="spellEnd"/>
      <w:r w:rsidRPr="00515B7A">
        <w:rPr>
          <w:rFonts w:ascii="Times New Roman" w:hAnsi="Times New Roman" w:cs="Times New Roman"/>
          <w:sz w:val="24"/>
          <w:szCs w:val="24"/>
          <w:lang w:val="bg-BG"/>
        </w:rPr>
        <w:t xml:space="preserve"> (</w:t>
      </w:r>
      <w:r w:rsidRPr="00515B7A">
        <w:rPr>
          <w:rFonts w:ascii="Times New Roman" w:hAnsi="Times New Roman" w:cs="Times New Roman"/>
          <w:sz w:val="24"/>
          <w:szCs w:val="24"/>
        </w:rPr>
        <w:t>n</w:t>
      </w:r>
      <w:r w:rsidRPr="00515B7A">
        <w:rPr>
          <w:rFonts w:ascii="Times New Roman" w:hAnsi="Times New Roman" w:cs="Times New Roman"/>
          <w:sz w:val="24"/>
          <w:szCs w:val="24"/>
          <w:vertAlign w:val="superscript"/>
        </w:rPr>
        <w:t>o</w:t>
      </w:r>
      <w:r w:rsidRPr="00515B7A">
        <w:rPr>
          <w:rFonts w:ascii="Times New Roman" w:hAnsi="Times New Roman" w:cs="Times New Roman"/>
          <w:sz w:val="24"/>
          <w:szCs w:val="24"/>
        </w:rPr>
        <w:t> </w:t>
      </w:r>
      <w:r w:rsidRPr="00515B7A">
        <w:rPr>
          <w:rFonts w:ascii="Times New Roman" w:hAnsi="Times New Roman" w:cs="Times New Roman"/>
          <w:sz w:val="24"/>
          <w:szCs w:val="24"/>
          <w:lang w:val="bg-BG"/>
        </w:rPr>
        <w:t>41990/18, §§</w:t>
      </w:r>
      <w:r w:rsidRPr="00515B7A">
        <w:rPr>
          <w:rFonts w:ascii="Times New Roman" w:hAnsi="Times New Roman" w:cs="Times New Roman"/>
          <w:sz w:val="24"/>
          <w:szCs w:val="24"/>
        </w:rPr>
        <w:t> </w:t>
      </w:r>
      <w:r w:rsidRPr="00515B7A">
        <w:rPr>
          <w:rFonts w:ascii="Times New Roman" w:hAnsi="Times New Roman" w:cs="Times New Roman"/>
          <w:sz w:val="24"/>
          <w:szCs w:val="24"/>
          <w:lang w:val="bg-BG"/>
        </w:rPr>
        <w:t>80</w:t>
      </w:r>
      <w:r w:rsidRPr="00515B7A">
        <w:rPr>
          <w:rFonts w:ascii="Times New Roman" w:hAnsi="Times New Roman" w:cs="Times New Roman"/>
          <w:sz w:val="24"/>
          <w:szCs w:val="24"/>
          <w:lang w:val="bg-BG"/>
        </w:rPr>
        <w:noBreakHyphen/>
        <w:t xml:space="preserve">83, 20 </w:t>
      </w:r>
      <w:r w:rsidRPr="00515B7A">
        <w:rPr>
          <w:rFonts w:ascii="Times New Roman" w:hAnsi="Times New Roman" w:cs="Times New Roman"/>
          <w:sz w:val="24"/>
          <w:szCs w:val="24"/>
        </w:rPr>
        <w:t>f</w:t>
      </w:r>
      <w:r w:rsidRPr="00515B7A">
        <w:rPr>
          <w:rFonts w:ascii="Times New Roman" w:hAnsi="Times New Roman" w:cs="Times New Roman"/>
          <w:sz w:val="24"/>
          <w:szCs w:val="24"/>
          <w:lang w:val="bg-BG"/>
        </w:rPr>
        <w:t>é</w:t>
      </w:r>
      <w:proofErr w:type="spellStart"/>
      <w:r w:rsidRPr="00515B7A">
        <w:rPr>
          <w:rFonts w:ascii="Times New Roman" w:hAnsi="Times New Roman" w:cs="Times New Roman"/>
          <w:sz w:val="24"/>
          <w:szCs w:val="24"/>
        </w:rPr>
        <w:t>vrier</w:t>
      </w:r>
      <w:proofErr w:type="spellEnd"/>
      <w:r w:rsidRPr="00515B7A">
        <w:rPr>
          <w:rFonts w:ascii="Times New Roman" w:hAnsi="Times New Roman" w:cs="Times New Roman"/>
          <w:sz w:val="24"/>
          <w:szCs w:val="24"/>
          <w:lang w:val="bg-BG"/>
        </w:rPr>
        <w:t xml:space="preserve"> 2020), </w:t>
      </w:r>
      <w:r w:rsidRPr="00515B7A">
        <w:rPr>
          <w:rFonts w:ascii="Times New Roman" w:hAnsi="Times New Roman" w:cs="Times New Roman"/>
          <w:sz w:val="24"/>
          <w:szCs w:val="24"/>
        </w:rPr>
        <w:t>et</w:t>
      </w:r>
      <w:r w:rsidRPr="00515B7A">
        <w:rPr>
          <w:rFonts w:ascii="Times New Roman" w:hAnsi="Times New Roman" w:cs="Times New Roman"/>
          <w:sz w:val="24"/>
          <w:szCs w:val="24"/>
          <w:lang w:val="bg-BG"/>
        </w:rPr>
        <w:t xml:space="preserve"> </w:t>
      </w:r>
      <w:r w:rsidRPr="00515B7A">
        <w:rPr>
          <w:rFonts w:ascii="Times New Roman" w:hAnsi="Times New Roman" w:cs="Times New Roman"/>
          <w:i/>
          <w:sz w:val="24"/>
          <w:szCs w:val="24"/>
        </w:rPr>
        <w:t>Z</w:t>
      </w:r>
      <w:r w:rsidRPr="00515B7A">
        <w:rPr>
          <w:rFonts w:ascii="Times New Roman" w:hAnsi="Times New Roman" w:cs="Times New Roman"/>
          <w:i/>
          <w:sz w:val="24"/>
          <w:szCs w:val="24"/>
          <w:lang w:val="bg-BG"/>
        </w:rPr>
        <w:t xml:space="preserve"> </w:t>
      </w:r>
      <w:r w:rsidRPr="00515B7A">
        <w:rPr>
          <w:rFonts w:ascii="Times New Roman" w:hAnsi="Times New Roman" w:cs="Times New Roman"/>
          <w:i/>
          <w:sz w:val="24"/>
          <w:szCs w:val="24"/>
        </w:rPr>
        <w:t>c</w:t>
      </w:r>
      <w:r w:rsidRPr="00515B7A">
        <w:rPr>
          <w:rFonts w:ascii="Times New Roman" w:hAnsi="Times New Roman" w:cs="Times New Roman"/>
          <w:i/>
          <w:sz w:val="24"/>
          <w:szCs w:val="24"/>
          <w:lang w:val="bg-BG"/>
        </w:rPr>
        <w:t xml:space="preserve">. </w:t>
      </w:r>
      <w:proofErr w:type="spellStart"/>
      <w:r w:rsidRPr="00515B7A">
        <w:rPr>
          <w:rFonts w:ascii="Times New Roman" w:hAnsi="Times New Roman" w:cs="Times New Roman"/>
          <w:i/>
          <w:sz w:val="24"/>
          <w:szCs w:val="24"/>
        </w:rPr>
        <w:t>Bulgarie</w:t>
      </w:r>
      <w:proofErr w:type="spellEnd"/>
      <w:r w:rsidRPr="00515B7A">
        <w:rPr>
          <w:rFonts w:ascii="Times New Roman" w:hAnsi="Times New Roman" w:cs="Times New Roman"/>
          <w:sz w:val="24"/>
          <w:szCs w:val="24"/>
          <w:lang w:val="bg-BG"/>
        </w:rPr>
        <w:t xml:space="preserve"> (</w:t>
      </w:r>
      <w:r w:rsidRPr="00515B7A">
        <w:rPr>
          <w:rFonts w:ascii="Times New Roman" w:hAnsi="Times New Roman" w:cs="Times New Roman"/>
          <w:sz w:val="24"/>
          <w:szCs w:val="24"/>
        </w:rPr>
        <w:t>n</w:t>
      </w:r>
      <w:r w:rsidRPr="00515B7A">
        <w:rPr>
          <w:rFonts w:ascii="Times New Roman" w:hAnsi="Times New Roman" w:cs="Times New Roman"/>
          <w:sz w:val="24"/>
          <w:szCs w:val="24"/>
          <w:vertAlign w:val="superscript"/>
        </w:rPr>
        <w:t>o</w:t>
      </w:r>
      <w:r w:rsidRPr="00515B7A">
        <w:rPr>
          <w:rFonts w:ascii="Times New Roman" w:hAnsi="Times New Roman" w:cs="Times New Roman"/>
          <w:sz w:val="24"/>
          <w:szCs w:val="24"/>
          <w:lang w:val="bg-BG"/>
        </w:rPr>
        <w:t xml:space="preserve"> 39257/17, §§ 65-69, 28</w:t>
      </w:r>
      <w:r w:rsidRPr="00515B7A">
        <w:rPr>
          <w:rFonts w:ascii="Times New Roman" w:hAnsi="Times New Roman" w:cs="Times New Roman"/>
          <w:sz w:val="24"/>
          <w:szCs w:val="24"/>
        </w:rPr>
        <w:t> </w:t>
      </w:r>
      <w:proofErr w:type="spellStart"/>
      <w:r w:rsidRPr="00515B7A">
        <w:rPr>
          <w:rFonts w:ascii="Times New Roman" w:hAnsi="Times New Roman" w:cs="Times New Roman"/>
          <w:sz w:val="24"/>
          <w:szCs w:val="24"/>
        </w:rPr>
        <w:t>mai</w:t>
      </w:r>
      <w:proofErr w:type="spellEnd"/>
      <w:r w:rsidRPr="00515B7A">
        <w:rPr>
          <w:rFonts w:ascii="Times New Roman" w:hAnsi="Times New Roman" w:cs="Times New Roman"/>
          <w:sz w:val="24"/>
          <w:szCs w:val="24"/>
          <w:lang w:val="bg-BG"/>
        </w:rPr>
        <w:t xml:space="preserve"> 2020). </w:t>
      </w:r>
      <w:r>
        <w:rPr>
          <w:rFonts w:ascii="Times New Roman" w:hAnsi="Times New Roman" w:cs="Times New Roman"/>
          <w:sz w:val="24"/>
          <w:szCs w:val="24"/>
          <w:lang w:val="bg-BG"/>
        </w:rPr>
        <w:t>Съдът</w:t>
      </w:r>
      <w:r w:rsidRPr="00515B7A">
        <w:rPr>
          <w:rFonts w:ascii="Times New Roman" w:hAnsi="Times New Roman" w:cs="Times New Roman"/>
          <w:sz w:val="24"/>
          <w:szCs w:val="24"/>
          <w:lang w:val="bg-BG"/>
        </w:rPr>
        <w:t xml:space="preserve"> констатира, </w:t>
      </w:r>
      <w:proofErr w:type="spellStart"/>
      <w:r w:rsidRPr="00515B7A">
        <w:rPr>
          <w:rFonts w:ascii="Times New Roman" w:hAnsi="Times New Roman" w:cs="Times New Roman"/>
          <w:sz w:val="24"/>
          <w:szCs w:val="24"/>
          <w:lang w:val="bg-BG"/>
        </w:rPr>
        <w:t>чe</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paзcлeдвaнeтo</w:t>
      </w:r>
      <w:proofErr w:type="spellEnd"/>
      <w:r w:rsidRPr="00515B7A">
        <w:rPr>
          <w:rFonts w:ascii="Times New Roman" w:hAnsi="Times New Roman" w:cs="Times New Roman"/>
          <w:sz w:val="24"/>
          <w:szCs w:val="24"/>
          <w:lang w:val="bg-BG"/>
        </w:rPr>
        <w:t xml:space="preserve"> e </w:t>
      </w:r>
      <w:proofErr w:type="spellStart"/>
      <w:r w:rsidRPr="00515B7A">
        <w:rPr>
          <w:rFonts w:ascii="Times New Roman" w:hAnsi="Times New Roman" w:cs="Times New Roman"/>
          <w:sz w:val="24"/>
          <w:szCs w:val="24"/>
          <w:lang w:val="bg-BG"/>
        </w:rPr>
        <w:t>билo</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нaвpeмeннo</w:t>
      </w:r>
      <w:proofErr w:type="spellEnd"/>
      <w:r w:rsidRPr="00515B7A">
        <w:rPr>
          <w:rFonts w:ascii="Times New Roman" w:hAnsi="Times New Roman" w:cs="Times New Roman"/>
          <w:sz w:val="24"/>
          <w:szCs w:val="24"/>
          <w:lang w:val="bg-BG"/>
        </w:rPr>
        <w:t xml:space="preserve"> и </w:t>
      </w:r>
      <w:proofErr w:type="spellStart"/>
      <w:r w:rsidRPr="00515B7A">
        <w:rPr>
          <w:rFonts w:ascii="Times New Roman" w:hAnsi="Times New Roman" w:cs="Times New Roman"/>
          <w:sz w:val="24"/>
          <w:szCs w:val="24"/>
          <w:lang w:val="bg-BG"/>
        </w:rPr>
        <w:t>дocтaтъчнo</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зaдълбoчeнo</w:t>
      </w:r>
      <w:proofErr w:type="spellEnd"/>
      <w:r w:rsidRPr="00515B7A">
        <w:rPr>
          <w:rFonts w:ascii="Times New Roman" w:hAnsi="Times New Roman" w:cs="Times New Roman"/>
          <w:sz w:val="24"/>
          <w:szCs w:val="24"/>
          <w:lang w:val="bg-BG"/>
        </w:rPr>
        <w:t xml:space="preserve"> в </w:t>
      </w:r>
      <w:proofErr w:type="spellStart"/>
      <w:r w:rsidRPr="00515B7A">
        <w:rPr>
          <w:rFonts w:ascii="Times New Roman" w:hAnsi="Times New Roman" w:cs="Times New Roman"/>
          <w:sz w:val="24"/>
          <w:szCs w:val="24"/>
          <w:lang w:val="bg-BG"/>
        </w:rPr>
        <w:t>нaчaлния</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cи</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eтaп</w:t>
      </w:r>
      <w:proofErr w:type="spellEnd"/>
      <w:r w:rsidRPr="00515B7A">
        <w:rPr>
          <w:rFonts w:ascii="Times New Roman" w:hAnsi="Times New Roman" w:cs="Times New Roman"/>
          <w:sz w:val="24"/>
          <w:szCs w:val="24"/>
          <w:lang w:val="bg-BG"/>
        </w:rPr>
        <w:t xml:space="preserve"> – до септември 2017 г. Но </w:t>
      </w:r>
      <w:proofErr w:type="spellStart"/>
      <w:r w:rsidRPr="00515B7A">
        <w:rPr>
          <w:rFonts w:ascii="Times New Roman" w:hAnsi="Times New Roman" w:cs="Times New Roman"/>
          <w:sz w:val="24"/>
          <w:szCs w:val="24"/>
          <w:lang w:val="bg-BG"/>
        </w:rPr>
        <w:t>cлeд</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пocтaнoвлeниeтo</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oт</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ceптeмвpи</w:t>
      </w:r>
      <w:proofErr w:type="spellEnd"/>
      <w:r w:rsidRPr="00515B7A">
        <w:rPr>
          <w:rFonts w:ascii="Times New Roman" w:hAnsi="Times New Roman" w:cs="Times New Roman"/>
          <w:sz w:val="24"/>
          <w:szCs w:val="24"/>
          <w:lang w:val="bg-BG"/>
        </w:rPr>
        <w:t xml:space="preserve"> 2017 г. </w:t>
      </w:r>
      <w:proofErr w:type="spellStart"/>
      <w:r w:rsidRPr="00515B7A">
        <w:rPr>
          <w:rFonts w:ascii="Times New Roman" w:hAnsi="Times New Roman" w:cs="Times New Roman"/>
          <w:sz w:val="24"/>
          <w:szCs w:val="24"/>
          <w:lang w:val="bg-BG"/>
        </w:rPr>
        <w:t>ca</w:t>
      </w:r>
      <w:proofErr w:type="spellEnd"/>
      <w:r w:rsidRPr="00515B7A">
        <w:rPr>
          <w:rFonts w:ascii="Times New Roman" w:hAnsi="Times New Roman" w:cs="Times New Roman"/>
          <w:sz w:val="24"/>
          <w:szCs w:val="24"/>
          <w:lang w:val="bg-BG"/>
        </w:rPr>
        <w:t xml:space="preserve"> настъпили значителни забавяния. В следващите  </w:t>
      </w:r>
      <w:proofErr w:type="spellStart"/>
      <w:r w:rsidRPr="00515B7A">
        <w:rPr>
          <w:rFonts w:ascii="Times New Roman" w:hAnsi="Times New Roman" w:cs="Times New Roman"/>
          <w:sz w:val="24"/>
          <w:szCs w:val="24"/>
          <w:lang w:val="bg-BG"/>
        </w:rPr>
        <w:t>дeвeт</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мeceцa</w:t>
      </w:r>
      <w:proofErr w:type="spellEnd"/>
      <w:r w:rsidRPr="00515B7A">
        <w:rPr>
          <w:rFonts w:ascii="Times New Roman" w:hAnsi="Times New Roman" w:cs="Times New Roman"/>
          <w:sz w:val="24"/>
          <w:szCs w:val="24"/>
          <w:lang w:val="bg-BG"/>
        </w:rPr>
        <w:t xml:space="preserve"> не са били </w:t>
      </w:r>
      <w:proofErr w:type="spellStart"/>
      <w:r w:rsidRPr="00515B7A">
        <w:rPr>
          <w:rFonts w:ascii="Times New Roman" w:hAnsi="Times New Roman" w:cs="Times New Roman"/>
          <w:sz w:val="24"/>
          <w:szCs w:val="24"/>
          <w:lang w:val="bg-BG"/>
        </w:rPr>
        <w:t>пpeдпpиeти</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ĸaĸвитo</w:t>
      </w:r>
      <w:proofErr w:type="spellEnd"/>
      <w:r w:rsidRPr="00515B7A">
        <w:rPr>
          <w:rFonts w:ascii="Times New Roman" w:hAnsi="Times New Roman" w:cs="Times New Roman"/>
          <w:sz w:val="24"/>
          <w:szCs w:val="24"/>
          <w:lang w:val="bg-BG"/>
        </w:rPr>
        <w:t xml:space="preserve"> и </w:t>
      </w:r>
      <w:proofErr w:type="spellStart"/>
      <w:r w:rsidRPr="00515B7A">
        <w:rPr>
          <w:rFonts w:ascii="Times New Roman" w:hAnsi="Times New Roman" w:cs="Times New Roman"/>
          <w:sz w:val="24"/>
          <w:szCs w:val="24"/>
          <w:lang w:val="bg-BG"/>
        </w:rPr>
        <w:t>дa</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билo</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дoпълнитeлни</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дeйcтвия</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пo</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paзcлeдвaнeтo</w:t>
      </w:r>
      <w:proofErr w:type="spellEnd"/>
      <w:r w:rsidRPr="00515B7A">
        <w:rPr>
          <w:rFonts w:ascii="Times New Roman" w:hAnsi="Times New Roman" w:cs="Times New Roman"/>
          <w:sz w:val="24"/>
          <w:szCs w:val="24"/>
          <w:lang w:val="bg-BG"/>
        </w:rPr>
        <w:t xml:space="preserve"> до изготвяне на постановлението  </w:t>
      </w:r>
      <w:proofErr w:type="spellStart"/>
      <w:r w:rsidRPr="00515B7A">
        <w:rPr>
          <w:rFonts w:ascii="Times New Roman" w:hAnsi="Times New Roman" w:cs="Times New Roman"/>
          <w:sz w:val="24"/>
          <w:szCs w:val="24"/>
          <w:lang w:val="bg-BG"/>
        </w:rPr>
        <w:t>зa</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cпиpaнe</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нa</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пpoизвoдcтвoтo</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пpeз</w:t>
      </w:r>
      <w:proofErr w:type="spellEnd"/>
      <w:r w:rsidRPr="00515B7A">
        <w:rPr>
          <w:rFonts w:ascii="Times New Roman" w:hAnsi="Times New Roman" w:cs="Times New Roman"/>
          <w:sz w:val="24"/>
          <w:szCs w:val="24"/>
          <w:lang w:val="bg-BG"/>
        </w:rPr>
        <w:t xml:space="preserve"> юни 2018 г. </w:t>
      </w:r>
      <w:proofErr w:type="spellStart"/>
      <w:r w:rsidRPr="00515B7A">
        <w:rPr>
          <w:rFonts w:ascii="Times New Roman" w:hAnsi="Times New Roman" w:cs="Times New Roman"/>
          <w:sz w:val="24"/>
          <w:szCs w:val="24"/>
          <w:lang w:val="bg-BG"/>
        </w:rPr>
        <w:t>Cлeд</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тoвa</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минaвaт</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пoвeчe</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oт</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пeтнaдeceт</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мeceцa</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пpeди</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paйoнният</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cъд</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дa</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ce</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пpoизнece</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пo</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жaлбaтa</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cpeщy</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пocтaнoвлeниeтo</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зa</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cпиpaнe</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нa</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пpoизвoдcтвoтo</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Taĸивa</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зaбaвяния</w:t>
      </w:r>
      <w:proofErr w:type="spellEnd"/>
      <w:r w:rsidRPr="00515B7A">
        <w:rPr>
          <w:rFonts w:ascii="Times New Roman" w:hAnsi="Times New Roman" w:cs="Times New Roman"/>
          <w:sz w:val="24"/>
          <w:szCs w:val="24"/>
          <w:lang w:val="bg-BG"/>
        </w:rPr>
        <w:t xml:space="preserve"> според Съда </w:t>
      </w:r>
      <w:proofErr w:type="spellStart"/>
      <w:r w:rsidRPr="00515B7A">
        <w:rPr>
          <w:rFonts w:ascii="Times New Roman" w:hAnsi="Times New Roman" w:cs="Times New Roman"/>
          <w:sz w:val="24"/>
          <w:szCs w:val="24"/>
          <w:lang w:val="bg-BG"/>
        </w:rPr>
        <w:t>oчeвиднo</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мoгaт</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дa</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пoдĸoпaят</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eфeĸтивнocттa</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нa</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paзcлeдвaнeтo</w:t>
      </w:r>
      <w:proofErr w:type="spellEnd"/>
      <w:r w:rsidRPr="00515B7A">
        <w:rPr>
          <w:rFonts w:ascii="Times New Roman" w:hAnsi="Times New Roman" w:cs="Times New Roman"/>
          <w:sz w:val="24"/>
          <w:szCs w:val="24"/>
          <w:lang w:val="bg-BG"/>
        </w:rPr>
        <w:t>(§ 16).</w:t>
      </w:r>
    </w:p>
    <w:p w14:paraId="1223D428" w14:textId="77777777" w:rsidR="000C424A" w:rsidRPr="00515B7A" w:rsidRDefault="000C424A" w:rsidP="000C424A">
      <w:pPr>
        <w:pStyle w:val="NoSpacing"/>
        <w:jc w:val="both"/>
        <w:rPr>
          <w:rFonts w:ascii="Times New Roman" w:hAnsi="Times New Roman" w:cs="Times New Roman"/>
          <w:sz w:val="24"/>
          <w:szCs w:val="24"/>
          <w:lang w:val="bg-BG"/>
        </w:rPr>
      </w:pPr>
      <w:r w:rsidRPr="00515B7A">
        <w:rPr>
          <w:rFonts w:ascii="Times New Roman" w:hAnsi="Times New Roman" w:cs="Times New Roman"/>
          <w:sz w:val="24"/>
          <w:szCs w:val="24"/>
          <w:lang w:val="bg-BG"/>
        </w:rPr>
        <w:t xml:space="preserve">Наред с това Съдът отбелязва, че в постановлението на окръжната прокуратура от септември 2017 г. е </w:t>
      </w:r>
      <w:proofErr w:type="spellStart"/>
      <w:r w:rsidRPr="00515B7A">
        <w:rPr>
          <w:rFonts w:ascii="Times New Roman" w:hAnsi="Times New Roman" w:cs="Times New Roman"/>
          <w:sz w:val="24"/>
          <w:szCs w:val="24"/>
          <w:lang w:val="bg-BG"/>
        </w:rPr>
        <w:t>поочено</w:t>
      </w:r>
      <w:proofErr w:type="spellEnd"/>
      <w:r w:rsidRPr="00515B7A">
        <w:rPr>
          <w:rFonts w:ascii="Times New Roman" w:hAnsi="Times New Roman" w:cs="Times New Roman"/>
          <w:sz w:val="24"/>
          <w:szCs w:val="24"/>
          <w:lang w:val="bg-BG"/>
        </w:rPr>
        <w:t xml:space="preserve"> изрично, че има данни за наказателно преследване по чл. 151 от НК, позовавайки се на показанията на един от заподозрените и на медицинския преглед на девойката, при който е установено наличието на предишни сексуални контакти.  </w:t>
      </w:r>
      <w:r w:rsidRPr="00515B7A">
        <w:rPr>
          <w:rFonts w:ascii="Times New Roman" w:hAnsi="Times New Roman" w:cs="Times New Roman"/>
          <w:i/>
          <w:sz w:val="24"/>
          <w:szCs w:val="24"/>
          <w:lang w:val="bg-BG"/>
        </w:rPr>
        <w:t>„ При тези обстоятелства е парадоксално, че районният прокурор е преценил в постановлението си от 26 юни 2018 г.   без да са събрани нови доказателства, че е налице основание за спиране на производството и търсене на виновните за деянията на изнасилване.“</w:t>
      </w:r>
      <w:r w:rsidRPr="00515B7A">
        <w:rPr>
          <w:rFonts w:ascii="Times New Roman" w:hAnsi="Times New Roman" w:cs="Times New Roman"/>
          <w:sz w:val="24"/>
          <w:szCs w:val="24"/>
          <w:lang w:val="bg-BG"/>
        </w:rPr>
        <w:t>(§17)</w:t>
      </w:r>
      <w:r w:rsidRPr="00515B7A">
        <w:rPr>
          <w:rFonts w:ascii="Times New Roman" w:hAnsi="Times New Roman" w:cs="Times New Roman"/>
          <w:i/>
          <w:sz w:val="24"/>
          <w:szCs w:val="24"/>
          <w:lang w:val="bg-BG"/>
        </w:rPr>
        <w:t xml:space="preserve"> </w:t>
      </w:r>
      <w:r w:rsidRPr="00515B7A">
        <w:rPr>
          <w:rFonts w:ascii="Times New Roman" w:hAnsi="Times New Roman" w:cs="Times New Roman"/>
          <w:sz w:val="24"/>
          <w:szCs w:val="24"/>
          <w:lang w:val="bg-BG"/>
        </w:rPr>
        <w:t xml:space="preserve">Освен това, въпреки събраните по време на разследването доказателства, разкриващи сексуална злоупотреба с непълнолетно лице, указанията, дадени от районния прокурор и забележките на адвоката на </w:t>
      </w:r>
      <w:proofErr w:type="spellStart"/>
      <w:r w:rsidRPr="00515B7A">
        <w:rPr>
          <w:rFonts w:ascii="Times New Roman" w:hAnsi="Times New Roman" w:cs="Times New Roman"/>
          <w:sz w:val="24"/>
          <w:szCs w:val="24"/>
          <w:lang w:val="bg-BG"/>
        </w:rPr>
        <w:t>жалбоподателката</w:t>
      </w:r>
      <w:proofErr w:type="spellEnd"/>
      <w:r w:rsidRPr="00515B7A">
        <w:rPr>
          <w:rFonts w:ascii="Times New Roman" w:hAnsi="Times New Roman" w:cs="Times New Roman"/>
          <w:sz w:val="24"/>
          <w:szCs w:val="24"/>
          <w:lang w:val="bg-BG"/>
        </w:rPr>
        <w:t xml:space="preserve">,  не са извършени следствени действия   по отношение на това престъпление и не се стига до  изготвянето на обвинителен акт. </w:t>
      </w:r>
    </w:p>
    <w:p w14:paraId="038ECA2B" w14:textId="77777777" w:rsidR="000C424A" w:rsidRPr="00515B7A" w:rsidRDefault="000C424A" w:rsidP="000C424A">
      <w:pPr>
        <w:pStyle w:val="NoSpacing"/>
        <w:jc w:val="both"/>
        <w:rPr>
          <w:rFonts w:ascii="Times New Roman" w:hAnsi="Times New Roman" w:cs="Times New Roman"/>
          <w:sz w:val="24"/>
          <w:szCs w:val="24"/>
          <w:lang w:val="bg-BG"/>
        </w:rPr>
      </w:pPr>
      <w:r w:rsidRPr="00515B7A">
        <w:rPr>
          <w:rFonts w:ascii="Times New Roman" w:hAnsi="Times New Roman" w:cs="Times New Roman"/>
          <w:sz w:val="24"/>
          <w:szCs w:val="24"/>
          <w:lang w:val="bg-BG"/>
        </w:rPr>
        <w:t xml:space="preserve">Според Европейският съд решението на прокурора за спиране на производството, потвърдено от районния съд, не изглежда да се основава на щателен и обективен анализ на събраните доказателства и поради това е компрометирана </w:t>
      </w:r>
      <w:proofErr w:type="spellStart"/>
      <w:r w:rsidRPr="00515B7A">
        <w:rPr>
          <w:rFonts w:ascii="Times New Roman" w:hAnsi="Times New Roman" w:cs="Times New Roman"/>
          <w:sz w:val="24"/>
          <w:szCs w:val="24"/>
          <w:lang w:val="bg-BG"/>
        </w:rPr>
        <w:t>ефективноста</w:t>
      </w:r>
      <w:proofErr w:type="spellEnd"/>
      <w:r w:rsidRPr="00515B7A">
        <w:rPr>
          <w:rFonts w:ascii="Times New Roman" w:hAnsi="Times New Roman" w:cs="Times New Roman"/>
          <w:sz w:val="24"/>
          <w:szCs w:val="24"/>
          <w:lang w:val="bg-BG"/>
        </w:rPr>
        <w:t xml:space="preserve"> на разследването. Така започналото наказателно производство е завършило в безизходица, а </w:t>
      </w:r>
      <w:proofErr w:type="spellStart"/>
      <w:r w:rsidRPr="00515B7A">
        <w:rPr>
          <w:rFonts w:ascii="Times New Roman" w:hAnsi="Times New Roman" w:cs="Times New Roman"/>
          <w:sz w:val="24"/>
          <w:szCs w:val="24"/>
          <w:lang w:val="bg-BG"/>
        </w:rPr>
        <w:t>жалбоподателката</w:t>
      </w:r>
      <w:proofErr w:type="spellEnd"/>
      <w:r w:rsidRPr="00515B7A">
        <w:rPr>
          <w:rFonts w:ascii="Times New Roman" w:hAnsi="Times New Roman" w:cs="Times New Roman"/>
          <w:sz w:val="24"/>
          <w:szCs w:val="24"/>
          <w:lang w:val="bg-BG"/>
        </w:rPr>
        <w:t xml:space="preserve"> не е получила решение по съществото на жалбата си, което тя при необходимост би могла да оспори пред съд съгласно чл. 243 от НПК, нито е могла да  се надява за възобновяване на разследването при липса на нова информация. Съдът заключава, че  тази процедура се оказва неспособна да доведе до установяване на фактите и идентифициране и наказване на виновните лица.</w:t>
      </w:r>
    </w:p>
    <w:p w14:paraId="17EE799D" w14:textId="77777777" w:rsidR="000C424A" w:rsidRPr="00515B7A" w:rsidRDefault="000C424A" w:rsidP="000C424A">
      <w:pPr>
        <w:pStyle w:val="NoSpacing"/>
        <w:jc w:val="both"/>
        <w:rPr>
          <w:rFonts w:ascii="Times New Roman" w:hAnsi="Times New Roman" w:cs="Times New Roman"/>
          <w:sz w:val="24"/>
          <w:szCs w:val="24"/>
          <w:lang w:val="bg-BG"/>
        </w:rPr>
      </w:pPr>
      <w:r w:rsidRPr="00515B7A">
        <w:rPr>
          <w:rFonts w:ascii="Times New Roman" w:hAnsi="Times New Roman" w:cs="Times New Roman"/>
          <w:sz w:val="24"/>
          <w:szCs w:val="24"/>
          <w:lang w:val="bg-BG"/>
        </w:rPr>
        <w:t>Поради това Съдът достига до извода, че разследването, извършено в настоящия случай, не е имало ефективността, изисквана от членове 3 и 8 от Конвенцията, поради което установява нарушение и на двата текста.</w:t>
      </w:r>
    </w:p>
    <w:p w14:paraId="32BC3309" w14:textId="77777777" w:rsidR="000C424A" w:rsidRPr="00515B7A" w:rsidRDefault="000C424A" w:rsidP="000C424A">
      <w:pPr>
        <w:pStyle w:val="NoSpacing"/>
        <w:jc w:val="both"/>
        <w:rPr>
          <w:rFonts w:ascii="Times New Roman" w:hAnsi="Times New Roman" w:cs="Times New Roman"/>
          <w:sz w:val="24"/>
          <w:szCs w:val="24"/>
          <w:lang w:val="bg-BG"/>
        </w:rPr>
      </w:pPr>
      <w:r w:rsidRPr="00515B7A">
        <w:rPr>
          <w:rFonts w:ascii="Times New Roman" w:hAnsi="Times New Roman" w:cs="Times New Roman"/>
          <w:sz w:val="24"/>
          <w:szCs w:val="24"/>
          <w:lang w:val="bg-BG"/>
        </w:rPr>
        <w:t xml:space="preserve">На </w:t>
      </w:r>
      <w:proofErr w:type="spellStart"/>
      <w:r w:rsidRPr="00515B7A">
        <w:rPr>
          <w:rFonts w:ascii="Times New Roman" w:hAnsi="Times New Roman" w:cs="Times New Roman"/>
          <w:sz w:val="24"/>
          <w:szCs w:val="24"/>
          <w:lang w:val="bg-BG"/>
        </w:rPr>
        <w:t>жалбоподателката</w:t>
      </w:r>
      <w:proofErr w:type="spellEnd"/>
      <w:r w:rsidRPr="00515B7A">
        <w:rPr>
          <w:rFonts w:ascii="Times New Roman" w:hAnsi="Times New Roman" w:cs="Times New Roman"/>
          <w:sz w:val="24"/>
          <w:szCs w:val="24"/>
          <w:lang w:val="bg-BG"/>
        </w:rPr>
        <w:t xml:space="preserve"> е присъдено обезщетение за нанесените й морални вреди.</w:t>
      </w:r>
    </w:p>
    <w:p w14:paraId="78FEA02E" w14:textId="77777777" w:rsidR="000C424A" w:rsidRPr="00515B7A" w:rsidRDefault="000C424A" w:rsidP="000C424A">
      <w:pPr>
        <w:pStyle w:val="NoSpacing"/>
        <w:jc w:val="both"/>
        <w:rPr>
          <w:rStyle w:val="Strong"/>
          <w:rFonts w:ascii="Times New Roman" w:hAnsi="Times New Roman" w:cs="Times New Roman"/>
          <w:b w:val="0"/>
          <w:sz w:val="24"/>
          <w:szCs w:val="24"/>
          <w:lang w:val="bg-BG"/>
        </w:rPr>
      </w:pPr>
      <w:r w:rsidRPr="00515B7A">
        <w:rPr>
          <w:rStyle w:val="Strong"/>
          <w:rFonts w:ascii="Times New Roman" w:hAnsi="Times New Roman" w:cs="Times New Roman"/>
          <w:b w:val="0"/>
          <w:sz w:val="24"/>
          <w:szCs w:val="24"/>
          <w:lang w:val="bg-BG"/>
        </w:rPr>
        <w:lastRenderedPageBreak/>
        <w:t>.............................</w:t>
      </w:r>
    </w:p>
    <w:p w14:paraId="5B540297" w14:textId="77777777" w:rsidR="000C424A" w:rsidRDefault="000C424A" w:rsidP="000C424A">
      <w:pPr>
        <w:pStyle w:val="NoSpacing"/>
        <w:rPr>
          <w:rFonts w:ascii="Times New Roman" w:hAnsi="Times New Roman" w:cs="Times New Roman"/>
          <w:sz w:val="24"/>
          <w:szCs w:val="24"/>
          <w:lang w:val="bg-BG"/>
        </w:rPr>
      </w:pPr>
      <w:r>
        <w:rPr>
          <w:rStyle w:val="Strong"/>
          <w:rFonts w:ascii="Times New Roman" w:hAnsi="Times New Roman" w:cs="Times New Roman"/>
          <w:sz w:val="24"/>
          <w:szCs w:val="24"/>
          <w:lang w:val="bg-BG"/>
        </w:rPr>
        <w:t>ч</w:t>
      </w:r>
      <w:r w:rsidRPr="00101383">
        <w:rPr>
          <w:rStyle w:val="Strong"/>
          <w:rFonts w:ascii="Times New Roman" w:hAnsi="Times New Roman" w:cs="Times New Roman"/>
          <w:sz w:val="24"/>
          <w:szCs w:val="24"/>
          <w:lang w:val="bg-BG"/>
        </w:rPr>
        <w:t>л.</w:t>
      </w:r>
      <w:r>
        <w:rPr>
          <w:rStyle w:val="Strong"/>
          <w:rFonts w:ascii="Times New Roman" w:hAnsi="Times New Roman" w:cs="Times New Roman"/>
          <w:sz w:val="24"/>
          <w:szCs w:val="24"/>
          <w:lang w:val="bg-BG"/>
        </w:rPr>
        <w:t>3</w:t>
      </w:r>
      <w:r w:rsidRPr="00E03197">
        <w:rPr>
          <w:rFonts w:ascii="Times New Roman" w:hAnsi="Times New Roman" w:cs="Times New Roman"/>
          <w:sz w:val="24"/>
          <w:szCs w:val="24"/>
          <w:lang w:val="bg-BG"/>
        </w:rPr>
        <w:t xml:space="preserve">(забрана за </w:t>
      </w:r>
      <w:r>
        <w:rPr>
          <w:rFonts w:ascii="Times New Roman" w:hAnsi="Times New Roman" w:cs="Times New Roman"/>
          <w:sz w:val="24"/>
          <w:szCs w:val="24"/>
          <w:lang w:val="bg-BG"/>
        </w:rPr>
        <w:t>нехуманно и унизително третиране</w:t>
      </w:r>
      <w:r w:rsidRPr="00E03197">
        <w:rPr>
          <w:rFonts w:ascii="Times New Roman" w:hAnsi="Times New Roman" w:cs="Times New Roman"/>
          <w:sz w:val="24"/>
          <w:szCs w:val="24"/>
          <w:lang w:val="bg-BG"/>
        </w:rPr>
        <w:t xml:space="preserve"> - материални</w:t>
      </w:r>
      <w:r w:rsidRPr="00E03197">
        <w:rPr>
          <w:rFonts w:ascii="Times New Roman" w:hAnsi="Times New Roman" w:cs="Times New Roman"/>
          <w:sz w:val="24"/>
          <w:szCs w:val="24"/>
        </w:rPr>
        <w:t> </w:t>
      </w:r>
      <w:r w:rsidRPr="00E03197">
        <w:rPr>
          <w:rFonts w:ascii="Times New Roman" w:hAnsi="Times New Roman" w:cs="Times New Roman"/>
          <w:sz w:val="24"/>
          <w:szCs w:val="24"/>
          <w:lang w:val="bg-BG"/>
        </w:rPr>
        <w:t xml:space="preserve"> аспекти, полицейско насилие</w:t>
      </w:r>
      <w:r>
        <w:rPr>
          <w:rFonts w:ascii="Times New Roman" w:hAnsi="Times New Roman" w:cs="Times New Roman"/>
          <w:sz w:val="24"/>
          <w:szCs w:val="24"/>
          <w:lang w:val="bg-BG"/>
        </w:rPr>
        <w:t xml:space="preserve"> при задържане и процесуални аспекти – липса на ефективно разследване</w:t>
      </w:r>
      <w:r w:rsidRPr="00E03197">
        <w:rPr>
          <w:rFonts w:ascii="Times New Roman" w:hAnsi="Times New Roman" w:cs="Times New Roman"/>
          <w:sz w:val="24"/>
          <w:szCs w:val="24"/>
          <w:lang w:val="bg-BG"/>
        </w:rPr>
        <w:t>)</w:t>
      </w:r>
    </w:p>
    <w:p w14:paraId="40F43AB0" w14:textId="77777777" w:rsidR="000C424A" w:rsidRDefault="000C424A" w:rsidP="000C424A">
      <w:pPr>
        <w:pStyle w:val="NoSpacing"/>
        <w:rPr>
          <w:rFonts w:ascii="Times New Roman" w:hAnsi="Times New Roman" w:cs="Times New Roman"/>
          <w:sz w:val="24"/>
          <w:szCs w:val="24"/>
          <w:lang w:val="fr-FR"/>
        </w:rPr>
      </w:pPr>
      <w:proofErr w:type="spellStart"/>
      <w:r w:rsidRPr="00663EC8">
        <w:rPr>
          <w:rFonts w:ascii="Times New Roman" w:hAnsi="Times New Roman" w:cs="Times New Roman"/>
          <w:b/>
          <w:i/>
          <w:sz w:val="24"/>
          <w:szCs w:val="24"/>
          <w:lang w:val="fr-FR"/>
        </w:rPr>
        <w:t>Ignatov</w:t>
      </w:r>
      <w:proofErr w:type="spellEnd"/>
      <w:r w:rsidRPr="00663EC8">
        <w:rPr>
          <w:rFonts w:ascii="Times New Roman" w:hAnsi="Times New Roman" w:cs="Times New Roman"/>
          <w:b/>
          <w:i/>
          <w:sz w:val="24"/>
          <w:szCs w:val="24"/>
          <w:lang w:val="fr-FR"/>
        </w:rPr>
        <w:t xml:space="preserve"> c. Bulgarie</w:t>
      </w:r>
      <w:r w:rsidRPr="00663EC8">
        <w:rPr>
          <w:rFonts w:ascii="Times New Roman" w:hAnsi="Times New Roman" w:cs="Times New Roman"/>
          <w:sz w:val="24"/>
          <w:szCs w:val="24"/>
          <w:lang w:val="fr-FR"/>
        </w:rPr>
        <w:t xml:space="preserve"> (</w:t>
      </w:r>
      <w:r w:rsidRPr="00663EC8">
        <w:rPr>
          <w:rFonts w:ascii="Times New Roman" w:hAnsi="Times New Roman" w:cs="Times New Roman"/>
          <w:noProof/>
          <w:sz w:val="24"/>
          <w:szCs w:val="24"/>
          <w:lang w:val="fr-FR"/>
        </w:rPr>
        <w:t>Requête n</w:t>
      </w:r>
      <w:r w:rsidRPr="00663EC8">
        <w:rPr>
          <w:rFonts w:ascii="Times New Roman" w:hAnsi="Times New Roman" w:cs="Times New Roman"/>
          <w:noProof/>
          <w:sz w:val="24"/>
          <w:szCs w:val="24"/>
          <w:vertAlign w:val="superscript"/>
          <w:lang w:val="fr-FR"/>
        </w:rPr>
        <w:t>o</w:t>
      </w:r>
      <w:r w:rsidRPr="00663EC8">
        <w:rPr>
          <w:rFonts w:ascii="Times New Roman" w:hAnsi="Times New Roman" w:cs="Times New Roman"/>
          <w:sz w:val="24"/>
          <w:szCs w:val="24"/>
          <w:lang w:val="fr-FR"/>
        </w:rPr>
        <w:t xml:space="preserve"> 50494/19)</w:t>
      </w:r>
      <w:r w:rsidRPr="00663EC8">
        <w:rPr>
          <w:rFonts w:ascii="Times New Roman" w:hAnsi="Times New Roman" w:cs="Times New Roman"/>
          <w:sz w:val="24"/>
          <w:szCs w:val="24"/>
          <w:lang w:val="bg-BG"/>
        </w:rPr>
        <w:t xml:space="preserve">,3 </w:t>
      </w:r>
      <w:r w:rsidRPr="00663EC8">
        <w:rPr>
          <w:rFonts w:ascii="Times New Roman" w:hAnsi="Times New Roman" w:cs="Times New Roman"/>
          <w:sz w:val="24"/>
          <w:szCs w:val="24"/>
          <w:lang w:val="fr-FR"/>
        </w:rPr>
        <w:t>mai 2022</w:t>
      </w:r>
    </w:p>
    <w:p w14:paraId="747C57FD" w14:textId="77777777" w:rsidR="000C424A" w:rsidRDefault="000C424A" w:rsidP="000C424A">
      <w:pPr>
        <w:pStyle w:val="NoSpacing"/>
        <w:rPr>
          <w:rStyle w:val="Strong"/>
          <w:rFonts w:ascii="Times New Roman" w:hAnsi="Times New Roman" w:cs="Times New Roman"/>
          <w:b w:val="0"/>
          <w:sz w:val="24"/>
          <w:szCs w:val="24"/>
          <w:lang w:val="bg-BG"/>
        </w:rPr>
      </w:pPr>
      <w:r>
        <w:rPr>
          <w:rStyle w:val="Strong"/>
          <w:rFonts w:ascii="Times New Roman" w:hAnsi="Times New Roman" w:cs="Times New Roman"/>
          <w:b w:val="0"/>
          <w:sz w:val="24"/>
          <w:szCs w:val="24"/>
          <w:lang w:val="bg-BG"/>
        </w:rPr>
        <w:t>/решение на Комитет/</w:t>
      </w:r>
    </w:p>
    <w:p w14:paraId="61486DE2" w14:textId="77777777" w:rsidR="000C424A" w:rsidRDefault="000C424A" w:rsidP="000C424A">
      <w:pPr>
        <w:pStyle w:val="NoSpacing"/>
        <w:jc w:val="both"/>
        <w:rPr>
          <w:rFonts w:ascii="Times New Roman" w:hAnsi="Times New Roman" w:cs="Times New Roman"/>
          <w:sz w:val="24"/>
          <w:szCs w:val="24"/>
          <w:lang w:val="bg-BG"/>
        </w:rPr>
      </w:pPr>
      <w:r w:rsidRPr="004A75F3">
        <w:rPr>
          <w:rFonts w:ascii="Times New Roman" w:hAnsi="Times New Roman" w:cs="Times New Roman"/>
          <w:sz w:val="24"/>
          <w:szCs w:val="24"/>
          <w:lang w:val="bg-BG"/>
        </w:rPr>
        <w:t>Жалбата е по повод малтретиране на жалбоподателя от страна на полицията в хода на полицейска операция и липсата на ефективно разследване във вр</w:t>
      </w:r>
      <w:r>
        <w:rPr>
          <w:rFonts w:ascii="Times New Roman" w:hAnsi="Times New Roman" w:cs="Times New Roman"/>
          <w:sz w:val="24"/>
          <w:szCs w:val="24"/>
          <w:lang w:val="bg-BG"/>
        </w:rPr>
        <w:t xml:space="preserve">ъзка с осъщественото насилие.  </w:t>
      </w:r>
    </w:p>
    <w:p w14:paraId="32AC6360" w14:textId="77777777" w:rsidR="000C424A" w:rsidRPr="004A75F3" w:rsidRDefault="000C424A" w:rsidP="000C424A">
      <w:pPr>
        <w:pStyle w:val="NoSpacing"/>
        <w:jc w:val="both"/>
        <w:rPr>
          <w:rFonts w:ascii="Times New Roman" w:hAnsi="Times New Roman" w:cs="Times New Roman"/>
          <w:sz w:val="24"/>
          <w:szCs w:val="24"/>
          <w:lang w:val="bg-BG"/>
        </w:rPr>
      </w:pPr>
      <w:r w:rsidRPr="004A75F3">
        <w:rPr>
          <w:rFonts w:ascii="Times New Roman" w:hAnsi="Times New Roman" w:cs="Times New Roman"/>
          <w:sz w:val="24"/>
          <w:szCs w:val="24"/>
          <w:lang w:val="bg-BG"/>
        </w:rPr>
        <w:t xml:space="preserve">На 20 ноември 2017 г. столичната полиция извършва акция в автомивката, където </w:t>
      </w:r>
      <w:proofErr w:type="spellStart"/>
      <w:r w:rsidRPr="004A75F3">
        <w:rPr>
          <w:rFonts w:ascii="Times New Roman" w:hAnsi="Times New Roman" w:cs="Times New Roman"/>
          <w:sz w:val="24"/>
          <w:szCs w:val="24"/>
          <w:lang w:val="bg-BG"/>
        </w:rPr>
        <w:t>реботел</w:t>
      </w:r>
      <w:proofErr w:type="spellEnd"/>
      <w:r w:rsidRPr="004A75F3">
        <w:rPr>
          <w:rFonts w:ascii="Times New Roman" w:hAnsi="Times New Roman" w:cs="Times New Roman"/>
          <w:sz w:val="24"/>
          <w:szCs w:val="24"/>
          <w:lang w:val="bg-BG"/>
        </w:rPr>
        <w:t xml:space="preserve"> жалбоподателят. Според неговите твърдения той бил нападнат от двама цивилни докато се опитвал да премести автомоб</w:t>
      </w:r>
      <w:r>
        <w:rPr>
          <w:rFonts w:ascii="Times New Roman" w:hAnsi="Times New Roman" w:cs="Times New Roman"/>
          <w:sz w:val="24"/>
          <w:szCs w:val="24"/>
          <w:lang w:val="bg-BG"/>
        </w:rPr>
        <w:t xml:space="preserve">ила на клиент и след като бил </w:t>
      </w:r>
      <w:r w:rsidRPr="004A75F3">
        <w:rPr>
          <w:rFonts w:ascii="Times New Roman" w:hAnsi="Times New Roman" w:cs="Times New Roman"/>
          <w:sz w:val="24"/>
          <w:szCs w:val="24"/>
          <w:lang w:val="bg-BG"/>
        </w:rPr>
        <w:t>изваден от колата, бил проснат на земята и ударен с палки няколко пъти. По-късно бил вкаран в сградата на автомивката, където е разпитван  и бит, като главата му е удряна в стената. Едва тогава разбира, че двамат</w:t>
      </w:r>
      <w:r>
        <w:rPr>
          <w:rFonts w:ascii="Times New Roman" w:hAnsi="Times New Roman" w:cs="Times New Roman"/>
          <w:sz w:val="24"/>
          <w:szCs w:val="24"/>
          <w:lang w:val="bg-BG"/>
        </w:rPr>
        <w:t>а</w:t>
      </w:r>
      <w:r w:rsidRPr="004A75F3">
        <w:rPr>
          <w:rFonts w:ascii="Times New Roman" w:hAnsi="Times New Roman" w:cs="Times New Roman"/>
          <w:sz w:val="24"/>
          <w:szCs w:val="24"/>
          <w:lang w:val="bg-BG"/>
        </w:rPr>
        <w:t xml:space="preserve"> мъже са полицаи</w:t>
      </w:r>
      <w:r>
        <w:rPr>
          <w:rFonts w:ascii="Times New Roman" w:hAnsi="Times New Roman" w:cs="Times New Roman"/>
          <w:sz w:val="24"/>
          <w:szCs w:val="24"/>
          <w:lang w:val="bg-BG"/>
        </w:rPr>
        <w:t xml:space="preserve">. Същия ден </w:t>
      </w:r>
      <w:r w:rsidRPr="004A75F3">
        <w:rPr>
          <w:rFonts w:ascii="Times New Roman" w:hAnsi="Times New Roman" w:cs="Times New Roman"/>
          <w:sz w:val="24"/>
          <w:szCs w:val="24"/>
          <w:lang w:val="bg-BG"/>
        </w:rPr>
        <w:t xml:space="preserve"> е прегледан от съдебен лекар, който констатира в издаденото медицинско свидетелство, че са налице няк</w:t>
      </w:r>
      <w:r>
        <w:rPr>
          <w:rFonts w:ascii="Times New Roman" w:hAnsi="Times New Roman" w:cs="Times New Roman"/>
          <w:sz w:val="24"/>
          <w:szCs w:val="24"/>
          <w:lang w:val="bg-BG"/>
        </w:rPr>
        <w:t>олко наранявания на гърба, дяс</w:t>
      </w:r>
      <w:r w:rsidRPr="004A75F3">
        <w:rPr>
          <w:rFonts w:ascii="Times New Roman" w:hAnsi="Times New Roman" w:cs="Times New Roman"/>
          <w:sz w:val="24"/>
          <w:szCs w:val="24"/>
          <w:lang w:val="bg-BG"/>
        </w:rPr>
        <w:t xml:space="preserve">ната ръка и челото. Жалбоподателят подава жалба в полицията. </w:t>
      </w:r>
    </w:p>
    <w:p w14:paraId="1A6D1F69"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В хода на започналат</w:t>
      </w:r>
      <w:r w:rsidRPr="004A75F3">
        <w:rPr>
          <w:rFonts w:ascii="Times New Roman" w:hAnsi="Times New Roman" w:cs="Times New Roman"/>
          <w:sz w:val="24"/>
          <w:szCs w:val="24"/>
          <w:lang w:val="bg-BG"/>
        </w:rPr>
        <w:t>а проверка са разпитани двамата полицаи, техни колеги и редица свидетели и са събран</w:t>
      </w:r>
      <w:r>
        <w:rPr>
          <w:rFonts w:ascii="Times New Roman" w:hAnsi="Times New Roman" w:cs="Times New Roman"/>
          <w:sz w:val="24"/>
          <w:szCs w:val="24"/>
          <w:lang w:val="bg-BG"/>
        </w:rPr>
        <w:t>и пи</w:t>
      </w:r>
      <w:r w:rsidRPr="004A75F3">
        <w:rPr>
          <w:rFonts w:ascii="Times New Roman" w:hAnsi="Times New Roman" w:cs="Times New Roman"/>
          <w:sz w:val="24"/>
          <w:szCs w:val="24"/>
          <w:lang w:val="bg-BG"/>
        </w:rPr>
        <w:t xml:space="preserve">смени доказателства. Районната прокуратура отказва да образува досъдебно производство  поради липса на достатъчно данни за наличието  на престъпление. </w:t>
      </w:r>
      <w:r>
        <w:rPr>
          <w:rFonts w:ascii="Times New Roman" w:hAnsi="Times New Roman" w:cs="Times New Roman"/>
          <w:sz w:val="24"/>
          <w:szCs w:val="24"/>
          <w:lang w:val="bg-BG"/>
        </w:rPr>
        <w:t xml:space="preserve">Въз основа на показанията на </w:t>
      </w:r>
      <w:r w:rsidRPr="004A75F3">
        <w:rPr>
          <w:rFonts w:ascii="Times New Roman" w:hAnsi="Times New Roman" w:cs="Times New Roman"/>
          <w:sz w:val="24"/>
          <w:szCs w:val="24"/>
          <w:lang w:val="bg-BG"/>
        </w:rPr>
        <w:t>двамата полицаи и без да се вземат предвид другите свидетелски показания и писмени доказателства прокуратурата достига до извода, че жалбоподателят бил нападнал двамата полицейски служители, поради което те били принудени да използват физическа сила и белезници. Постановлението на районната прокур</w:t>
      </w:r>
      <w:r>
        <w:rPr>
          <w:rFonts w:ascii="Times New Roman" w:hAnsi="Times New Roman" w:cs="Times New Roman"/>
          <w:sz w:val="24"/>
          <w:szCs w:val="24"/>
          <w:lang w:val="bg-BG"/>
        </w:rPr>
        <w:t>атура е оставено в сила от Софий</w:t>
      </w:r>
      <w:r w:rsidRPr="004A75F3">
        <w:rPr>
          <w:rFonts w:ascii="Times New Roman" w:hAnsi="Times New Roman" w:cs="Times New Roman"/>
          <w:sz w:val="24"/>
          <w:szCs w:val="24"/>
          <w:lang w:val="bg-BG"/>
        </w:rPr>
        <w:t>ска градска прокуратура.</w:t>
      </w:r>
    </w:p>
    <w:p w14:paraId="675AC833"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Съдът не приема възраженията на правителството за недопустимост на жалбата поради злоупотреба с правото на жалба, защото имало пълно разминаване в твърденията на жалбоподателя и официалните власти, както и поради </w:t>
      </w:r>
      <w:proofErr w:type="spellStart"/>
      <w:r>
        <w:rPr>
          <w:rFonts w:ascii="Times New Roman" w:hAnsi="Times New Roman" w:cs="Times New Roman"/>
          <w:sz w:val="24"/>
          <w:szCs w:val="24"/>
          <w:lang w:val="bg-BG"/>
        </w:rPr>
        <w:t>неизчерпване</w:t>
      </w:r>
      <w:proofErr w:type="spellEnd"/>
      <w:r>
        <w:rPr>
          <w:rFonts w:ascii="Times New Roman" w:hAnsi="Times New Roman" w:cs="Times New Roman"/>
          <w:sz w:val="24"/>
          <w:szCs w:val="24"/>
          <w:lang w:val="bg-BG"/>
        </w:rPr>
        <w:t xml:space="preserve"> на вътрешните средства за защита, тъй като не е бил длъжен да предяви иск за обезщетение за причинените му вреди (позовавайки се на решението си по делото </w:t>
      </w:r>
      <w:proofErr w:type="spellStart"/>
      <w:r w:rsidRPr="004A75F3">
        <w:rPr>
          <w:rFonts w:ascii="Times New Roman" w:hAnsi="Times New Roman" w:cs="Times New Roman"/>
          <w:i/>
          <w:sz w:val="24"/>
          <w:szCs w:val="24"/>
        </w:rPr>
        <w:t>Assenov</w:t>
      </w:r>
      <w:proofErr w:type="spellEnd"/>
      <w:r w:rsidRPr="004A75F3">
        <w:rPr>
          <w:rFonts w:ascii="Times New Roman" w:hAnsi="Times New Roman" w:cs="Times New Roman"/>
          <w:i/>
          <w:sz w:val="24"/>
          <w:szCs w:val="24"/>
          <w:lang w:val="bg-BG"/>
        </w:rPr>
        <w:t xml:space="preserve"> </w:t>
      </w:r>
      <w:r w:rsidRPr="004A75F3">
        <w:rPr>
          <w:rFonts w:ascii="Times New Roman" w:hAnsi="Times New Roman" w:cs="Times New Roman"/>
          <w:i/>
          <w:sz w:val="24"/>
          <w:szCs w:val="24"/>
        </w:rPr>
        <w:t>et</w:t>
      </w:r>
      <w:r w:rsidRPr="004A75F3">
        <w:rPr>
          <w:rFonts w:ascii="Times New Roman" w:hAnsi="Times New Roman" w:cs="Times New Roman"/>
          <w:i/>
          <w:sz w:val="24"/>
          <w:szCs w:val="24"/>
          <w:lang w:val="bg-BG"/>
        </w:rPr>
        <w:t xml:space="preserve"> </w:t>
      </w:r>
      <w:proofErr w:type="spellStart"/>
      <w:r w:rsidRPr="004A75F3">
        <w:rPr>
          <w:rFonts w:ascii="Times New Roman" w:hAnsi="Times New Roman" w:cs="Times New Roman"/>
          <w:i/>
          <w:sz w:val="24"/>
          <w:szCs w:val="24"/>
        </w:rPr>
        <w:t>autres</w:t>
      </w:r>
      <w:proofErr w:type="spellEnd"/>
      <w:r w:rsidRPr="004A75F3">
        <w:rPr>
          <w:rFonts w:ascii="Times New Roman" w:hAnsi="Times New Roman" w:cs="Times New Roman"/>
          <w:i/>
          <w:sz w:val="24"/>
          <w:szCs w:val="24"/>
          <w:lang w:val="bg-BG"/>
        </w:rPr>
        <w:t xml:space="preserve"> </w:t>
      </w:r>
      <w:r w:rsidRPr="004A75F3">
        <w:rPr>
          <w:rFonts w:ascii="Times New Roman" w:hAnsi="Times New Roman" w:cs="Times New Roman"/>
          <w:i/>
          <w:sz w:val="24"/>
          <w:szCs w:val="24"/>
        </w:rPr>
        <w:t>c</w:t>
      </w:r>
      <w:r w:rsidRPr="004A75F3">
        <w:rPr>
          <w:rFonts w:ascii="Times New Roman" w:hAnsi="Times New Roman" w:cs="Times New Roman"/>
          <w:i/>
          <w:sz w:val="24"/>
          <w:szCs w:val="24"/>
          <w:lang w:val="bg-BG"/>
        </w:rPr>
        <w:t xml:space="preserve">. </w:t>
      </w:r>
      <w:proofErr w:type="spellStart"/>
      <w:r w:rsidRPr="004A75F3">
        <w:rPr>
          <w:rFonts w:ascii="Times New Roman" w:hAnsi="Times New Roman" w:cs="Times New Roman"/>
          <w:i/>
          <w:sz w:val="24"/>
          <w:szCs w:val="24"/>
        </w:rPr>
        <w:t>Bulgarie</w:t>
      </w:r>
      <w:proofErr w:type="spellEnd"/>
      <w:r w:rsidRPr="004A75F3">
        <w:rPr>
          <w:rFonts w:ascii="Times New Roman" w:hAnsi="Times New Roman" w:cs="Times New Roman"/>
          <w:sz w:val="24"/>
          <w:szCs w:val="24"/>
          <w:lang w:val="bg-BG"/>
        </w:rPr>
        <w:t xml:space="preserve">, 28 </w:t>
      </w:r>
      <w:proofErr w:type="spellStart"/>
      <w:r w:rsidRPr="004A75F3">
        <w:rPr>
          <w:rFonts w:ascii="Times New Roman" w:hAnsi="Times New Roman" w:cs="Times New Roman"/>
          <w:sz w:val="24"/>
          <w:szCs w:val="24"/>
        </w:rPr>
        <w:t>octobre</w:t>
      </w:r>
      <w:proofErr w:type="spellEnd"/>
      <w:r w:rsidRPr="004A75F3">
        <w:rPr>
          <w:rFonts w:ascii="Times New Roman" w:hAnsi="Times New Roman" w:cs="Times New Roman"/>
          <w:sz w:val="24"/>
          <w:szCs w:val="24"/>
          <w:lang w:val="bg-BG"/>
        </w:rPr>
        <w:t xml:space="preserve"> 1998, § 86, </w:t>
      </w:r>
      <w:proofErr w:type="spellStart"/>
      <w:r w:rsidRPr="004A75F3">
        <w:rPr>
          <w:rFonts w:ascii="Times New Roman" w:hAnsi="Times New Roman" w:cs="Times New Roman"/>
          <w:i/>
          <w:sz w:val="24"/>
          <w:szCs w:val="24"/>
        </w:rPr>
        <w:t>Recueil</w:t>
      </w:r>
      <w:proofErr w:type="spellEnd"/>
      <w:r w:rsidRPr="004A75F3">
        <w:rPr>
          <w:rFonts w:ascii="Times New Roman" w:hAnsi="Times New Roman" w:cs="Times New Roman"/>
          <w:i/>
          <w:sz w:val="24"/>
          <w:szCs w:val="24"/>
          <w:lang w:val="bg-BG"/>
        </w:rPr>
        <w:t xml:space="preserve"> </w:t>
      </w:r>
      <w:r w:rsidRPr="004A75F3">
        <w:rPr>
          <w:rFonts w:ascii="Times New Roman" w:hAnsi="Times New Roman" w:cs="Times New Roman"/>
          <w:i/>
          <w:sz w:val="24"/>
          <w:szCs w:val="24"/>
        </w:rPr>
        <w:t>des</w:t>
      </w:r>
      <w:r w:rsidRPr="004A75F3">
        <w:rPr>
          <w:rFonts w:ascii="Times New Roman" w:hAnsi="Times New Roman" w:cs="Times New Roman"/>
          <w:i/>
          <w:sz w:val="24"/>
          <w:szCs w:val="24"/>
          <w:lang w:val="bg-BG"/>
        </w:rPr>
        <w:t xml:space="preserve"> </w:t>
      </w:r>
      <w:proofErr w:type="spellStart"/>
      <w:r w:rsidRPr="004A75F3">
        <w:rPr>
          <w:rFonts w:ascii="Times New Roman" w:hAnsi="Times New Roman" w:cs="Times New Roman"/>
          <w:i/>
          <w:sz w:val="24"/>
          <w:szCs w:val="24"/>
        </w:rPr>
        <w:t>arr</w:t>
      </w:r>
      <w:proofErr w:type="spellEnd"/>
      <w:r w:rsidRPr="004A75F3">
        <w:rPr>
          <w:rFonts w:ascii="Times New Roman" w:hAnsi="Times New Roman" w:cs="Times New Roman"/>
          <w:i/>
          <w:sz w:val="24"/>
          <w:szCs w:val="24"/>
          <w:lang w:val="bg-BG"/>
        </w:rPr>
        <w:t>ê</w:t>
      </w:r>
      <w:proofErr w:type="spellStart"/>
      <w:r w:rsidRPr="004A75F3">
        <w:rPr>
          <w:rFonts w:ascii="Times New Roman" w:hAnsi="Times New Roman" w:cs="Times New Roman"/>
          <w:i/>
          <w:sz w:val="24"/>
          <w:szCs w:val="24"/>
        </w:rPr>
        <w:t>ts</w:t>
      </w:r>
      <w:proofErr w:type="spellEnd"/>
      <w:r w:rsidRPr="004A75F3">
        <w:rPr>
          <w:rFonts w:ascii="Times New Roman" w:hAnsi="Times New Roman" w:cs="Times New Roman"/>
          <w:i/>
          <w:sz w:val="24"/>
          <w:szCs w:val="24"/>
          <w:lang w:val="bg-BG"/>
        </w:rPr>
        <w:t xml:space="preserve"> </w:t>
      </w:r>
      <w:r w:rsidRPr="004A75F3">
        <w:rPr>
          <w:rFonts w:ascii="Times New Roman" w:hAnsi="Times New Roman" w:cs="Times New Roman"/>
          <w:i/>
          <w:sz w:val="24"/>
          <w:szCs w:val="24"/>
        </w:rPr>
        <w:t>et</w:t>
      </w:r>
      <w:r w:rsidRPr="004A75F3">
        <w:rPr>
          <w:rFonts w:ascii="Times New Roman" w:hAnsi="Times New Roman" w:cs="Times New Roman"/>
          <w:i/>
          <w:sz w:val="24"/>
          <w:szCs w:val="24"/>
          <w:lang w:val="bg-BG"/>
        </w:rPr>
        <w:t xml:space="preserve"> </w:t>
      </w:r>
      <w:r w:rsidRPr="004A75F3">
        <w:rPr>
          <w:rFonts w:ascii="Times New Roman" w:hAnsi="Times New Roman" w:cs="Times New Roman"/>
          <w:i/>
          <w:sz w:val="24"/>
          <w:szCs w:val="24"/>
        </w:rPr>
        <w:t>d</w:t>
      </w:r>
      <w:r w:rsidRPr="004A75F3">
        <w:rPr>
          <w:rFonts w:ascii="Times New Roman" w:hAnsi="Times New Roman" w:cs="Times New Roman"/>
          <w:i/>
          <w:sz w:val="24"/>
          <w:szCs w:val="24"/>
          <w:lang w:val="bg-BG"/>
        </w:rPr>
        <w:t>é</w:t>
      </w:r>
      <w:proofErr w:type="spellStart"/>
      <w:r w:rsidRPr="004A75F3">
        <w:rPr>
          <w:rFonts w:ascii="Times New Roman" w:hAnsi="Times New Roman" w:cs="Times New Roman"/>
          <w:i/>
          <w:sz w:val="24"/>
          <w:szCs w:val="24"/>
        </w:rPr>
        <w:t>cisions</w:t>
      </w:r>
      <w:proofErr w:type="spellEnd"/>
      <w:r w:rsidRPr="004A75F3">
        <w:rPr>
          <w:rFonts w:ascii="Times New Roman" w:hAnsi="Times New Roman" w:cs="Times New Roman"/>
          <w:sz w:val="24"/>
          <w:szCs w:val="24"/>
          <w:lang w:val="bg-BG"/>
        </w:rPr>
        <w:t xml:space="preserve"> 1998-</w:t>
      </w:r>
      <w:r w:rsidRPr="004A75F3">
        <w:rPr>
          <w:rFonts w:ascii="Times New Roman" w:hAnsi="Times New Roman" w:cs="Times New Roman"/>
          <w:sz w:val="24"/>
          <w:szCs w:val="24"/>
        </w:rPr>
        <w:t>VIII</w:t>
      </w:r>
      <w:r w:rsidRPr="004A75F3">
        <w:rPr>
          <w:rFonts w:ascii="Times New Roman" w:hAnsi="Times New Roman" w:cs="Times New Roman"/>
          <w:sz w:val="24"/>
          <w:szCs w:val="24"/>
          <w:lang w:val="bg-BG"/>
        </w:rPr>
        <w:t>)</w:t>
      </w:r>
      <w:r>
        <w:rPr>
          <w:rFonts w:ascii="Times New Roman" w:hAnsi="Times New Roman" w:cs="Times New Roman"/>
          <w:sz w:val="24"/>
          <w:szCs w:val="24"/>
          <w:lang w:val="bg-BG"/>
        </w:rPr>
        <w:t>.</w:t>
      </w:r>
    </w:p>
    <w:p w14:paraId="20BF2A31"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По съществото на спора той констатира, че нито медицинското свидетелство, нито показанията на очевидците,  не подкрепят обясненията на властите относно произхода на нараняванията на жалбоподателя. Дори и да е оказал съпротива, каквото твърдение прави Правителството, няма как да се обяснят белезите от наранявания по гърба, челото и дясната ръка на жалбоподателя. Съдът подчертава, че не е убеден, че интензитетът на използваната сила от страна на полицията е бил необходим и пропорционален дори и ако жалбоподателят се е   съпротивлявал. Поради това той установява нарушение на чл. 3 в неговите материални аспекти.</w:t>
      </w:r>
    </w:p>
    <w:p w14:paraId="60C24F39"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Относно процесуалните аспекти на чл. 3 във връзка със задължението за ефективно разследване при оплаквания за полицейско насилие Съдът препраща към принципните си постановки в решението </w:t>
      </w:r>
      <w:proofErr w:type="spellStart"/>
      <w:r w:rsidRPr="004A75F3">
        <w:rPr>
          <w:rFonts w:ascii="Times New Roman" w:hAnsi="Times New Roman" w:cs="Times New Roman"/>
          <w:i/>
          <w:sz w:val="24"/>
          <w:szCs w:val="24"/>
          <w:lang w:val="bg-BG"/>
        </w:rPr>
        <w:t>Labita</w:t>
      </w:r>
      <w:proofErr w:type="spellEnd"/>
      <w:r w:rsidRPr="004A75F3">
        <w:rPr>
          <w:rFonts w:ascii="Times New Roman" w:hAnsi="Times New Roman" w:cs="Times New Roman"/>
          <w:i/>
          <w:sz w:val="24"/>
          <w:szCs w:val="24"/>
          <w:lang w:val="bg-BG"/>
        </w:rPr>
        <w:t xml:space="preserve"> c. </w:t>
      </w:r>
      <w:proofErr w:type="spellStart"/>
      <w:r w:rsidRPr="004A75F3">
        <w:rPr>
          <w:rFonts w:ascii="Times New Roman" w:hAnsi="Times New Roman" w:cs="Times New Roman"/>
          <w:i/>
          <w:sz w:val="24"/>
          <w:szCs w:val="24"/>
          <w:lang w:val="bg-BG"/>
        </w:rPr>
        <w:t>Italie</w:t>
      </w:r>
      <w:proofErr w:type="spellEnd"/>
      <w:r w:rsidRPr="004A75F3">
        <w:rPr>
          <w:rFonts w:ascii="Times New Roman" w:hAnsi="Times New Roman" w:cs="Times New Roman"/>
          <w:sz w:val="24"/>
          <w:szCs w:val="24"/>
          <w:lang w:val="bg-BG"/>
        </w:rPr>
        <w:t xml:space="preserve"> ([GC], </w:t>
      </w:r>
      <w:proofErr w:type="spellStart"/>
      <w:r w:rsidRPr="004A75F3">
        <w:rPr>
          <w:rFonts w:ascii="Times New Roman" w:hAnsi="Times New Roman" w:cs="Times New Roman"/>
          <w:sz w:val="24"/>
          <w:szCs w:val="24"/>
          <w:lang w:val="bg-BG"/>
        </w:rPr>
        <w:t>no</w:t>
      </w:r>
      <w:proofErr w:type="spellEnd"/>
      <w:r w:rsidRPr="004A75F3">
        <w:rPr>
          <w:rFonts w:ascii="Times New Roman" w:hAnsi="Times New Roman" w:cs="Times New Roman"/>
          <w:sz w:val="24"/>
          <w:szCs w:val="24"/>
          <w:lang w:val="bg-BG"/>
        </w:rPr>
        <w:t xml:space="preserve"> 26772/95, § 131, CEDH 2000 IV</w:t>
      </w:r>
      <w:r>
        <w:rPr>
          <w:rFonts w:ascii="Times New Roman" w:hAnsi="Times New Roman" w:cs="Times New Roman"/>
          <w:sz w:val="24"/>
          <w:szCs w:val="24"/>
          <w:lang w:val="bg-BG"/>
        </w:rPr>
        <w:t xml:space="preserve">. В настоящия случай той  </w:t>
      </w:r>
      <w:r w:rsidRPr="004A75F3">
        <w:rPr>
          <w:rFonts w:ascii="Times New Roman" w:hAnsi="Times New Roman" w:cs="Times New Roman"/>
          <w:sz w:val="24"/>
          <w:szCs w:val="24"/>
          <w:lang w:val="bg-BG"/>
        </w:rPr>
        <w:t xml:space="preserve">намира, че </w:t>
      </w:r>
      <w:r>
        <w:rPr>
          <w:rFonts w:ascii="Times New Roman" w:hAnsi="Times New Roman" w:cs="Times New Roman"/>
          <w:sz w:val="24"/>
          <w:szCs w:val="24"/>
          <w:lang w:val="bg-BG"/>
        </w:rPr>
        <w:t>извършеното разследване  по настоящото дело</w:t>
      </w:r>
      <w:r w:rsidRPr="004A75F3">
        <w:rPr>
          <w:rFonts w:ascii="Times New Roman" w:hAnsi="Times New Roman" w:cs="Times New Roman"/>
          <w:sz w:val="24"/>
          <w:szCs w:val="24"/>
          <w:lang w:val="bg-BG"/>
        </w:rPr>
        <w:t xml:space="preserve"> н</w:t>
      </w:r>
      <w:r>
        <w:rPr>
          <w:rFonts w:ascii="Times New Roman" w:hAnsi="Times New Roman" w:cs="Times New Roman"/>
          <w:sz w:val="24"/>
          <w:szCs w:val="24"/>
          <w:lang w:val="bg-BG"/>
        </w:rPr>
        <w:t xml:space="preserve">е е било достатъчно задълбочено, защото не са били положени усилия за установяване произхода на нараняванията по тялото на жалбоподателя. Не е извършена задълбочена проверка  </w:t>
      </w:r>
      <w:r w:rsidRPr="004A75F3">
        <w:rPr>
          <w:rFonts w:ascii="Times New Roman" w:hAnsi="Times New Roman" w:cs="Times New Roman"/>
          <w:sz w:val="24"/>
          <w:szCs w:val="24"/>
          <w:lang w:val="bg-BG"/>
        </w:rPr>
        <w:t xml:space="preserve"> на двете противоречиви версии на фактите, представени от полицейските служители и от жалбоподателя</w:t>
      </w:r>
      <w:r>
        <w:rPr>
          <w:rFonts w:ascii="Times New Roman" w:hAnsi="Times New Roman" w:cs="Times New Roman"/>
          <w:sz w:val="24"/>
          <w:szCs w:val="24"/>
          <w:lang w:val="bg-BG"/>
        </w:rPr>
        <w:t xml:space="preserve">. В конкретния случай е следвало да се извършат редица допълнителни следствени действия, като очна ставка между свидетелите, оглед на помещенията, </w:t>
      </w:r>
      <w:r>
        <w:rPr>
          <w:rFonts w:ascii="Times New Roman" w:hAnsi="Times New Roman" w:cs="Times New Roman"/>
          <w:sz w:val="24"/>
          <w:szCs w:val="24"/>
          <w:lang w:val="bg-BG"/>
        </w:rPr>
        <w:lastRenderedPageBreak/>
        <w:t xml:space="preserve">медицинска експертиза за </w:t>
      </w:r>
      <w:r w:rsidRPr="004A75F3">
        <w:rPr>
          <w:rFonts w:ascii="Times New Roman" w:hAnsi="Times New Roman" w:cs="Times New Roman"/>
          <w:sz w:val="24"/>
          <w:szCs w:val="24"/>
          <w:lang w:val="bg-BG"/>
        </w:rPr>
        <w:t>установяване на релевантните факти. При липса</w:t>
      </w:r>
      <w:r>
        <w:rPr>
          <w:rFonts w:ascii="Times New Roman" w:hAnsi="Times New Roman" w:cs="Times New Roman"/>
          <w:sz w:val="24"/>
          <w:szCs w:val="24"/>
          <w:lang w:val="bg-BG"/>
        </w:rPr>
        <w:t>та</w:t>
      </w:r>
      <w:r w:rsidRPr="004A75F3">
        <w:rPr>
          <w:rFonts w:ascii="Times New Roman" w:hAnsi="Times New Roman" w:cs="Times New Roman"/>
          <w:sz w:val="24"/>
          <w:szCs w:val="24"/>
          <w:lang w:val="bg-BG"/>
        </w:rPr>
        <w:t xml:space="preserve"> на такива </w:t>
      </w:r>
      <w:r>
        <w:rPr>
          <w:rFonts w:ascii="Times New Roman" w:hAnsi="Times New Roman" w:cs="Times New Roman"/>
          <w:sz w:val="24"/>
          <w:szCs w:val="24"/>
          <w:lang w:val="bg-BG"/>
        </w:rPr>
        <w:t xml:space="preserve">действия  </w:t>
      </w:r>
      <w:r w:rsidRPr="004A75F3">
        <w:rPr>
          <w:rFonts w:ascii="Times New Roman" w:hAnsi="Times New Roman" w:cs="Times New Roman"/>
          <w:sz w:val="24"/>
          <w:szCs w:val="24"/>
          <w:lang w:val="bg-BG"/>
        </w:rPr>
        <w:t xml:space="preserve"> заключенията на прокур</w:t>
      </w:r>
      <w:r>
        <w:rPr>
          <w:rFonts w:ascii="Times New Roman" w:hAnsi="Times New Roman" w:cs="Times New Roman"/>
          <w:sz w:val="24"/>
          <w:szCs w:val="24"/>
          <w:lang w:val="bg-BG"/>
        </w:rPr>
        <w:t>атурата</w:t>
      </w:r>
      <w:r w:rsidRPr="004A75F3">
        <w:rPr>
          <w:rFonts w:ascii="Times New Roman" w:hAnsi="Times New Roman" w:cs="Times New Roman"/>
          <w:sz w:val="24"/>
          <w:szCs w:val="24"/>
          <w:lang w:val="bg-BG"/>
        </w:rPr>
        <w:t xml:space="preserve"> за липса на престъпление в настоящия случай </w:t>
      </w:r>
      <w:r>
        <w:rPr>
          <w:rFonts w:ascii="Times New Roman" w:hAnsi="Times New Roman" w:cs="Times New Roman"/>
          <w:sz w:val="24"/>
          <w:szCs w:val="24"/>
          <w:lang w:val="bg-BG"/>
        </w:rPr>
        <w:t xml:space="preserve"> според Съда са били </w:t>
      </w:r>
      <w:r w:rsidRPr="004A75F3">
        <w:rPr>
          <w:rFonts w:ascii="Times New Roman" w:hAnsi="Times New Roman" w:cs="Times New Roman"/>
          <w:sz w:val="24"/>
          <w:szCs w:val="24"/>
          <w:lang w:val="bg-BG"/>
        </w:rPr>
        <w:t>прибързани и неубедителни.</w:t>
      </w:r>
      <w:r>
        <w:rPr>
          <w:rFonts w:ascii="Times New Roman" w:hAnsi="Times New Roman" w:cs="Times New Roman"/>
          <w:sz w:val="24"/>
          <w:szCs w:val="24"/>
          <w:lang w:val="bg-BG"/>
        </w:rPr>
        <w:t xml:space="preserve"> Поради това е установено и второ нарушение на чл. 3 в неговите процесуални аспекти.</w:t>
      </w:r>
    </w:p>
    <w:p w14:paraId="19662B1B" w14:textId="77777777" w:rsidR="000C424A" w:rsidRPr="004A75F3"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На жалбоподателя е присъдено обезщетение за неимуществени вреди.</w:t>
      </w:r>
    </w:p>
    <w:p w14:paraId="7F9065C6" w14:textId="77777777" w:rsidR="000C424A" w:rsidRDefault="000C424A" w:rsidP="000C424A">
      <w:pPr>
        <w:pStyle w:val="NoSpacing"/>
        <w:rPr>
          <w:rStyle w:val="Strong"/>
          <w:rFonts w:ascii="Times New Roman" w:hAnsi="Times New Roman" w:cs="Times New Roman"/>
          <w:b w:val="0"/>
          <w:sz w:val="24"/>
          <w:szCs w:val="24"/>
          <w:lang w:val="bg-BG"/>
        </w:rPr>
      </w:pPr>
      <w:r>
        <w:rPr>
          <w:rStyle w:val="Strong"/>
          <w:rFonts w:ascii="Times New Roman" w:hAnsi="Times New Roman" w:cs="Times New Roman"/>
          <w:b w:val="0"/>
          <w:sz w:val="24"/>
          <w:szCs w:val="24"/>
          <w:lang w:val="bg-BG"/>
        </w:rPr>
        <w:t>.............................</w:t>
      </w:r>
    </w:p>
    <w:p w14:paraId="619D5B42" w14:textId="77777777" w:rsidR="000C424A" w:rsidRPr="00685722" w:rsidRDefault="000C424A" w:rsidP="000C424A">
      <w:pPr>
        <w:pStyle w:val="NoSpacing"/>
        <w:rPr>
          <w:rStyle w:val="Strong"/>
          <w:rFonts w:ascii="Times New Roman" w:hAnsi="Times New Roman" w:cs="Times New Roman"/>
          <w:color w:val="000000"/>
          <w:sz w:val="24"/>
          <w:szCs w:val="24"/>
          <w:u w:val="single"/>
          <w:lang w:val="bg-BG"/>
        </w:rPr>
      </w:pPr>
      <w:r w:rsidRPr="00A45CE9">
        <w:rPr>
          <w:rStyle w:val="Strong"/>
          <w:rFonts w:ascii="Times New Roman" w:hAnsi="Times New Roman" w:cs="Times New Roman"/>
          <w:color w:val="000000"/>
          <w:sz w:val="24"/>
          <w:szCs w:val="24"/>
          <w:u w:val="single"/>
          <w:lang w:val="ru-RU"/>
        </w:rPr>
        <w:t xml:space="preserve">ЧЛЕН 5 – право </w:t>
      </w:r>
      <w:proofErr w:type="gramStart"/>
      <w:r w:rsidRPr="00A45CE9">
        <w:rPr>
          <w:rStyle w:val="Strong"/>
          <w:rFonts w:ascii="Times New Roman" w:hAnsi="Times New Roman" w:cs="Times New Roman"/>
          <w:color w:val="000000"/>
          <w:sz w:val="24"/>
          <w:szCs w:val="24"/>
          <w:u w:val="single"/>
          <w:lang w:val="ru-RU"/>
        </w:rPr>
        <w:t>на свобода</w:t>
      </w:r>
      <w:proofErr w:type="gramEnd"/>
      <w:r w:rsidRPr="00A45CE9">
        <w:rPr>
          <w:rStyle w:val="Strong"/>
          <w:rFonts w:ascii="Times New Roman" w:hAnsi="Times New Roman" w:cs="Times New Roman"/>
          <w:color w:val="000000"/>
          <w:sz w:val="24"/>
          <w:szCs w:val="24"/>
          <w:u w:val="single"/>
          <w:lang w:val="ru-RU"/>
        </w:rPr>
        <w:t xml:space="preserve"> и </w:t>
      </w:r>
      <w:proofErr w:type="spellStart"/>
      <w:r w:rsidRPr="00A45CE9">
        <w:rPr>
          <w:rStyle w:val="Strong"/>
          <w:rFonts w:ascii="Times New Roman" w:hAnsi="Times New Roman" w:cs="Times New Roman"/>
          <w:color w:val="000000"/>
          <w:sz w:val="24"/>
          <w:szCs w:val="24"/>
          <w:u w:val="single"/>
          <w:lang w:val="ru-RU"/>
        </w:rPr>
        <w:t>сигурност</w:t>
      </w:r>
      <w:proofErr w:type="spellEnd"/>
    </w:p>
    <w:p w14:paraId="6CC2D667" w14:textId="77777777" w:rsidR="000C424A" w:rsidRPr="004A15FA" w:rsidRDefault="000C424A" w:rsidP="000C424A">
      <w:pPr>
        <w:pStyle w:val="NoSpacing"/>
        <w:rPr>
          <w:rStyle w:val="Strong"/>
          <w:rFonts w:ascii="Times New Roman" w:hAnsi="Times New Roman" w:cs="Times New Roman"/>
          <w:color w:val="000000"/>
          <w:sz w:val="24"/>
          <w:szCs w:val="24"/>
          <w:lang w:val="bg-BG"/>
        </w:rPr>
      </w:pPr>
      <w:r>
        <w:rPr>
          <w:rStyle w:val="Strong"/>
          <w:rFonts w:ascii="Times New Roman" w:hAnsi="Times New Roman" w:cs="Times New Roman"/>
          <w:color w:val="000000"/>
          <w:sz w:val="24"/>
          <w:szCs w:val="24"/>
          <w:lang w:val="bg-BG"/>
        </w:rPr>
        <w:t>чл.5§4</w:t>
      </w:r>
      <w:r>
        <w:rPr>
          <w:rStyle w:val="Strong"/>
          <w:rFonts w:ascii="Times New Roman" w:hAnsi="Times New Roman" w:cs="Times New Roman"/>
          <w:b w:val="0"/>
          <w:color w:val="000000"/>
          <w:sz w:val="24"/>
          <w:szCs w:val="24"/>
          <w:lang w:val="bg-BG"/>
        </w:rPr>
        <w:t xml:space="preserve"> (право на периодичен съдебен контрол при задържане)+</w:t>
      </w:r>
      <w:r>
        <w:rPr>
          <w:rStyle w:val="Strong"/>
          <w:rFonts w:ascii="Times New Roman" w:hAnsi="Times New Roman" w:cs="Times New Roman"/>
          <w:color w:val="000000"/>
          <w:sz w:val="24"/>
          <w:szCs w:val="24"/>
          <w:lang w:val="bg-BG"/>
        </w:rPr>
        <w:t>чл.8</w:t>
      </w:r>
      <w:r>
        <w:rPr>
          <w:rStyle w:val="Strong"/>
          <w:rFonts w:ascii="Times New Roman" w:hAnsi="Times New Roman" w:cs="Times New Roman"/>
          <w:b w:val="0"/>
          <w:color w:val="000000"/>
          <w:sz w:val="24"/>
          <w:szCs w:val="24"/>
          <w:lang w:val="bg-BG"/>
        </w:rPr>
        <w:t>(право на неприкосновеност на личния и семейния живот)+</w:t>
      </w:r>
      <w:r>
        <w:rPr>
          <w:rStyle w:val="Strong"/>
          <w:rFonts w:ascii="Times New Roman" w:hAnsi="Times New Roman" w:cs="Times New Roman"/>
          <w:color w:val="000000"/>
          <w:sz w:val="24"/>
          <w:szCs w:val="24"/>
          <w:lang w:val="bg-BG"/>
        </w:rPr>
        <w:t>чл.13 във вр. с чл. 8</w:t>
      </w:r>
    </w:p>
    <w:p w14:paraId="09A82F0C" w14:textId="77777777" w:rsidR="000C424A" w:rsidRDefault="000C424A" w:rsidP="000C424A">
      <w:pPr>
        <w:pStyle w:val="NoSpacing"/>
        <w:rPr>
          <w:rFonts w:ascii="Times New Roman" w:hAnsi="Times New Roman" w:cs="Times New Roman"/>
          <w:sz w:val="24"/>
          <w:szCs w:val="24"/>
          <w:lang w:val="bg-BG"/>
        </w:rPr>
      </w:pPr>
      <w:r w:rsidRPr="00233C66">
        <w:rPr>
          <w:rFonts w:ascii="Times New Roman" w:hAnsi="Times New Roman" w:cs="Times New Roman"/>
          <w:b/>
          <w:i/>
          <w:sz w:val="24"/>
          <w:szCs w:val="24"/>
          <w:lang w:val="fr-FR"/>
        </w:rPr>
        <w:t>I.G.D. c. Bulgarie</w:t>
      </w:r>
      <w:r w:rsidRPr="00233C66">
        <w:rPr>
          <w:rFonts w:ascii="Times New Roman" w:hAnsi="Times New Roman" w:cs="Times New Roman"/>
          <w:lang w:val="fr-FR"/>
        </w:rPr>
        <w:t xml:space="preserve"> </w:t>
      </w:r>
      <w:r w:rsidRPr="00233C66">
        <w:rPr>
          <w:rFonts w:ascii="Times New Roman" w:hAnsi="Times New Roman" w:cs="Times New Roman"/>
          <w:sz w:val="24"/>
          <w:szCs w:val="24"/>
          <w:lang w:val="fr-FR"/>
        </w:rPr>
        <w:t>(requête no 70139/14</w:t>
      </w:r>
      <w:r w:rsidRPr="00233C66">
        <w:rPr>
          <w:rFonts w:ascii="Times New Roman" w:hAnsi="Times New Roman" w:cs="Times New Roman"/>
          <w:sz w:val="24"/>
          <w:szCs w:val="24"/>
          <w:lang w:val="bg-BG"/>
        </w:rPr>
        <w:t>),</w:t>
      </w:r>
      <w:r w:rsidRPr="00233C66">
        <w:rPr>
          <w:rFonts w:ascii="Times New Roman" w:hAnsi="Times New Roman" w:cs="Times New Roman"/>
          <w:sz w:val="24"/>
          <w:szCs w:val="24"/>
          <w:lang w:val="fr-FR"/>
        </w:rPr>
        <w:t>7 juin 2022</w:t>
      </w:r>
    </w:p>
    <w:p w14:paraId="14219C21"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Жалбоподателят е роден през 2001 г. След разялата  на родителите си през 2001, последвана и от развод през 2003 г., в ранните си детски години той е отглеждан от баба си по майчина линия между 2004 и 2007 г., а после и от баща си, с когото живее между 2009 и 2010 г. През този период той е жертва на домашно насилие от тези лица, поради което е извеждан и настаняван в различни институции по Закона за закрила на детето. Жалбоподателят живее и с майка си, но често сменят своето местоживеене, а мъжът, с когото съжителства, също е агресивен както по отношение  на нея, така и към детето. </w:t>
      </w:r>
    </w:p>
    <w:p w14:paraId="686F5D60"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През периода 2011 – 2015 г. с решение на районен съд той е настанен в социално-педагогически интернат (първоначално в с. Стралджа, а впоследствие е преместен в с. Варненци) поради сексуални прояви с по-малки деца и провокирането на пожар. Наред с това в полицията са регистрирани и редица негови дребни кражби. Възпитателната мярка е наложена на основание Закона за борба срещу противообществените прояви на малолетни и непълнолетни. </w:t>
      </w:r>
    </w:p>
    <w:p w14:paraId="135E1F58"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Докато пребивава в интерната в с. Стралджа, през 2013 г.  той става жертва на физическо насилие от страна на възпитател, което се установява и от медицинското обследване (удари по краката, интимните части и главата с чанта за лаптоп). След установяването на този инцидент детето е изведено от интерната и временно е настанено в кризисен център, откъдето с решение на съда е преместено в другия интернат, който е на 400 км от родния му дом. Исканията на майката да бъде преустановен престоят в интернат остават без уважение от страна на местната комисия. </w:t>
      </w:r>
    </w:p>
    <w:p w14:paraId="1CE522ED"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През 2015 г. поради изтичането на максималния срок за пребиваване в такова учреждение жалбоподателят е настанен в защитено жилище.</w:t>
      </w:r>
    </w:p>
    <w:p w14:paraId="1D799B2B"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През целия период на пребиваване в различни институции той многократно е обследван от психолози и психиатри, които установяват редица сериозни проблеми в неговото умствено, психическо и емоционално състояние. Правени са препоръки детето да бъде включено в семейната среда и да му се осигурят специализирани психологически и педагогически грижи, тъй като е с изостанало умствено развитие,  страда от </w:t>
      </w:r>
      <w:proofErr w:type="spellStart"/>
      <w:r>
        <w:rPr>
          <w:rFonts w:ascii="Times New Roman" w:hAnsi="Times New Roman" w:cs="Times New Roman"/>
          <w:sz w:val="24"/>
          <w:szCs w:val="24"/>
          <w:lang w:val="bg-BG"/>
        </w:rPr>
        <w:t>дислексия</w:t>
      </w:r>
      <w:proofErr w:type="spellEnd"/>
      <w:r>
        <w:rPr>
          <w:rFonts w:ascii="Times New Roman" w:hAnsi="Times New Roman" w:cs="Times New Roman"/>
          <w:sz w:val="24"/>
          <w:szCs w:val="24"/>
          <w:lang w:val="bg-BG"/>
        </w:rPr>
        <w:t xml:space="preserve"> и има чести агресивни прояви. Тези мерки не са реализирани.  </w:t>
      </w:r>
    </w:p>
    <w:p w14:paraId="5D427585" w14:textId="77777777" w:rsidR="000C424A" w:rsidRPr="002D1ADB" w:rsidRDefault="000C424A" w:rsidP="000C424A">
      <w:pPr>
        <w:pStyle w:val="NoSpacing"/>
        <w:jc w:val="both"/>
        <w:rPr>
          <w:rFonts w:ascii="Times New Roman" w:hAnsi="Times New Roman" w:cs="Times New Roman"/>
          <w:sz w:val="24"/>
          <w:szCs w:val="24"/>
          <w:lang w:val="bg-BG"/>
        </w:rPr>
      </w:pPr>
      <w:r w:rsidRPr="002D1ADB">
        <w:rPr>
          <w:rFonts w:ascii="Times New Roman" w:hAnsi="Times New Roman" w:cs="Times New Roman"/>
          <w:sz w:val="24"/>
          <w:szCs w:val="24"/>
          <w:lang w:val="bg-BG"/>
        </w:rPr>
        <w:t xml:space="preserve">Пред Съда е повдигнато оплакване по чл. 5§4 поради това, че в законодателството не е предвидена възможност за осъществяването на периодичен съдебен контрол върху настаняването в специализираните възпитателни заведения, което е форма на лишаване от свобода. Оплакването е прието за допустимо. Европейският съд припомня, че според добре установената му практика настаняването в такива институции, които са създадени съгласно  българското законодателство, представлява лишаване от свобода по отношение на ненавършилите пълнолетие лица (виж </w:t>
      </w:r>
      <w:r w:rsidRPr="00AF71D2">
        <w:rPr>
          <w:rStyle w:val="JuParaChar"/>
          <w:rFonts w:ascii="Times New Roman" w:hAnsi="Times New Roman" w:cs="Times New Roman"/>
          <w:i/>
        </w:rPr>
        <w:t>D</w:t>
      </w:r>
      <w:r w:rsidRPr="00AF71D2">
        <w:rPr>
          <w:rStyle w:val="JuParaChar"/>
          <w:rFonts w:ascii="Times New Roman" w:hAnsi="Times New Roman" w:cs="Times New Roman"/>
          <w:i/>
          <w:lang w:val="bg-BG"/>
        </w:rPr>
        <w:t>.</w:t>
      </w:r>
      <w:r w:rsidRPr="00AF71D2">
        <w:rPr>
          <w:rStyle w:val="JuParaChar"/>
          <w:rFonts w:ascii="Times New Roman" w:hAnsi="Times New Roman" w:cs="Times New Roman"/>
          <w:i/>
        </w:rPr>
        <w:t>L</w:t>
      </w:r>
      <w:r w:rsidRPr="00AF71D2">
        <w:rPr>
          <w:rStyle w:val="JuParaChar"/>
          <w:rFonts w:ascii="Times New Roman" w:hAnsi="Times New Roman" w:cs="Times New Roman"/>
          <w:i/>
          <w:lang w:val="bg-BG"/>
        </w:rPr>
        <w:t xml:space="preserve">. </w:t>
      </w:r>
      <w:r w:rsidRPr="00AF71D2">
        <w:rPr>
          <w:rStyle w:val="JuParaChar"/>
          <w:rFonts w:ascii="Times New Roman" w:hAnsi="Times New Roman" w:cs="Times New Roman"/>
          <w:i/>
        </w:rPr>
        <w:t>c</w:t>
      </w:r>
      <w:r w:rsidRPr="00AF71D2">
        <w:rPr>
          <w:rStyle w:val="JuParaChar"/>
          <w:rFonts w:ascii="Times New Roman" w:hAnsi="Times New Roman" w:cs="Times New Roman"/>
          <w:i/>
          <w:lang w:val="bg-BG"/>
        </w:rPr>
        <w:t>.</w:t>
      </w:r>
      <w:r w:rsidRPr="00AF71D2">
        <w:rPr>
          <w:rStyle w:val="JuParaChar"/>
          <w:rFonts w:ascii="Times New Roman" w:hAnsi="Times New Roman" w:cs="Times New Roman"/>
          <w:i/>
        </w:rPr>
        <w:t> </w:t>
      </w:r>
      <w:proofErr w:type="spellStart"/>
      <w:r w:rsidRPr="00AF71D2">
        <w:rPr>
          <w:rStyle w:val="JuParaChar"/>
          <w:rFonts w:ascii="Times New Roman" w:hAnsi="Times New Roman" w:cs="Times New Roman"/>
          <w:i/>
        </w:rPr>
        <w:t>Bulgarie</w:t>
      </w:r>
      <w:proofErr w:type="spellEnd"/>
      <w:r w:rsidRPr="002D1ADB">
        <w:rPr>
          <w:rStyle w:val="JuParaChar"/>
          <w:rFonts w:ascii="Times New Roman" w:hAnsi="Times New Roman" w:cs="Times New Roman"/>
          <w:lang w:val="bg-BG"/>
        </w:rPr>
        <w:t xml:space="preserve"> (</w:t>
      </w:r>
      <w:r w:rsidRPr="002D1ADB">
        <w:rPr>
          <w:rStyle w:val="JuParaChar"/>
          <w:rFonts w:ascii="Times New Roman" w:hAnsi="Times New Roman" w:cs="Times New Roman"/>
        </w:rPr>
        <w:t>no</w:t>
      </w:r>
      <w:r w:rsidRPr="002D1ADB">
        <w:rPr>
          <w:rStyle w:val="JuParaChar"/>
          <w:rFonts w:ascii="Times New Roman" w:hAnsi="Times New Roman" w:cs="Times New Roman"/>
          <w:lang w:val="bg-BG"/>
        </w:rPr>
        <w:t xml:space="preserve"> 7472/14, §§ 40-44, 19 </w:t>
      </w:r>
      <w:proofErr w:type="spellStart"/>
      <w:r w:rsidRPr="002D1ADB">
        <w:rPr>
          <w:rStyle w:val="JuParaChar"/>
          <w:rFonts w:ascii="Times New Roman" w:hAnsi="Times New Roman" w:cs="Times New Roman"/>
        </w:rPr>
        <w:t>mai</w:t>
      </w:r>
      <w:proofErr w:type="spellEnd"/>
      <w:r w:rsidRPr="002D1ADB">
        <w:rPr>
          <w:rStyle w:val="JuParaChar"/>
          <w:rFonts w:ascii="Times New Roman" w:hAnsi="Times New Roman" w:cs="Times New Roman"/>
          <w:lang w:val="bg-BG"/>
        </w:rPr>
        <w:t xml:space="preserve"> 2016). Той констатира, че съдебен контрол съществува само във връзка с първоначалното настаняване в такава институция, което е осъществено с решението от 28.1</w:t>
      </w:r>
      <w:r>
        <w:rPr>
          <w:rStyle w:val="JuParaChar"/>
          <w:rFonts w:ascii="Times New Roman" w:hAnsi="Times New Roman" w:cs="Times New Roman"/>
          <w:lang w:val="bg-BG"/>
        </w:rPr>
        <w:t>1</w:t>
      </w:r>
      <w:r w:rsidRPr="002D1ADB">
        <w:rPr>
          <w:rStyle w:val="JuParaChar"/>
          <w:rFonts w:ascii="Times New Roman" w:hAnsi="Times New Roman" w:cs="Times New Roman"/>
          <w:lang w:val="bg-BG"/>
        </w:rPr>
        <w:t xml:space="preserve">.2011 г. на </w:t>
      </w:r>
      <w:r w:rsidRPr="002D1ADB">
        <w:rPr>
          <w:rStyle w:val="JuParaChar"/>
          <w:rFonts w:ascii="Times New Roman" w:hAnsi="Times New Roman" w:cs="Times New Roman"/>
          <w:lang w:val="bg-BG"/>
        </w:rPr>
        <w:lastRenderedPageBreak/>
        <w:t xml:space="preserve">районния съд в Белоградчик. </w:t>
      </w:r>
      <w:r w:rsidRPr="002D1ADB">
        <w:rPr>
          <w:rFonts w:ascii="Times New Roman" w:hAnsi="Times New Roman" w:cs="Times New Roman"/>
          <w:sz w:val="24"/>
          <w:szCs w:val="24"/>
          <w:lang w:val="bg-BG"/>
        </w:rPr>
        <w:t xml:space="preserve"> Обаче в ЗБППМН не е предвидена възможност  малолетните и непълнолетните да сезират съда  с искане за преразглеждане на </w:t>
      </w:r>
      <w:r>
        <w:rPr>
          <w:rFonts w:ascii="Times New Roman" w:hAnsi="Times New Roman" w:cs="Times New Roman"/>
          <w:sz w:val="24"/>
          <w:szCs w:val="24"/>
          <w:lang w:val="bg-BG"/>
        </w:rPr>
        <w:t>в</w:t>
      </w:r>
      <w:r w:rsidRPr="002D1ADB">
        <w:rPr>
          <w:rFonts w:ascii="Times New Roman" w:hAnsi="Times New Roman" w:cs="Times New Roman"/>
          <w:sz w:val="24"/>
          <w:szCs w:val="24"/>
          <w:lang w:val="bg-BG"/>
        </w:rPr>
        <w:t>ъзпитателната мярка. Такава възможност е предоставена само на местните комисии за борба срещу противообществените прояви /МКБППМН/</w:t>
      </w:r>
      <w:r>
        <w:rPr>
          <w:rFonts w:ascii="Times New Roman" w:hAnsi="Times New Roman" w:cs="Times New Roman"/>
          <w:sz w:val="24"/>
          <w:szCs w:val="24"/>
          <w:lang w:val="bg-BG"/>
        </w:rPr>
        <w:t xml:space="preserve"> и на интерната, в който е настанено детето</w:t>
      </w:r>
      <w:r w:rsidRPr="002D1ADB">
        <w:rPr>
          <w:rFonts w:ascii="Times New Roman" w:hAnsi="Times New Roman" w:cs="Times New Roman"/>
          <w:sz w:val="24"/>
          <w:szCs w:val="24"/>
          <w:lang w:val="bg-BG"/>
        </w:rPr>
        <w:t>. Ето защо майката на жалбоподателя неколкократно сезира местната комисия и отправя искания за съдействие до Агенцията за закрила на децата, за да бъде прекратена възпитателната мярка, но становищата на комисията винаги са отрицателни и тя не формулира подобно  искане до съда.</w:t>
      </w:r>
    </w:p>
    <w:p w14:paraId="59A3524C" w14:textId="77777777" w:rsidR="000C424A" w:rsidRPr="002D1ADB" w:rsidRDefault="000C424A" w:rsidP="000C424A">
      <w:pPr>
        <w:pStyle w:val="NoSpacing"/>
        <w:jc w:val="both"/>
        <w:rPr>
          <w:rFonts w:ascii="Times New Roman" w:hAnsi="Times New Roman" w:cs="Times New Roman"/>
          <w:sz w:val="24"/>
          <w:szCs w:val="24"/>
          <w:lang w:val="bg-BG"/>
        </w:rPr>
      </w:pPr>
      <w:r w:rsidRPr="002D1ADB">
        <w:rPr>
          <w:rFonts w:ascii="Times New Roman" w:hAnsi="Times New Roman" w:cs="Times New Roman"/>
          <w:sz w:val="24"/>
          <w:szCs w:val="24"/>
          <w:lang w:val="bg-BG"/>
        </w:rPr>
        <w:t xml:space="preserve">Европейският съд установява наред с това, че решението на районния съд в Сливница от 11 ноември 2013 г., с което е преустановен престоят на детето в кризисен център след инцидента в интерната през 2013 г.  и е </w:t>
      </w:r>
      <w:proofErr w:type="spellStart"/>
      <w:r w:rsidRPr="002D1ADB">
        <w:rPr>
          <w:rFonts w:ascii="Times New Roman" w:hAnsi="Times New Roman" w:cs="Times New Roman"/>
          <w:sz w:val="24"/>
          <w:szCs w:val="24"/>
          <w:lang w:val="bg-BG"/>
        </w:rPr>
        <w:t>разпоредено</w:t>
      </w:r>
      <w:proofErr w:type="spellEnd"/>
      <w:r w:rsidRPr="002D1ADB">
        <w:rPr>
          <w:rFonts w:ascii="Times New Roman" w:hAnsi="Times New Roman" w:cs="Times New Roman"/>
          <w:sz w:val="24"/>
          <w:szCs w:val="24"/>
          <w:lang w:val="bg-BG"/>
        </w:rPr>
        <w:t xml:space="preserve"> то да бъде настанено в друг интернат въобще не подлага на детайлен анализ предшестващите актове на насилие преди този в Стралджа. Нещо повече, нито данните по делото, нито българското законодателство не предоставят правомощие на този съд да постановява прекратяване на настаняването в СПИ. А от друга страна, в никой последващ момент в периода от настаняването на жалбоподателя в СПИ и до прекратяването на мярката през април 2015 г. национален съд не е осъществявал контрол върху законността на мярката, лишаваща жалбоподателя от свобода. Европейският съд подчертава, че една подобна мярка, макар и да се предприема с възпитателна цел, оказва влияние върху емоционалното, психическото, социалното и когнитивното </w:t>
      </w:r>
      <w:proofErr w:type="spellStart"/>
      <w:r w:rsidRPr="002D1ADB">
        <w:rPr>
          <w:rFonts w:ascii="Times New Roman" w:hAnsi="Times New Roman" w:cs="Times New Roman"/>
          <w:sz w:val="24"/>
          <w:szCs w:val="24"/>
          <w:lang w:val="bg-BG"/>
        </w:rPr>
        <w:t>празвитие</w:t>
      </w:r>
      <w:proofErr w:type="spellEnd"/>
      <w:r w:rsidRPr="002D1ADB">
        <w:rPr>
          <w:rFonts w:ascii="Times New Roman" w:hAnsi="Times New Roman" w:cs="Times New Roman"/>
          <w:sz w:val="24"/>
          <w:szCs w:val="24"/>
          <w:lang w:val="bg-BG"/>
        </w:rPr>
        <w:t xml:space="preserve"> на детето или юношата. Затова е от първостепенна важност  националната съдебна система да предвижда периодичен съдебен контрол върху законността на подобна мярка, който да се осъществява достатъчно редовно. Тази периодичност би следвало да позволи на съдилищата  бързо да изготвят  адекватни решения, съобразена със ситуацията на  непълнолетния и така да го защитят срещу всяко удължаване на лишаването от свобода, когато могат да бъдат намерени други образователни алтернативи. Европейският съд напомня, че задължение на властите е да гарантират, че задържането на непълнолетно лице следва да бъде крайна мярка  и има за цел да предотврати сериозни рискове в неговото развитие. Когато този критерий не е изпълнен, лишаването от свобода губи своята оправданост.</w:t>
      </w:r>
    </w:p>
    <w:p w14:paraId="6999056C" w14:textId="77777777" w:rsidR="000C424A" w:rsidRDefault="000C424A" w:rsidP="000C424A">
      <w:pPr>
        <w:pStyle w:val="NoSpacing"/>
        <w:rPr>
          <w:rFonts w:ascii="Times New Roman" w:hAnsi="Times New Roman" w:cs="Times New Roman"/>
          <w:sz w:val="24"/>
          <w:szCs w:val="24"/>
          <w:lang w:val="bg-BG"/>
        </w:rPr>
      </w:pPr>
      <w:r w:rsidRPr="002D1ADB">
        <w:rPr>
          <w:rFonts w:ascii="Times New Roman" w:hAnsi="Times New Roman" w:cs="Times New Roman"/>
          <w:sz w:val="24"/>
          <w:szCs w:val="24"/>
          <w:lang w:val="bg-BG"/>
        </w:rPr>
        <w:t xml:space="preserve">Въз основа на изложените аргументи Европейският съд констатира, че   местните власти не са предоставили на жалбоподателя правото на периодичен съдебен  преглед на неговото лишаване от свобода през редовни интервали, за да се потвърди необходимостта той да остане в социално-педагогически </w:t>
      </w:r>
      <w:proofErr w:type="spellStart"/>
      <w:r w:rsidRPr="002D1ADB">
        <w:rPr>
          <w:rFonts w:ascii="Times New Roman" w:hAnsi="Times New Roman" w:cs="Times New Roman"/>
          <w:sz w:val="24"/>
          <w:szCs w:val="24"/>
          <w:lang w:val="bg-BG"/>
        </w:rPr>
        <w:t>интернат.Поради</w:t>
      </w:r>
      <w:proofErr w:type="spellEnd"/>
      <w:r w:rsidRPr="002D1ADB">
        <w:rPr>
          <w:rFonts w:ascii="Times New Roman" w:hAnsi="Times New Roman" w:cs="Times New Roman"/>
          <w:sz w:val="24"/>
          <w:szCs w:val="24"/>
          <w:lang w:val="bg-BG"/>
        </w:rPr>
        <w:t xml:space="preserve"> това е налице нарушение на член 5 § 4 от Конвенцията</w:t>
      </w:r>
      <w:r>
        <w:rPr>
          <w:rFonts w:ascii="Times New Roman" w:hAnsi="Times New Roman" w:cs="Times New Roman"/>
          <w:sz w:val="24"/>
          <w:szCs w:val="24"/>
          <w:lang w:val="bg-BG"/>
        </w:rPr>
        <w:t>.</w:t>
      </w:r>
    </w:p>
    <w:p w14:paraId="2E71FBF1" w14:textId="77777777" w:rsidR="000C424A" w:rsidRPr="007E65F7" w:rsidRDefault="000C424A" w:rsidP="000C424A">
      <w:pPr>
        <w:pStyle w:val="NoSpacing"/>
        <w:rPr>
          <w:rStyle w:val="Strong"/>
          <w:rFonts w:ascii="Times New Roman" w:hAnsi="Times New Roman" w:cs="Times New Roman"/>
          <w:color w:val="000000"/>
          <w:sz w:val="24"/>
          <w:szCs w:val="24"/>
          <w:u w:val="single"/>
          <w:lang w:val="bg-BG"/>
        </w:rPr>
      </w:pPr>
      <w:r>
        <w:rPr>
          <w:rFonts w:ascii="Times New Roman" w:hAnsi="Times New Roman" w:cs="Times New Roman"/>
          <w:sz w:val="24"/>
          <w:szCs w:val="24"/>
          <w:lang w:val="bg-BG"/>
        </w:rPr>
        <w:t>Съдът установява нарушение и на чл. 8, както и на чл. 13 във връзка с чл. 8 от Конвенцията.</w:t>
      </w:r>
    </w:p>
    <w:p w14:paraId="65DB221E" w14:textId="77777777" w:rsidR="000C424A" w:rsidRPr="00233C66" w:rsidRDefault="000C424A" w:rsidP="000C424A">
      <w:pPr>
        <w:pStyle w:val="NoSpacing"/>
        <w:rPr>
          <w:rFonts w:ascii="Times New Roman" w:hAnsi="Times New Roman" w:cs="Times New Roman"/>
          <w:b/>
          <w:sz w:val="24"/>
          <w:szCs w:val="24"/>
          <w:lang w:val="ru-RU"/>
        </w:rPr>
      </w:pPr>
      <w:r w:rsidRPr="00233C66">
        <w:rPr>
          <w:rStyle w:val="Strong"/>
          <w:rFonts w:ascii="Times New Roman" w:hAnsi="Times New Roman" w:cs="Times New Roman"/>
          <w:b w:val="0"/>
          <w:color w:val="000000"/>
          <w:sz w:val="24"/>
          <w:szCs w:val="24"/>
          <w:lang w:val="ru-RU"/>
        </w:rPr>
        <w:t>..............................</w:t>
      </w:r>
    </w:p>
    <w:p w14:paraId="22B8C360" w14:textId="77777777" w:rsidR="000C424A" w:rsidRDefault="000C424A" w:rsidP="000C424A">
      <w:pPr>
        <w:pStyle w:val="NoSpacing"/>
        <w:jc w:val="both"/>
        <w:rPr>
          <w:rFonts w:ascii="Times New Roman" w:hAnsi="Times New Roman" w:cs="Times New Roman"/>
          <w:sz w:val="24"/>
          <w:szCs w:val="24"/>
          <w:lang w:val="bg-BG"/>
        </w:rPr>
      </w:pPr>
      <w:r w:rsidRPr="00935D9D">
        <w:rPr>
          <w:rFonts w:ascii="Times New Roman" w:hAnsi="Times New Roman" w:cs="Times New Roman"/>
          <w:b/>
          <w:sz w:val="24"/>
          <w:szCs w:val="24"/>
          <w:lang w:val="bg-BG"/>
        </w:rPr>
        <w:t>чл.</w:t>
      </w:r>
      <w:r>
        <w:rPr>
          <w:rFonts w:ascii="Times New Roman" w:hAnsi="Times New Roman" w:cs="Times New Roman"/>
          <w:b/>
          <w:sz w:val="24"/>
          <w:szCs w:val="24"/>
          <w:lang w:val="bg-BG"/>
        </w:rPr>
        <w:t>5§1</w:t>
      </w:r>
      <w:r>
        <w:rPr>
          <w:rFonts w:ascii="Times New Roman" w:hAnsi="Times New Roman" w:cs="Times New Roman"/>
          <w:b/>
          <w:sz w:val="24"/>
          <w:szCs w:val="24"/>
        </w:rPr>
        <w:t>f</w:t>
      </w:r>
      <w:r>
        <w:rPr>
          <w:rFonts w:ascii="Times New Roman" w:hAnsi="Times New Roman" w:cs="Times New Roman"/>
          <w:sz w:val="24"/>
          <w:szCs w:val="24"/>
          <w:lang w:val="bg-BG"/>
        </w:rPr>
        <w:t>(прекомерно дълъг срок на задържането преди експулсиране и липса на усърдие от страна на властите)+</w:t>
      </w:r>
      <w:r>
        <w:rPr>
          <w:rFonts w:ascii="Times New Roman" w:hAnsi="Times New Roman" w:cs="Times New Roman"/>
          <w:b/>
          <w:sz w:val="24"/>
          <w:szCs w:val="24"/>
          <w:lang w:val="bg-BG"/>
        </w:rPr>
        <w:t xml:space="preserve">чл.5§4 </w:t>
      </w:r>
      <w:r w:rsidRPr="00935D9D">
        <w:rPr>
          <w:rFonts w:ascii="Times New Roman" w:hAnsi="Times New Roman" w:cs="Times New Roman"/>
          <w:sz w:val="24"/>
          <w:szCs w:val="24"/>
          <w:lang w:val="bg-BG"/>
        </w:rPr>
        <w:t>(</w:t>
      </w:r>
      <w:r>
        <w:rPr>
          <w:rFonts w:ascii="Times New Roman" w:hAnsi="Times New Roman" w:cs="Times New Roman"/>
          <w:sz w:val="24"/>
          <w:szCs w:val="24"/>
          <w:lang w:val="bg-BG"/>
        </w:rPr>
        <w:t>прекомерно забавяне произнасянето на съда по искането за незаконно задържане)+</w:t>
      </w:r>
      <w:r w:rsidRPr="00A45CE9">
        <w:rPr>
          <w:rFonts w:ascii="Times New Roman" w:hAnsi="Times New Roman" w:cs="Times New Roman"/>
          <w:b/>
          <w:sz w:val="24"/>
          <w:szCs w:val="24"/>
          <w:lang w:val="bg-BG"/>
        </w:rPr>
        <w:t xml:space="preserve"> </w:t>
      </w:r>
      <w:r>
        <w:rPr>
          <w:rFonts w:ascii="Times New Roman" w:hAnsi="Times New Roman" w:cs="Times New Roman"/>
          <w:b/>
          <w:sz w:val="24"/>
          <w:szCs w:val="24"/>
          <w:lang w:val="bg-BG"/>
        </w:rPr>
        <w:t>чл.8</w:t>
      </w:r>
      <w:r w:rsidRPr="00935D9D">
        <w:rPr>
          <w:rFonts w:ascii="Times New Roman" w:hAnsi="Times New Roman" w:cs="Times New Roman"/>
          <w:sz w:val="24"/>
          <w:szCs w:val="24"/>
          <w:lang w:val="bg-BG"/>
        </w:rPr>
        <w:t xml:space="preserve">(нарушение на правото на  </w:t>
      </w:r>
      <w:r>
        <w:rPr>
          <w:rFonts w:ascii="Times New Roman" w:hAnsi="Times New Roman" w:cs="Times New Roman"/>
          <w:sz w:val="24"/>
          <w:szCs w:val="24"/>
          <w:lang w:val="bg-BG"/>
        </w:rPr>
        <w:t>личен и семеен живот поради експулсирането)+</w:t>
      </w:r>
      <w:r>
        <w:rPr>
          <w:rStyle w:val="Strong"/>
          <w:rFonts w:ascii="Times New Roman" w:hAnsi="Times New Roman" w:cs="Times New Roman"/>
          <w:sz w:val="24"/>
          <w:szCs w:val="24"/>
          <w:lang w:val="bg-BG"/>
        </w:rPr>
        <w:t>ч</w:t>
      </w:r>
      <w:r w:rsidRPr="00101383">
        <w:rPr>
          <w:rStyle w:val="Strong"/>
          <w:rFonts w:ascii="Times New Roman" w:hAnsi="Times New Roman" w:cs="Times New Roman"/>
          <w:sz w:val="24"/>
          <w:szCs w:val="24"/>
          <w:lang w:val="bg-BG"/>
        </w:rPr>
        <w:t>л.</w:t>
      </w:r>
      <w:r>
        <w:rPr>
          <w:rStyle w:val="Strong"/>
          <w:rFonts w:ascii="Times New Roman" w:hAnsi="Times New Roman" w:cs="Times New Roman"/>
          <w:sz w:val="24"/>
          <w:szCs w:val="24"/>
          <w:lang w:val="bg-BG"/>
        </w:rPr>
        <w:t>3</w:t>
      </w:r>
      <w:r w:rsidRPr="00E03197">
        <w:rPr>
          <w:rFonts w:ascii="Times New Roman" w:hAnsi="Times New Roman" w:cs="Times New Roman"/>
          <w:sz w:val="24"/>
          <w:szCs w:val="24"/>
          <w:lang w:val="bg-BG"/>
        </w:rPr>
        <w:t xml:space="preserve">(забрана за </w:t>
      </w:r>
      <w:r>
        <w:rPr>
          <w:rFonts w:ascii="Times New Roman" w:hAnsi="Times New Roman" w:cs="Times New Roman"/>
          <w:sz w:val="24"/>
          <w:szCs w:val="24"/>
          <w:lang w:val="bg-BG"/>
        </w:rPr>
        <w:t>нехуманно и унизително третиране при експулсиране)+</w:t>
      </w:r>
      <w:r>
        <w:rPr>
          <w:rFonts w:ascii="Times New Roman" w:hAnsi="Times New Roman" w:cs="Times New Roman"/>
          <w:b/>
          <w:sz w:val="24"/>
          <w:szCs w:val="24"/>
          <w:lang w:val="bg-BG"/>
        </w:rPr>
        <w:t>чл.13</w:t>
      </w:r>
      <w:r>
        <w:rPr>
          <w:rFonts w:ascii="Times New Roman" w:hAnsi="Times New Roman" w:cs="Times New Roman"/>
          <w:sz w:val="24"/>
          <w:szCs w:val="24"/>
          <w:lang w:val="bg-BG"/>
        </w:rPr>
        <w:t>(липса на ефективно вътрешноправно средство за защита във връзка с чл. 3)</w:t>
      </w:r>
    </w:p>
    <w:p w14:paraId="252BF1A0" w14:textId="77777777" w:rsidR="000C424A" w:rsidRDefault="000C424A" w:rsidP="000C424A">
      <w:pPr>
        <w:pStyle w:val="NoSpacing"/>
        <w:rPr>
          <w:rFonts w:ascii="Times New Roman" w:hAnsi="Times New Roman" w:cs="Times New Roman"/>
          <w:sz w:val="24"/>
          <w:szCs w:val="24"/>
          <w:lang w:val="bg-BG"/>
        </w:rPr>
      </w:pPr>
      <w:r w:rsidRPr="00A45CE9">
        <w:rPr>
          <w:rFonts w:ascii="Times New Roman" w:hAnsi="Times New Roman" w:cs="Times New Roman"/>
          <w:b/>
          <w:i/>
          <w:sz w:val="24"/>
          <w:szCs w:val="24"/>
          <w:lang w:val="fr-FR"/>
        </w:rPr>
        <w:t>Ali Reza c. Bulgarie</w:t>
      </w:r>
      <w:r>
        <w:rPr>
          <w:rFonts w:ascii="Times New Roman" w:hAnsi="Times New Roman" w:cs="Times New Roman"/>
          <w:b/>
          <w:i/>
          <w:sz w:val="24"/>
          <w:szCs w:val="24"/>
          <w:lang w:val="fr-FR"/>
        </w:rPr>
        <w:t xml:space="preserve"> </w:t>
      </w:r>
      <w:r>
        <w:rPr>
          <w:rFonts w:ascii="Times New Roman" w:hAnsi="Times New Roman" w:cs="Times New Roman"/>
          <w:sz w:val="24"/>
          <w:szCs w:val="24"/>
          <w:lang w:val="fr-FR"/>
        </w:rPr>
        <w:t>(r</w:t>
      </w:r>
      <w:r w:rsidRPr="00A45CE9">
        <w:rPr>
          <w:rFonts w:ascii="Times New Roman" w:hAnsi="Times New Roman" w:cs="Times New Roman"/>
          <w:sz w:val="24"/>
          <w:szCs w:val="24"/>
          <w:lang w:val="fr-FR"/>
        </w:rPr>
        <w:t>equête n</w:t>
      </w:r>
      <w:r w:rsidRPr="00A45CE9">
        <w:rPr>
          <w:rFonts w:ascii="Times New Roman" w:hAnsi="Times New Roman" w:cs="Times New Roman"/>
          <w:sz w:val="24"/>
          <w:szCs w:val="24"/>
          <w:vertAlign w:val="superscript"/>
          <w:lang w:val="fr-FR"/>
        </w:rPr>
        <w:t>o</w:t>
      </w:r>
      <w:r w:rsidRPr="00A45CE9">
        <w:rPr>
          <w:rFonts w:ascii="Times New Roman" w:hAnsi="Times New Roman" w:cs="Times New Roman"/>
          <w:sz w:val="24"/>
          <w:szCs w:val="24"/>
          <w:lang w:val="fr-FR"/>
        </w:rPr>
        <w:t xml:space="preserve"> 35422/16)</w:t>
      </w:r>
      <w:r w:rsidRPr="00A45CE9">
        <w:rPr>
          <w:rFonts w:ascii="Times New Roman" w:hAnsi="Times New Roman" w:cs="Times New Roman"/>
          <w:sz w:val="24"/>
          <w:szCs w:val="24"/>
          <w:lang w:val="bg-BG"/>
        </w:rPr>
        <w:t xml:space="preserve">, 17 </w:t>
      </w:r>
      <w:r w:rsidRPr="00A45CE9">
        <w:rPr>
          <w:rFonts w:ascii="Times New Roman" w:hAnsi="Times New Roman" w:cs="Times New Roman"/>
          <w:sz w:val="24"/>
          <w:szCs w:val="24"/>
          <w:lang w:val="fr-FR"/>
        </w:rPr>
        <w:t>mai 2022</w:t>
      </w:r>
    </w:p>
    <w:p w14:paraId="21E13FFF" w14:textId="77777777" w:rsidR="000C424A" w:rsidRPr="00A45CE9" w:rsidRDefault="000C424A" w:rsidP="000C424A">
      <w:pPr>
        <w:pStyle w:val="NoSpacing"/>
        <w:rPr>
          <w:rStyle w:val="Strong"/>
          <w:rFonts w:ascii="Times New Roman" w:hAnsi="Times New Roman" w:cs="Times New Roman"/>
          <w:b w:val="0"/>
          <w:sz w:val="24"/>
          <w:szCs w:val="24"/>
          <w:lang w:val="bg-BG"/>
        </w:rPr>
      </w:pPr>
      <w:r>
        <w:rPr>
          <w:rFonts w:ascii="Times New Roman" w:hAnsi="Times New Roman" w:cs="Times New Roman"/>
          <w:sz w:val="24"/>
          <w:szCs w:val="24"/>
          <w:lang w:val="bg-BG"/>
        </w:rPr>
        <w:t>/жалбата е класифицирана във второ ниво по значимост/</w:t>
      </w:r>
      <w:r w:rsidRPr="00A45CE9">
        <w:rPr>
          <w:rFonts w:ascii="Times New Roman" w:hAnsi="Times New Roman" w:cs="Times New Roman"/>
          <w:sz w:val="24"/>
          <w:szCs w:val="24"/>
          <w:lang w:val="bg-BG"/>
        </w:rPr>
        <w:t xml:space="preserve"> </w:t>
      </w:r>
    </w:p>
    <w:p w14:paraId="5960EE4E"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Жалбоподателят е иракски гражданин, който през 2000 г. пристига в България. Две години по-късно той получава хуманитарен статут поради войната в родината му и право на пребиваване първоначално за една година, което впоследствие е удължено. На 30 юни 2015 </w:t>
      </w:r>
      <w:r>
        <w:rPr>
          <w:rFonts w:ascii="Times New Roman" w:hAnsi="Times New Roman" w:cs="Times New Roman"/>
          <w:sz w:val="24"/>
          <w:szCs w:val="24"/>
          <w:lang w:val="bg-BG"/>
        </w:rPr>
        <w:lastRenderedPageBreak/>
        <w:t>г. ДАНС издава заповед, с която му отнема разрешението за пребиваване и разпорежда експулсирането му от страната .</w:t>
      </w:r>
    </w:p>
    <w:p w14:paraId="76A309EA" w14:textId="77777777" w:rsidR="000C424A" w:rsidRDefault="000C424A" w:rsidP="000C424A">
      <w:pPr>
        <w:pStyle w:val="NoSpacing"/>
        <w:jc w:val="both"/>
        <w:rPr>
          <w:lang w:val="bg-BG"/>
        </w:rPr>
      </w:pPr>
      <w:r>
        <w:rPr>
          <w:rFonts w:ascii="Times New Roman" w:hAnsi="Times New Roman" w:cs="Times New Roman"/>
          <w:sz w:val="24"/>
          <w:szCs w:val="24"/>
          <w:lang w:val="bg-BG"/>
        </w:rPr>
        <w:t xml:space="preserve">С друга заповед от 30 юни 2015 г. на Агенцията  е </w:t>
      </w:r>
      <w:proofErr w:type="spellStart"/>
      <w:r>
        <w:rPr>
          <w:rFonts w:ascii="Times New Roman" w:hAnsi="Times New Roman" w:cs="Times New Roman"/>
          <w:sz w:val="24"/>
          <w:szCs w:val="24"/>
          <w:lang w:val="bg-BG"/>
        </w:rPr>
        <w:t>разпоредено</w:t>
      </w:r>
      <w:proofErr w:type="spellEnd"/>
      <w:r>
        <w:rPr>
          <w:rFonts w:ascii="Times New Roman" w:hAnsi="Times New Roman" w:cs="Times New Roman"/>
          <w:sz w:val="24"/>
          <w:szCs w:val="24"/>
          <w:lang w:val="bg-BG"/>
        </w:rPr>
        <w:t xml:space="preserve"> настаняването на жалбоподателя за 6 месеца в Дом за временно настаняване на бежанци. След като е призован от властите, същия ден той е настанен в ДВНЧ в Бусманци.</w:t>
      </w:r>
      <w:r>
        <w:rPr>
          <w:sz w:val="24"/>
          <w:szCs w:val="24"/>
          <w:lang w:val="bg-BG"/>
        </w:rPr>
        <w:t xml:space="preserve"> </w:t>
      </w:r>
      <w:r w:rsidRPr="003F365A">
        <w:rPr>
          <w:rFonts w:ascii="Times New Roman" w:hAnsi="Times New Roman" w:cs="Times New Roman"/>
          <w:sz w:val="24"/>
          <w:szCs w:val="24"/>
          <w:lang w:val="bg-BG"/>
        </w:rPr>
        <w:t>Заповедта е обжалвана пред АССГ</w:t>
      </w:r>
      <w:r>
        <w:rPr>
          <w:rFonts w:ascii="Times New Roman" w:hAnsi="Times New Roman" w:cs="Times New Roman"/>
          <w:sz w:val="24"/>
          <w:szCs w:val="24"/>
          <w:lang w:val="bg-BG"/>
        </w:rPr>
        <w:t xml:space="preserve">, който я оставя в сила с решението си от 06.10.2015 г.. Съдът  преценява, че е налице опасност жалбоподателят да се укрие, тъй като не разполага със стабилни доходи и работа. ВАС от своя страна не уважава касационната жалба и потвърждава решението на 15.03.2016 г. На 10 декември 2015 г.  Дирекция „Миграция“ към МВР разпорежда продължаването на срока на  задържане на жалбоподателя с още 6 месеца, считано от 30.12.2015 г. Досието е изпратено на АССГ на 4 януари 2016 г. за осъществяване на служебен </w:t>
      </w:r>
      <w:proofErr w:type="spellStart"/>
      <w:r>
        <w:rPr>
          <w:rFonts w:ascii="Times New Roman" w:hAnsi="Times New Roman" w:cs="Times New Roman"/>
          <w:sz w:val="24"/>
          <w:szCs w:val="24"/>
          <w:lang w:val="bg-BG"/>
        </w:rPr>
        <w:t>администпративен</w:t>
      </w:r>
      <w:proofErr w:type="spellEnd"/>
      <w:r>
        <w:rPr>
          <w:rFonts w:ascii="Times New Roman" w:hAnsi="Times New Roman" w:cs="Times New Roman"/>
          <w:sz w:val="24"/>
          <w:szCs w:val="24"/>
          <w:lang w:val="bg-BG"/>
        </w:rPr>
        <w:t xml:space="preserve"> контрол. Продължаването на срока е обосновано с обстоятелството, че експулсирането не е могло да се осъществи, тъй като жалбоподателят не е разполагал с паспорт, а иракското посолство не издава документи за пътуване на свои граждани, които не желаят да бъдат върнати в страната си, какъвто е настоящият случай, тъй като лицето категорично е възразило да сътрудничи за връщането му в Ирак.</w:t>
      </w:r>
      <w:r>
        <w:rPr>
          <w:rFonts w:ascii="Times New Roman" w:hAnsi="Times New Roman" w:cs="Times New Roman"/>
          <w:lang w:val="bg-BG"/>
        </w:rPr>
        <w:t xml:space="preserve"> </w:t>
      </w:r>
      <w:r w:rsidRPr="00CA0093">
        <w:rPr>
          <w:rFonts w:ascii="Times New Roman" w:hAnsi="Times New Roman" w:cs="Times New Roman"/>
          <w:sz w:val="24"/>
          <w:szCs w:val="24"/>
          <w:lang w:val="bg-BG"/>
        </w:rPr>
        <w:t>С писмо</w:t>
      </w:r>
      <w:r>
        <w:rPr>
          <w:rFonts w:ascii="Times New Roman" w:hAnsi="Times New Roman" w:cs="Times New Roman"/>
          <w:sz w:val="24"/>
          <w:szCs w:val="24"/>
          <w:lang w:val="bg-BG"/>
        </w:rPr>
        <w:t xml:space="preserve"> от 13.01.2016 г. Дирекция „Миграция“ прави запитване до иракското посолство относно условията, при които то може да издаде документи за пътуване на жалбоподателя. В отговора от  21.01.2016 г. посолството информира, че не издава такива документи на свои граждани, които не желаят да се завърнат в Ирак. С определение от 25.01.2016 г. АССГ приема, че макар и да не може да бъде изпълнена мярката по експулсиране поради липсата на съответните документи за пътуване, изглежда, че жалбоподателят е представил достатъчни гаранции, че няма да се укрие, а наред с това компетентните органи не са проявили достатъчно усърдие, за да получат такива документи в предходните 6 месеца. Съдът приема, че не е оправдано задържането за още 6 месеца, позовавайки се на Европейската директива  относно </w:t>
      </w:r>
      <w:r>
        <w:rPr>
          <w:rFonts w:ascii="Segoe UI" w:hAnsi="Segoe UI" w:cs="Segoe UI"/>
          <w:b/>
          <w:bCs/>
          <w:color w:val="333333"/>
          <w:sz w:val="21"/>
          <w:szCs w:val="21"/>
          <w:shd w:val="clear" w:color="auto" w:fill="FFFFFF"/>
        </w:rPr>
        <w:t> </w:t>
      </w:r>
      <w:r>
        <w:rPr>
          <w:rFonts w:ascii="Segoe UI" w:hAnsi="Segoe UI" w:cs="Segoe UI"/>
          <w:b/>
          <w:bCs/>
          <w:color w:val="333333"/>
          <w:sz w:val="21"/>
          <w:szCs w:val="21"/>
          <w:shd w:val="clear" w:color="auto" w:fill="FFFFFF"/>
          <w:lang w:val="bg-BG"/>
        </w:rPr>
        <w:t xml:space="preserve"> </w:t>
      </w:r>
      <w:r w:rsidRPr="00CD6BD9">
        <w:rPr>
          <w:rFonts w:ascii="Times New Roman" w:hAnsi="Times New Roman" w:cs="Times New Roman"/>
          <w:bCs/>
          <w:color w:val="333333"/>
          <w:sz w:val="24"/>
          <w:szCs w:val="24"/>
          <w:shd w:val="clear" w:color="auto" w:fill="FFFFFF"/>
          <w:lang w:val="bg-BG"/>
        </w:rPr>
        <w:t>общите стандарти и процедури, приложими в държавите-членки за връщане на незаконно пребиваващи граждани на трети страни</w:t>
      </w:r>
      <w:r>
        <w:rPr>
          <w:rFonts w:ascii="Times New Roman" w:hAnsi="Times New Roman" w:cs="Times New Roman"/>
          <w:bCs/>
          <w:color w:val="333333"/>
          <w:sz w:val="24"/>
          <w:szCs w:val="24"/>
          <w:shd w:val="clear" w:color="auto" w:fill="FFFFFF"/>
          <w:lang w:val="bg-BG"/>
        </w:rPr>
        <w:t xml:space="preserve"> </w:t>
      </w:r>
      <w:r>
        <w:rPr>
          <w:rFonts w:ascii="Times New Roman" w:hAnsi="Times New Roman" w:cs="Times New Roman"/>
          <w:sz w:val="24"/>
          <w:szCs w:val="24"/>
          <w:lang w:val="bg-BG"/>
        </w:rPr>
        <w:t>(2008/115/СЕ). Със заповед от 29 януари 2016 г. директорът на дирекция „Миграция“ отменя своята заповед за удължаване престоя на жалбоподателя в Бусманци и разпорежда  той да се явява веднъж в седмицата в полицейското управление за осъществяване на административен контрол. Същия ден жалбоподателят е освободен.</w:t>
      </w:r>
      <w:r>
        <w:rPr>
          <w:lang w:val="bg-BG"/>
        </w:rPr>
        <w:t xml:space="preserve"> </w:t>
      </w:r>
    </w:p>
    <w:p w14:paraId="67C03F34" w14:textId="77777777" w:rsidR="000C424A" w:rsidRDefault="000C424A" w:rsidP="000C424A">
      <w:pPr>
        <w:pStyle w:val="NoSpacing"/>
        <w:jc w:val="both"/>
        <w:rPr>
          <w:rStyle w:val="Strong"/>
          <w:rFonts w:ascii="Times New Roman" w:hAnsi="Times New Roman" w:cs="Times New Roman"/>
          <w:b w:val="0"/>
          <w:sz w:val="24"/>
          <w:szCs w:val="24"/>
          <w:lang w:val="bg-BG"/>
        </w:rPr>
      </w:pPr>
      <w:r>
        <w:rPr>
          <w:rStyle w:val="Strong"/>
          <w:rFonts w:ascii="Times New Roman" w:hAnsi="Times New Roman" w:cs="Times New Roman"/>
          <w:b w:val="0"/>
          <w:sz w:val="24"/>
          <w:szCs w:val="24"/>
          <w:lang w:val="bg-BG"/>
        </w:rPr>
        <w:t>Пред Съда жалбоподателят се оплаква, че не са били предприети никакви мерки за неговото експулсиране и затова   задържането му за повече от 6 месеца не е било оправдано в светлината на чл. 5§1</w:t>
      </w:r>
      <w:r>
        <w:rPr>
          <w:rStyle w:val="Strong"/>
          <w:rFonts w:ascii="Times New Roman" w:hAnsi="Times New Roman" w:cs="Times New Roman"/>
          <w:b w:val="0"/>
          <w:sz w:val="24"/>
          <w:szCs w:val="24"/>
        </w:rPr>
        <w:t>f</w:t>
      </w:r>
      <w:r w:rsidRPr="00D05403">
        <w:rPr>
          <w:rStyle w:val="Strong"/>
          <w:rFonts w:ascii="Times New Roman" w:hAnsi="Times New Roman" w:cs="Times New Roman"/>
          <w:b w:val="0"/>
          <w:sz w:val="24"/>
          <w:szCs w:val="24"/>
          <w:lang w:val="bg-BG"/>
        </w:rPr>
        <w:t>.</w:t>
      </w:r>
      <w:r>
        <w:rPr>
          <w:rStyle w:val="Strong"/>
          <w:rFonts w:ascii="Times New Roman" w:hAnsi="Times New Roman" w:cs="Times New Roman"/>
          <w:b w:val="0"/>
          <w:sz w:val="24"/>
          <w:szCs w:val="24"/>
          <w:lang w:val="bg-BG"/>
        </w:rPr>
        <w:t xml:space="preserve"> Възраженията на правителството за недопустимост поради </w:t>
      </w:r>
      <w:proofErr w:type="spellStart"/>
      <w:r>
        <w:rPr>
          <w:rStyle w:val="Strong"/>
          <w:rFonts w:ascii="Times New Roman" w:hAnsi="Times New Roman" w:cs="Times New Roman"/>
          <w:b w:val="0"/>
          <w:sz w:val="24"/>
          <w:szCs w:val="24"/>
          <w:lang w:val="bg-BG"/>
        </w:rPr>
        <w:t>неизчерпване</w:t>
      </w:r>
      <w:proofErr w:type="spellEnd"/>
      <w:r>
        <w:rPr>
          <w:rStyle w:val="Strong"/>
          <w:rFonts w:ascii="Times New Roman" w:hAnsi="Times New Roman" w:cs="Times New Roman"/>
          <w:b w:val="0"/>
          <w:sz w:val="24"/>
          <w:szCs w:val="24"/>
          <w:lang w:val="bg-BG"/>
        </w:rPr>
        <w:t xml:space="preserve"> на вътрешните средства за защита са отхвърлени от Европейския съд. По съществото на спора той констатира, че жалбоподателят е бил задържан за повече от 7 месеца в очакване да бъде експулсиран. Тази продължителност не е била оправдана от гледна точка на процедурата за законността на експулсирането, тъй като по българското право заповедта влиза в сила незабавно и не спира изпълнението й докато продължава   обжалването й.</w:t>
      </w:r>
    </w:p>
    <w:p w14:paraId="5545AEFE" w14:textId="77777777" w:rsidR="000C424A" w:rsidRDefault="000C424A" w:rsidP="000C424A">
      <w:pPr>
        <w:pStyle w:val="NoSpacing"/>
        <w:jc w:val="both"/>
        <w:rPr>
          <w:rFonts w:ascii="Times New Roman" w:hAnsi="Times New Roman" w:cs="Times New Roman"/>
          <w:sz w:val="24"/>
          <w:szCs w:val="24"/>
          <w:lang w:val="bg-BG"/>
        </w:rPr>
      </w:pPr>
      <w:r>
        <w:rPr>
          <w:rStyle w:val="Strong"/>
          <w:rFonts w:ascii="Times New Roman" w:hAnsi="Times New Roman" w:cs="Times New Roman"/>
          <w:b w:val="0"/>
          <w:sz w:val="24"/>
          <w:szCs w:val="24"/>
          <w:lang w:val="bg-BG"/>
        </w:rPr>
        <w:t>Що се отнася до усърдието на властите Съдът констатира, че   те не са предприели никакви мерки за получаването на съответните документи за пътуване през първите 6 месеца на задържането на жалбоподателя и са сторили това едва през януари 2016 г. Единствените действия преди това са били насочени да го убедят да се върне доброволно в своята страна, но той категорично е отказвал с оглед съществуващите рискове за него.</w:t>
      </w:r>
      <w:r>
        <w:rPr>
          <w:sz w:val="24"/>
          <w:szCs w:val="24"/>
          <w:lang w:val="bg-BG"/>
        </w:rPr>
        <w:t xml:space="preserve"> </w:t>
      </w:r>
      <w:r w:rsidRPr="00424F00">
        <w:rPr>
          <w:rFonts w:ascii="Times New Roman" w:hAnsi="Times New Roman" w:cs="Times New Roman"/>
          <w:sz w:val="24"/>
          <w:szCs w:val="24"/>
          <w:lang w:val="bg-BG"/>
        </w:rPr>
        <w:t xml:space="preserve">Според </w:t>
      </w:r>
      <w:r>
        <w:rPr>
          <w:rFonts w:ascii="Times New Roman" w:hAnsi="Times New Roman" w:cs="Times New Roman"/>
          <w:sz w:val="24"/>
          <w:szCs w:val="24"/>
          <w:lang w:val="bg-BG"/>
        </w:rPr>
        <w:t xml:space="preserve">Съда властите е трябвало  </w:t>
      </w:r>
      <w:r w:rsidRPr="00424F00">
        <w:rPr>
          <w:rFonts w:ascii="Times New Roman" w:hAnsi="Times New Roman" w:cs="Times New Roman"/>
          <w:sz w:val="24"/>
          <w:szCs w:val="24"/>
          <w:lang w:val="bg-BG"/>
        </w:rPr>
        <w:t>да са наясно с тези трудности и да проверят дали все още има реалистични перспективи</w:t>
      </w:r>
      <w:r>
        <w:rPr>
          <w:rFonts w:ascii="Times New Roman" w:hAnsi="Times New Roman" w:cs="Times New Roman"/>
          <w:sz w:val="24"/>
          <w:szCs w:val="24"/>
          <w:lang w:val="bg-BG"/>
        </w:rPr>
        <w:t xml:space="preserve"> за експулсирането на жалбоподателя (</w:t>
      </w:r>
      <w:bookmarkStart w:id="0" w:name="_Hlk90892554"/>
      <w:r>
        <w:rPr>
          <w:rFonts w:ascii="Times New Roman" w:hAnsi="Times New Roman" w:cs="Times New Roman"/>
          <w:sz w:val="24"/>
          <w:szCs w:val="24"/>
          <w:lang w:val="bg-BG"/>
        </w:rPr>
        <w:t xml:space="preserve">подобни доводи са </w:t>
      </w:r>
      <w:r>
        <w:rPr>
          <w:rFonts w:ascii="Times New Roman" w:hAnsi="Times New Roman" w:cs="Times New Roman"/>
          <w:sz w:val="24"/>
          <w:szCs w:val="24"/>
          <w:lang w:val="bg-BG"/>
        </w:rPr>
        <w:lastRenderedPageBreak/>
        <w:t xml:space="preserve">изложени в решенията  </w:t>
      </w:r>
      <w:r w:rsidRPr="00424F00">
        <w:rPr>
          <w:rFonts w:ascii="Times New Roman" w:hAnsi="Times New Roman" w:cs="Times New Roman"/>
          <w:i/>
          <w:sz w:val="24"/>
          <w:szCs w:val="24"/>
          <w:lang w:val="fr-FR"/>
        </w:rPr>
        <w:t>Amie</w:t>
      </w:r>
      <w:r w:rsidRPr="00424F00">
        <w:rPr>
          <w:rFonts w:ascii="Times New Roman" w:hAnsi="Times New Roman" w:cs="Times New Roman"/>
          <w:i/>
          <w:sz w:val="24"/>
          <w:szCs w:val="24"/>
          <w:lang w:val="bg-BG"/>
        </w:rPr>
        <w:t xml:space="preserve"> </w:t>
      </w:r>
      <w:r w:rsidRPr="00424F00">
        <w:rPr>
          <w:rFonts w:ascii="Times New Roman" w:hAnsi="Times New Roman" w:cs="Times New Roman"/>
          <w:i/>
          <w:sz w:val="24"/>
          <w:szCs w:val="24"/>
          <w:lang w:val="fr-FR"/>
        </w:rPr>
        <w:t>et</w:t>
      </w:r>
      <w:r w:rsidRPr="00424F00">
        <w:rPr>
          <w:rFonts w:ascii="Times New Roman" w:hAnsi="Times New Roman" w:cs="Times New Roman"/>
          <w:i/>
          <w:sz w:val="24"/>
          <w:szCs w:val="24"/>
          <w:lang w:val="bg-BG"/>
        </w:rPr>
        <w:t xml:space="preserve"> </w:t>
      </w:r>
      <w:r w:rsidRPr="00424F00">
        <w:rPr>
          <w:rFonts w:ascii="Times New Roman" w:hAnsi="Times New Roman" w:cs="Times New Roman"/>
          <w:i/>
          <w:sz w:val="24"/>
          <w:szCs w:val="24"/>
          <w:lang w:val="fr-FR"/>
        </w:rPr>
        <w:t>autres</w:t>
      </w:r>
      <w:r w:rsidRPr="00424F00">
        <w:rPr>
          <w:rFonts w:ascii="Times New Roman" w:hAnsi="Times New Roman" w:cs="Times New Roman"/>
          <w:i/>
          <w:sz w:val="24"/>
          <w:szCs w:val="24"/>
          <w:lang w:val="bg-BG"/>
        </w:rPr>
        <w:t xml:space="preserve"> </w:t>
      </w:r>
      <w:r w:rsidRPr="00424F00">
        <w:rPr>
          <w:rFonts w:ascii="Times New Roman" w:hAnsi="Times New Roman" w:cs="Times New Roman"/>
          <w:i/>
          <w:sz w:val="24"/>
          <w:szCs w:val="24"/>
          <w:lang w:val="fr-FR"/>
        </w:rPr>
        <w:t>c</w:t>
      </w:r>
      <w:r w:rsidRPr="00424F00">
        <w:rPr>
          <w:rFonts w:ascii="Times New Roman" w:hAnsi="Times New Roman" w:cs="Times New Roman"/>
          <w:i/>
          <w:sz w:val="24"/>
          <w:szCs w:val="24"/>
          <w:lang w:val="bg-BG"/>
        </w:rPr>
        <w:t xml:space="preserve">. </w:t>
      </w:r>
      <w:r w:rsidRPr="00424F00">
        <w:rPr>
          <w:rFonts w:ascii="Times New Roman" w:hAnsi="Times New Roman" w:cs="Times New Roman"/>
          <w:i/>
          <w:sz w:val="24"/>
          <w:szCs w:val="24"/>
          <w:lang w:val="fr-FR"/>
        </w:rPr>
        <w:t>Bulgarie</w:t>
      </w:r>
      <w:r w:rsidRPr="00424F00">
        <w:rPr>
          <w:rFonts w:ascii="Times New Roman" w:hAnsi="Times New Roman" w:cs="Times New Roman"/>
          <w:sz w:val="24"/>
          <w:szCs w:val="24"/>
          <w:lang w:val="bg-BG"/>
        </w:rPr>
        <w:t xml:space="preserve">, </w:t>
      </w:r>
      <w:r w:rsidRPr="00424F00">
        <w:rPr>
          <w:rFonts w:ascii="Times New Roman" w:hAnsi="Times New Roman" w:cs="Times New Roman"/>
          <w:sz w:val="24"/>
          <w:szCs w:val="24"/>
          <w:lang w:val="fr-FR"/>
        </w:rPr>
        <w:t>n</w:t>
      </w:r>
      <w:r w:rsidRPr="00424F00">
        <w:rPr>
          <w:rFonts w:ascii="Times New Roman" w:hAnsi="Times New Roman" w:cs="Times New Roman"/>
          <w:sz w:val="24"/>
          <w:szCs w:val="24"/>
          <w:vertAlign w:val="superscript"/>
          <w:lang w:val="fr-FR"/>
        </w:rPr>
        <w:t>o</w:t>
      </w:r>
      <w:r w:rsidRPr="00424F00">
        <w:rPr>
          <w:rFonts w:ascii="Times New Roman" w:hAnsi="Times New Roman" w:cs="Times New Roman"/>
          <w:sz w:val="24"/>
          <w:szCs w:val="24"/>
          <w:lang w:val="bg-BG"/>
        </w:rPr>
        <w:t xml:space="preserve"> 58149/08</w:t>
      </w:r>
      <w:r w:rsidRPr="00424F00">
        <w:rPr>
          <w:rFonts w:ascii="Times New Roman" w:hAnsi="Times New Roman" w:cs="Times New Roman"/>
          <w:snapToGrid w:val="0"/>
          <w:sz w:val="24"/>
          <w:szCs w:val="24"/>
          <w:lang w:val="bg-BG"/>
        </w:rPr>
        <w:t>, §</w:t>
      </w:r>
      <w:r w:rsidRPr="00424F00">
        <w:rPr>
          <w:rFonts w:ascii="Times New Roman" w:hAnsi="Times New Roman" w:cs="Times New Roman"/>
          <w:snapToGrid w:val="0"/>
          <w:sz w:val="24"/>
          <w:szCs w:val="24"/>
          <w:lang w:val="fr-FR"/>
        </w:rPr>
        <w:t> </w:t>
      </w:r>
      <w:r w:rsidRPr="00424F00">
        <w:rPr>
          <w:rFonts w:ascii="Times New Roman" w:hAnsi="Times New Roman" w:cs="Times New Roman"/>
          <w:snapToGrid w:val="0"/>
          <w:sz w:val="24"/>
          <w:szCs w:val="24"/>
          <w:lang w:val="bg-BG"/>
        </w:rPr>
        <w:t>72, 12</w:t>
      </w:r>
      <w:r w:rsidRPr="00424F00">
        <w:rPr>
          <w:rFonts w:ascii="Times New Roman" w:hAnsi="Times New Roman" w:cs="Times New Roman"/>
          <w:snapToGrid w:val="0"/>
          <w:sz w:val="24"/>
          <w:szCs w:val="24"/>
          <w:lang w:val="fr-FR"/>
        </w:rPr>
        <w:t> </w:t>
      </w:r>
      <w:r w:rsidRPr="00424F00">
        <w:rPr>
          <w:rFonts w:ascii="Times New Roman" w:hAnsi="Times New Roman" w:cs="Times New Roman"/>
          <w:sz w:val="24"/>
          <w:szCs w:val="24"/>
          <w:lang w:val="fr-FR"/>
        </w:rPr>
        <w:t>f</w:t>
      </w:r>
      <w:r w:rsidRPr="00424F00">
        <w:rPr>
          <w:rFonts w:ascii="Times New Roman" w:hAnsi="Times New Roman" w:cs="Times New Roman"/>
          <w:sz w:val="24"/>
          <w:szCs w:val="24"/>
          <w:lang w:val="bg-BG"/>
        </w:rPr>
        <w:t>é</w:t>
      </w:r>
      <w:proofErr w:type="spellStart"/>
      <w:r w:rsidRPr="00424F00">
        <w:rPr>
          <w:rFonts w:ascii="Times New Roman" w:hAnsi="Times New Roman" w:cs="Times New Roman"/>
          <w:sz w:val="24"/>
          <w:szCs w:val="24"/>
          <w:lang w:val="fr-FR"/>
        </w:rPr>
        <w:t>vrier</w:t>
      </w:r>
      <w:proofErr w:type="spellEnd"/>
      <w:r w:rsidRPr="00424F00">
        <w:rPr>
          <w:rFonts w:ascii="Times New Roman" w:hAnsi="Times New Roman" w:cs="Times New Roman"/>
          <w:snapToGrid w:val="0"/>
          <w:sz w:val="24"/>
          <w:szCs w:val="24"/>
          <w:lang w:val="bg-BG"/>
        </w:rPr>
        <w:t xml:space="preserve"> 2013</w:t>
      </w:r>
      <w:bookmarkEnd w:id="0"/>
      <w:r w:rsidRPr="00424F00">
        <w:rPr>
          <w:rFonts w:ascii="Times New Roman" w:hAnsi="Times New Roman" w:cs="Times New Roman"/>
          <w:snapToGrid w:val="0"/>
          <w:sz w:val="24"/>
          <w:szCs w:val="24"/>
          <w:lang w:val="bg-BG"/>
        </w:rPr>
        <w:t xml:space="preserve">, </w:t>
      </w:r>
      <w:r w:rsidRPr="00424F00">
        <w:rPr>
          <w:rFonts w:ascii="Times New Roman" w:hAnsi="Times New Roman" w:cs="Times New Roman"/>
          <w:sz w:val="24"/>
          <w:szCs w:val="24"/>
          <w:lang w:val="fr-FR"/>
        </w:rPr>
        <w:t>et</w:t>
      </w:r>
      <w:r w:rsidRPr="00424F00">
        <w:rPr>
          <w:rFonts w:ascii="Times New Roman" w:hAnsi="Times New Roman" w:cs="Times New Roman"/>
          <w:sz w:val="24"/>
          <w:szCs w:val="24"/>
          <w:lang w:val="bg-BG"/>
        </w:rPr>
        <w:t xml:space="preserve"> </w:t>
      </w:r>
      <w:proofErr w:type="spellStart"/>
      <w:r w:rsidRPr="00424F00">
        <w:rPr>
          <w:rFonts w:ascii="Times New Roman" w:hAnsi="Times New Roman" w:cs="Times New Roman"/>
          <w:i/>
          <w:sz w:val="24"/>
          <w:szCs w:val="24"/>
          <w:lang w:val="fr-FR"/>
        </w:rPr>
        <w:t>Feilazoo</w:t>
      </w:r>
      <w:proofErr w:type="spellEnd"/>
      <w:r w:rsidRPr="00424F00">
        <w:rPr>
          <w:rFonts w:ascii="Times New Roman" w:hAnsi="Times New Roman" w:cs="Times New Roman"/>
          <w:i/>
          <w:sz w:val="24"/>
          <w:szCs w:val="24"/>
          <w:lang w:val="bg-BG"/>
        </w:rPr>
        <w:t xml:space="preserve"> </w:t>
      </w:r>
      <w:r w:rsidRPr="00424F00">
        <w:rPr>
          <w:rFonts w:ascii="Times New Roman" w:hAnsi="Times New Roman" w:cs="Times New Roman"/>
          <w:i/>
          <w:sz w:val="24"/>
          <w:szCs w:val="24"/>
          <w:lang w:val="fr-FR"/>
        </w:rPr>
        <w:t>c</w:t>
      </w:r>
      <w:r w:rsidRPr="00424F00">
        <w:rPr>
          <w:rFonts w:ascii="Times New Roman" w:hAnsi="Times New Roman" w:cs="Times New Roman"/>
          <w:i/>
          <w:sz w:val="24"/>
          <w:szCs w:val="24"/>
          <w:lang w:val="bg-BG"/>
        </w:rPr>
        <w:t xml:space="preserve">. </w:t>
      </w:r>
      <w:r w:rsidRPr="00424F00">
        <w:rPr>
          <w:rFonts w:ascii="Times New Roman" w:hAnsi="Times New Roman" w:cs="Times New Roman"/>
          <w:i/>
          <w:sz w:val="24"/>
          <w:szCs w:val="24"/>
          <w:lang w:val="fr-FR"/>
        </w:rPr>
        <w:t>Malte</w:t>
      </w:r>
      <w:r w:rsidRPr="00424F00">
        <w:rPr>
          <w:rFonts w:ascii="Times New Roman" w:hAnsi="Times New Roman" w:cs="Times New Roman"/>
          <w:sz w:val="24"/>
          <w:szCs w:val="24"/>
          <w:lang w:val="bg-BG"/>
        </w:rPr>
        <w:t xml:space="preserve">, </w:t>
      </w:r>
      <w:r w:rsidRPr="00424F00">
        <w:rPr>
          <w:rFonts w:ascii="Times New Roman" w:hAnsi="Times New Roman" w:cs="Times New Roman"/>
          <w:sz w:val="24"/>
          <w:szCs w:val="24"/>
          <w:lang w:val="fr-FR"/>
        </w:rPr>
        <w:t>n</w:t>
      </w:r>
      <w:r w:rsidRPr="00424F00">
        <w:rPr>
          <w:rFonts w:ascii="Times New Roman" w:hAnsi="Times New Roman" w:cs="Times New Roman"/>
          <w:sz w:val="24"/>
          <w:szCs w:val="24"/>
          <w:vertAlign w:val="superscript"/>
          <w:lang w:val="fr-FR"/>
        </w:rPr>
        <w:t>o</w:t>
      </w:r>
      <w:r w:rsidRPr="00424F00">
        <w:rPr>
          <w:rFonts w:ascii="Times New Roman" w:hAnsi="Times New Roman" w:cs="Times New Roman"/>
          <w:sz w:val="24"/>
          <w:szCs w:val="24"/>
          <w:lang w:val="bg-BG"/>
        </w:rPr>
        <w:t xml:space="preserve"> 6865/19, §§ 103-104, 11</w:t>
      </w:r>
      <w:r w:rsidRPr="00424F00">
        <w:rPr>
          <w:rFonts w:ascii="Times New Roman" w:hAnsi="Times New Roman" w:cs="Times New Roman"/>
          <w:snapToGrid w:val="0"/>
          <w:sz w:val="24"/>
          <w:szCs w:val="24"/>
          <w:lang w:val="bg-BG"/>
        </w:rPr>
        <w:t xml:space="preserve"> </w:t>
      </w:r>
      <w:r w:rsidRPr="00424F00">
        <w:rPr>
          <w:rFonts w:ascii="Times New Roman" w:hAnsi="Times New Roman" w:cs="Times New Roman"/>
          <w:sz w:val="24"/>
          <w:szCs w:val="24"/>
          <w:lang w:val="fr-FR"/>
        </w:rPr>
        <w:t>mars</w:t>
      </w:r>
      <w:r w:rsidRPr="00424F00">
        <w:rPr>
          <w:rFonts w:ascii="Times New Roman" w:hAnsi="Times New Roman" w:cs="Times New Roman"/>
          <w:snapToGrid w:val="0"/>
          <w:sz w:val="24"/>
          <w:szCs w:val="24"/>
          <w:lang w:val="bg-BG"/>
        </w:rPr>
        <w:t xml:space="preserve"> </w:t>
      </w:r>
      <w:r w:rsidRPr="00424F00">
        <w:rPr>
          <w:rFonts w:ascii="Times New Roman" w:hAnsi="Times New Roman" w:cs="Times New Roman"/>
          <w:sz w:val="24"/>
          <w:szCs w:val="24"/>
          <w:lang w:val="bg-BG"/>
        </w:rPr>
        <w:t>2021).</w:t>
      </w:r>
    </w:p>
    <w:p w14:paraId="6D571ED6" w14:textId="77777777" w:rsidR="000C424A" w:rsidRPr="00424F00" w:rsidRDefault="000C424A" w:rsidP="000C424A">
      <w:pPr>
        <w:pStyle w:val="NoSpacing"/>
        <w:jc w:val="both"/>
        <w:rPr>
          <w:rFonts w:ascii="Times New Roman" w:hAnsi="Times New Roman" w:cs="Times New Roman"/>
          <w:lang w:val="bg-BG"/>
        </w:rPr>
      </w:pPr>
      <w:r>
        <w:rPr>
          <w:rFonts w:ascii="Times New Roman" w:hAnsi="Times New Roman" w:cs="Times New Roman"/>
          <w:sz w:val="24"/>
          <w:szCs w:val="24"/>
          <w:lang w:val="bg-BG"/>
        </w:rPr>
        <w:t xml:space="preserve">Ето защо Съдът достига до извода, че първоначалното основание за задържането на жалбоподателя с оглед неговото експулсиране не е било валидно за целия период на лишаването му от свобода като се вземе предвид липсата на достатъчно усърдие на властите да изпълнят тази </w:t>
      </w:r>
      <w:proofErr w:type="spellStart"/>
      <w:r>
        <w:rPr>
          <w:rFonts w:ascii="Times New Roman" w:hAnsi="Times New Roman" w:cs="Times New Roman"/>
          <w:sz w:val="24"/>
          <w:szCs w:val="24"/>
          <w:lang w:val="bg-BG"/>
        </w:rPr>
        <w:t>мерка</w:t>
      </w:r>
      <w:proofErr w:type="spellEnd"/>
      <w:r>
        <w:rPr>
          <w:rFonts w:ascii="Times New Roman" w:hAnsi="Times New Roman" w:cs="Times New Roman"/>
          <w:sz w:val="24"/>
          <w:szCs w:val="24"/>
          <w:lang w:val="bg-BG"/>
        </w:rPr>
        <w:t xml:space="preserve">. Затова е установено нарушение на чл. </w:t>
      </w:r>
      <w:r>
        <w:rPr>
          <w:rStyle w:val="Strong"/>
          <w:rFonts w:ascii="Times New Roman" w:hAnsi="Times New Roman" w:cs="Times New Roman"/>
          <w:b w:val="0"/>
          <w:sz w:val="24"/>
          <w:szCs w:val="24"/>
          <w:lang w:val="bg-BG"/>
        </w:rPr>
        <w:t>5§1</w:t>
      </w:r>
      <w:r>
        <w:rPr>
          <w:rStyle w:val="Strong"/>
          <w:rFonts w:ascii="Times New Roman" w:hAnsi="Times New Roman" w:cs="Times New Roman"/>
          <w:b w:val="0"/>
          <w:sz w:val="24"/>
          <w:szCs w:val="24"/>
        </w:rPr>
        <w:t>f</w:t>
      </w:r>
      <w:r w:rsidRPr="00D05403">
        <w:rPr>
          <w:rStyle w:val="Strong"/>
          <w:rFonts w:ascii="Times New Roman" w:hAnsi="Times New Roman" w:cs="Times New Roman"/>
          <w:b w:val="0"/>
          <w:sz w:val="24"/>
          <w:szCs w:val="24"/>
          <w:lang w:val="bg-BG"/>
        </w:rPr>
        <w:t>.</w:t>
      </w:r>
    </w:p>
    <w:p w14:paraId="4246EC68"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Оплакването по чл. 5§4 е прието за недопустимо, тъй като жалбоподателят не е изчерпал вътрешните средства за защита, предвидени в чл. 2, ал. 1 от ЗОДОВ, съгласно който може да се претендира обезщетение при наличието на нарушение на чл. 5§1-§4 от Конвенцията.</w:t>
      </w:r>
    </w:p>
    <w:p w14:paraId="35E82494"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В частта относно оплакванията  по чл. 3,  8 и 13  Съдът приема, че е налице основанието на чл. 37, §1</w:t>
      </w:r>
      <w:r>
        <w:rPr>
          <w:rFonts w:ascii="Times New Roman" w:hAnsi="Times New Roman" w:cs="Times New Roman"/>
          <w:sz w:val="24"/>
          <w:szCs w:val="24"/>
        </w:rPr>
        <w:t>b</w:t>
      </w:r>
      <w:r w:rsidRPr="0071100B">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и жалбата следва да бъде заличена от списъка от делата, тъй като заповедта за експулсиране не може да бъде изпълнена. </w:t>
      </w:r>
    </w:p>
    <w:p w14:paraId="25D01098" w14:textId="77777777" w:rsidR="000C424A" w:rsidRDefault="000C424A" w:rsidP="000C424A">
      <w:pPr>
        <w:pStyle w:val="NoSpacing"/>
        <w:rPr>
          <w:rStyle w:val="Strong"/>
          <w:rFonts w:ascii="Times New Roman" w:hAnsi="Times New Roman" w:cs="Times New Roman"/>
          <w:b w:val="0"/>
          <w:sz w:val="24"/>
          <w:szCs w:val="24"/>
          <w:lang w:val="bg-BG"/>
        </w:rPr>
      </w:pPr>
      <w:r>
        <w:rPr>
          <w:rStyle w:val="Strong"/>
          <w:rFonts w:ascii="Times New Roman" w:hAnsi="Times New Roman" w:cs="Times New Roman"/>
          <w:b w:val="0"/>
          <w:sz w:val="24"/>
          <w:szCs w:val="24"/>
          <w:lang w:val="bg-BG"/>
        </w:rPr>
        <w:t>.........................</w:t>
      </w:r>
    </w:p>
    <w:p w14:paraId="3A194DFE" w14:textId="77777777" w:rsidR="000C424A" w:rsidRPr="006F72BA" w:rsidRDefault="000C424A" w:rsidP="000C424A">
      <w:pPr>
        <w:pStyle w:val="NoSpacing"/>
        <w:jc w:val="both"/>
        <w:rPr>
          <w:rFonts w:ascii="Times New Roman" w:hAnsi="Times New Roman" w:cs="Times New Roman"/>
          <w:b/>
          <w:bCs/>
          <w:sz w:val="24"/>
          <w:szCs w:val="24"/>
          <w:lang w:val="bg-BG"/>
        </w:rPr>
      </w:pPr>
      <w:r w:rsidRPr="00AC3258">
        <w:rPr>
          <w:rFonts w:ascii="Times New Roman" w:hAnsi="Times New Roman" w:cs="Times New Roman"/>
          <w:b/>
          <w:bCs/>
          <w:sz w:val="24"/>
          <w:szCs w:val="24"/>
          <w:u w:val="single"/>
          <w:lang w:val="bg-BG"/>
        </w:rPr>
        <w:t>ЧЛЕН 6 – право на</w:t>
      </w:r>
      <w:r w:rsidRPr="002A01DE">
        <w:rPr>
          <w:rFonts w:ascii="Times New Roman" w:hAnsi="Times New Roman" w:cs="Times New Roman"/>
          <w:b/>
          <w:bCs/>
          <w:sz w:val="24"/>
          <w:szCs w:val="24"/>
          <w:u w:val="single"/>
        </w:rPr>
        <w:t>   </w:t>
      </w:r>
      <w:r w:rsidRPr="00AC3258">
        <w:rPr>
          <w:rFonts w:ascii="Times New Roman" w:hAnsi="Times New Roman" w:cs="Times New Roman"/>
          <w:b/>
          <w:bCs/>
          <w:sz w:val="24"/>
          <w:szCs w:val="24"/>
          <w:u w:val="single"/>
          <w:lang w:val="bg-BG"/>
        </w:rPr>
        <w:t>справедлив процес</w:t>
      </w:r>
      <w:r>
        <w:rPr>
          <w:rFonts w:ascii="Times New Roman" w:hAnsi="Times New Roman" w:cs="Times New Roman"/>
          <w:bCs/>
          <w:sz w:val="24"/>
          <w:szCs w:val="24"/>
          <w:u w:val="single"/>
          <w:lang w:val="bg-BG"/>
        </w:rPr>
        <w:t xml:space="preserve"> </w:t>
      </w:r>
      <w:r w:rsidRPr="00DF691A">
        <w:rPr>
          <w:rFonts w:ascii="Times New Roman" w:hAnsi="Times New Roman" w:cs="Times New Roman"/>
          <w:b/>
          <w:bCs/>
          <w:sz w:val="24"/>
          <w:szCs w:val="24"/>
          <w:lang w:val="bg-BG"/>
        </w:rPr>
        <w:t xml:space="preserve">(гражданскоправни </w:t>
      </w:r>
      <w:r>
        <w:rPr>
          <w:rFonts w:ascii="Times New Roman" w:hAnsi="Times New Roman" w:cs="Times New Roman"/>
          <w:b/>
          <w:bCs/>
          <w:sz w:val="24"/>
          <w:szCs w:val="24"/>
          <w:lang w:val="bg-BG"/>
        </w:rPr>
        <w:t>аспекти)</w:t>
      </w:r>
    </w:p>
    <w:p w14:paraId="77D1DAA4" w14:textId="77777777" w:rsidR="000C424A" w:rsidRPr="00973D21" w:rsidRDefault="000C424A" w:rsidP="000C424A">
      <w:pPr>
        <w:pStyle w:val="NoSpacing"/>
        <w:jc w:val="both"/>
        <w:rPr>
          <w:rFonts w:ascii="Times New Roman" w:hAnsi="Times New Roman" w:cs="Times New Roman"/>
          <w:b/>
          <w:bCs/>
          <w:sz w:val="24"/>
          <w:szCs w:val="24"/>
          <w:lang w:val="bg-BG"/>
        </w:rPr>
      </w:pPr>
      <w:r>
        <w:rPr>
          <w:rFonts w:ascii="Times New Roman" w:hAnsi="Times New Roman" w:cs="Times New Roman"/>
          <w:b/>
          <w:bCs/>
          <w:sz w:val="24"/>
          <w:szCs w:val="24"/>
          <w:lang w:val="bg-BG"/>
        </w:rPr>
        <w:t>чл.6§1</w:t>
      </w:r>
      <w:r>
        <w:rPr>
          <w:rFonts w:ascii="Times New Roman" w:hAnsi="Times New Roman" w:cs="Times New Roman"/>
          <w:bCs/>
          <w:sz w:val="24"/>
          <w:szCs w:val="24"/>
          <w:lang w:val="bg-BG"/>
        </w:rPr>
        <w:t>(право на справедлив процес – достъп до съд, прекомерно висок размер на присъдени разноски)</w:t>
      </w:r>
    </w:p>
    <w:p w14:paraId="48BDCFD2" w14:textId="77777777" w:rsidR="000C424A" w:rsidRDefault="000C424A" w:rsidP="000C424A">
      <w:pPr>
        <w:pStyle w:val="NoSpacing"/>
        <w:jc w:val="both"/>
        <w:rPr>
          <w:rFonts w:ascii="Times New Roman" w:hAnsi="Times New Roman" w:cs="Times New Roman"/>
          <w:sz w:val="24"/>
          <w:szCs w:val="24"/>
          <w:lang w:val="bg-BG"/>
        </w:rPr>
      </w:pPr>
      <w:proofErr w:type="spellStart"/>
      <w:r w:rsidRPr="00973D21">
        <w:rPr>
          <w:rFonts w:ascii="Times New Roman" w:hAnsi="Times New Roman" w:cs="Times New Roman"/>
          <w:b/>
          <w:i/>
          <w:sz w:val="24"/>
          <w:szCs w:val="24"/>
          <w:lang w:val="fr-FR"/>
        </w:rPr>
        <w:t>Boychev</w:t>
      </w:r>
      <w:proofErr w:type="spellEnd"/>
      <w:r w:rsidRPr="00973D21">
        <w:rPr>
          <w:rFonts w:ascii="Times New Roman" w:hAnsi="Times New Roman" w:cs="Times New Roman"/>
          <w:b/>
          <w:i/>
          <w:sz w:val="24"/>
          <w:szCs w:val="24"/>
          <w:lang w:val="bg-BG"/>
        </w:rPr>
        <w:t xml:space="preserve"> </w:t>
      </w:r>
      <w:r w:rsidRPr="00973D21">
        <w:rPr>
          <w:rFonts w:ascii="Times New Roman" w:hAnsi="Times New Roman" w:cs="Times New Roman"/>
          <w:b/>
          <w:i/>
          <w:sz w:val="24"/>
          <w:szCs w:val="24"/>
          <w:lang w:val="fr-FR"/>
        </w:rPr>
        <w:t>c</w:t>
      </w:r>
      <w:r w:rsidRPr="00973D21">
        <w:rPr>
          <w:rFonts w:ascii="Times New Roman" w:hAnsi="Times New Roman" w:cs="Times New Roman"/>
          <w:b/>
          <w:i/>
          <w:sz w:val="24"/>
          <w:szCs w:val="24"/>
          <w:lang w:val="bg-BG"/>
        </w:rPr>
        <w:t xml:space="preserve">. </w:t>
      </w:r>
      <w:r w:rsidRPr="00973D21">
        <w:rPr>
          <w:rFonts w:ascii="Times New Roman" w:hAnsi="Times New Roman" w:cs="Times New Roman"/>
          <w:b/>
          <w:i/>
          <w:sz w:val="24"/>
          <w:szCs w:val="24"/>
          <w:lang w:val="fr-FR"/>
        </w:rPr>
        <w:t>Bulgarie</w:t>
      </w:r>
      <w:r>
        <w:rPr>
          <w:rFonts w:ascii="Times New Roman" w:hAnsi="Times New Roman" w:cs="Times New Roman"/>
          <w:i/>
          <w:sz w:val="24"/>
          <w:szCs w:val="24"/>
          <w:lang w:val="bg-BG"/>
        </w:rPr>
        <w:t xml:space="preserve"> </w:t>
      </w:r>
      <w:r w:rsidRPr="00204240">
        <w:rPr>
          <w:rFonts w:ascii="Times New Roman" w:hAnsi="Times New Roman" w:cs="Times New Roman"/>
          <w:sz w:val="24"/>
          <w:szCs w:val="24"/>
          <w:lang w:val="bg-BG"/>
        </w:rPr>
        <w:t>(</w:t>
      </w:r>
      <w:r w:rsidRPr="00973D21">
        <w:rPr>
          <w:rFonts w:ascii="Times New Roman" w:hAnsi="Times New Roman" w:cs="Times New Roman"/>
          <w:noProof/>
          <w:sz w:val="24"/>
          <w:szCs w:val="24"/>
          <w:lang w:val="fr-FR"/>
        </w:rPr>
        <w:t>requ</w:t>
      </w:r>
      <w:r w:rsidRPr="00204240">
        <w:rPr>
          <w:rFonts w:ascii="Times New Roman" w:hAnsi="Times New Roman" w:cs="Times New Roman"/>
          <w:noProof/>
          <w:sz w:val="24"/>
          <w:szCs w:val="24"/>
          <w:lang w:val="bg-BG"/>
        </w:rPr>
        <w:t>ê</w:t>
      </w:r>
      <w:r w:rsidRPr="00973D21">
        <w:rPr>
          <w:rFonts w:ascii="Times New Roman" w:hAnsi="Times New Roman" w:cs="Times New Roman"/>
          <w:noProof/>
          <w:sz w:val="24"/>
          <w:szCs w:val="24"/>
          <w:lang w:val="fr-FR"/>
        </w:rPr>
        <w:t>te</w:t>
      </w:r>
      <w:r w:rsidRPr="00204240">
        <w:rPr>
          <w:rFonts w:ascii="Times New Roman" w:hAnsi="Times New Roman" w:cs="Times New Roman"/>
          <w:noProof/>
          <w:sz w:val="24"/>
          <w:szCs w:val="24"/>
          <w:lang w:val="bg-BG"/>
        </w:rPr>
        <w:t xml:space="preserve"> </w:t>
      </w:r>
      <w:r w:rsidRPr="00973D21">
        <w:rPr>
          <w:rFonts w:ascii="Times New Roman" w:hAnsi="Times New Roman" w:cs="Times New Roman"/>
          <w:noProof/>
          <w:sz w:val="24"/>
          <w:szCs w:val="24"/>
          <w:lang w:val="fr-FR"/>
        </w:rPr>
        <w:t>n</w:t>
      </w:r>
      <w:r w:rsidRPr="00973D21">
        <w:rPr>
          <w:rFonts w:ascii="Times New Roman" w:hAnsi="Times New Roman" w:cs="Times New Roman"/>
          <w:noProof/>
          <w:sz w:val="24"/>
          <w:szCs w:val="24"/>
          <w:vertAlign w:val="superscript"/>
          <w:lang w:val="fr-FR"/>
        </w:rPr>
        <w:t>o</w:t>
      </w:r>
      <w:r w:rsidRPr="00204240">
        <w:rPr>
          <w:rFonts w:ascii="Times New Roman" w:hAnsi="Times New Roman" w:cs="Times New Roman"/>
          <w:sz w:val="24"/>
          <w:szCs w:val="24"/>
          <w:lang w:val="bg-BG"/>
        </w:rPr>
        <w:t xml:space="preserve"> 59667/14)</w:t>
      </w:r>
      <w:r w:rsidRPr="00973D21">
        <w:rPr>
          <w:rFonts w:ascii="Times New Roman" w:hAnsi="Times New Roman" w:cs="Times New Roman"/>
          <w:sz w:val="24"/>
          <w:szCs w:val="24"/>
          <w:lang w:val="fr-FR"/>
        </w:rPr>
        <w:t>,15 novembre 2022</w:t>
      </w:r>
    </w:p>
    <w:p w14:paraId="34DA8A13" w14:textId="77777777" w:rsidR="000C424A" w:rsidRPr="00333B0C"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/решение на комитет/</w:t>
      </w:r>
    </w:p>
    <w:p w14:paraId="3EEFCC20" w14:textId="77777777" w:rsidR="000C424A" w:rsidRPr="00FD4B27" w:rsidRDefault="000C424A" w:rsidP="000C424A">
      <w:pPr>
        <w:pStyle w:val="NoSpacing"/>
        <w:rPr>
          <w:rFonts w:ascii="Times New Roman" w:hAnsi="Times New Roman" w:cs="Times New Roman"/>
          <w:sz w:val="24"/>
          <w:szCs w:val="24"/>
          <w:lang w:val="bg-BG"/>
        </w:rPr>
      </w:pPr>
      <w:r w:rsidRPr="00FD4B27">
        <w:rPr>
          <w:rFonts w:ascii="Times New Roman" w:hAnsi="Times New Roman" w:cs="Times New Roman"/>
          <w:sz w:val="24"/>
          <w:szCs w:val="24"/>
          <w:lang w:val="bg-BG"/>
        </w:rPr>
        <w:t xml:space="preserve">Жалбата е по повод присъдените прекомерно големи </w:t>
      </w:r>
      <w:proofErr w:type="spellStart"/>
      <w:r w:rsidRPr="00FD4B27">
        <w:rPr>
          <w:rFonts w:ascii="Times New Roman" w:hAnsi="Times New Roman" w:cs="Times New Roman"/>
          <w:sz w:val="24"/>
          <w:szCs w:val="24"/>
          <w:lang w:val="bg-BG"/>
        </w:rPr>
        <w:t>юрисконсултски</w:t>
      </w:r>
      <w:proofErr w:type="spellEnd"/>
      <w:r w:rsidRPr="00FD4B27">
        <w:rPr>
          <w:rFonts w:ascii="Times New Roman" w:hAnsi="Times New Roman" w:cs="Times New Roman"/>
          <w:sz w:val="24"/>
          <w:szCs w:val="24"/>
          <w:lang w:val="bg-BG"/>
        </w:rPr>
        <w:t xml:space="preserve"> възнаграждения на ответни държавни учреждения в производство по чл. 1 от ЗОДОВ. </w:t>
      </w:r>
    </w:p>
    <w:p w14:paraId="1076BD92" w14:textId="77777777" w:rsidR="000C424A" w:rsidRPr="00BC1AF6" w:rsidRDefault="000C424A" w:rsidP="000C424A">
      <w:pPr>
        <w:pStyle w:val="NoSpacing"/>
        <w:jc w:val="both"/>
        <w:rPr>
          <w:rFonts w:ascii="Times New Roman" w:hAnsi="Times New Roman" w:cs="Times New Roman"/>
          <w:sz w:val="24"/>
          <w:szCs w:val="24"/>
          <w:lang w:val="bg-BG"/>
        </w:rPr>
      </w:pPr>
      <w:r w:rsidRPr="00BC1AF6">
        <w:rPr>
          <w:rFonts w:ascii="Times New Roman" w:hAnsi="Times New Roman" w:cs="Times New Roman"/>
          <w:sz w:val="24"/>
          <w:szCs w:val="24"/>
          <w:lang w:val="bg-BG"/>
        </w:rPr>
        <w:t xml:space="preserve">Жалбоподателят предявява иск по чл. 1 от ЗОДОВ срещу Столична община и МРРБ, които поради бездействието си са станали причина да претърпи </w:t>
      </w:r>
      <w:r>
        <w:rPr>
          <w:rFonts w:ascii="Times New Roman" w:hAnsi="Times New Roman" w:cs="Times New Roman"/>
          <w:sz w:val="24"/>
          <w:szCs w:val="24"/>
          <w:lang w:val="bg-BG"/>
        </w:rPr>
        <w:t xml:space="preserve">пътна </w:t>
      </w:r>
      <w:r w:rsidRPr="00BC1AF6">
        <w:rPr>
          <w:rFonts w:ascii="Times New Roman" w:hAnsi="Times New Roman" w:cs="Times New Roman"/>
          <w:sz w:val="24"/>
          <w:szCs w:val="24"/>
          <w:lang w:val="bg-BG"/>
        </w:rPr>
        <w:t>злополука, застрашаваща живота му. Той претендира 500</w:t>
      </w:r>
      <w:r>
        <w:rPr>
          <w:rFonts w:ascii="Times New Roman" w:hAnsi="Times New Roman" w:cs="Times New Roman"/>
          <w:sz w:val="24"/>
          <w:szCs w:val="24"/>
          <w:lang w:val="bg-BG"/>
        </w:rPr>
        <w:t>0</w:t>
      </w:r>
      <w:r w:rsidRPr="00BC1AF6">
        <w:rPr>
          <w:rFonts w:ascii="Times New Roman" w:hAnsi="Times New Roman" w:cs="Times New Roman"/>
          <w:sz w:val="24"/>
          <w:szCs w:val="24"/>
          <w:lang w:val="bg-BG"/>
        </w:rPr>
        <w:t xml:space="preserve"> </w:t>
      </w:r>
      <w:proofErr w:type="spellStart"/>
      <w:r w:rsidRPr="00BC1AF6">
        <w:rPr>
          <w:rFonts w:ascii="Times New Roman" w:hAnsi="Times New Roman" w:cs="Times New Roman"/>
          <w:sz w:val="24"/>
          <w:szCs w:val="24"/>
          <w:lang w:val="bg-BG"/>
        </w:rPr>
        <w:t>лв</w:t>
      </w:r>
      <w:proofErr w:type="spellEnd"/>
      <w:r w:rsidRPr="00BC1AF6">
        <w:rPr>
          <w:rFonts w:ascii="Times New Roman" w:hAnsi="Times New Roman" w:cs="Times New Roman"/>
          <w:sz w:val="24"/>
          <w:szCs w:val="24"/>
          <w:lang w:val="bg-BG"/>
        </w:rPr>
        <w:t xml:space="preserve"> за неимуществени и 305 </w:t>
      </w:r>
      <w:proofErr w:type="spellStart"/>
      <w:r w:rsidRPr="00BC1AF6">
        <w:rPr>
          <w:rFonts w:ascii="Times New Roman" w:hAnsi="Times New Roman" w:cs="Times New Roman"/>
          <w:sz w:val="24"/>
          <w:szCs w:val="24"/>
          <w:lang w:val="bg-BG"/>
        </w:rPr>
        <w:t>лв</w:t>
      </w:r>
      <w:proofErr w:type="spellEnd"/>
      <w:r w:rsidRPr="00BC1AF6">
        <w:rPr>
          <w:rFonts w:ascii="Times New Roman" w:hAnsi="Times New Roman" w:cs="Times New Roman"/>
          <w:sz w:val="24"/>
          <w:szCs w:val="24"/>
          <w:lang w:val="bg-BG"/>
        </w:rPr>
        <w:t xml:space="preserve"> за имуществени</w:t>
      </w:r>
      <w:r>
        <w:rPr>
          <w:rFonts w:ascii="Times New Roman" w:hAnsi="Times New Roman" w:cs="Times New Roman"/>
          <w:sz w:val="24"/>
          <w:szCs w:val="24"/>
          <w:lang w:val="bg-BG"/>
        </w:rPr>
        <w:t xml:space="preserve"> </w:t>
      </w:r>
      <w:r w:rsidRPr="00BC1AF6">
        <w:rPr>
          <w:rFonts w:ascii="Times New Roman" w:hAnsi="Times New Roman" w:cs="Times New Roman"/>
          <w:sz w:val="24"/>
          <w:szCs w:val="24"/>
          <w:lang w:val="bg-BG"/>
        </w:rPr>
        <w:t>вреди. С решение от 17.12.2012 г. С</w:t>
      </w:r>
      <w:r>
        <w:rPr>
          <w:rFonts w:ascii="Times New Roman" w:hAnsi="Times New Roman" w:cs="Times New Roman"/>
          <w:sz w:val="24"/>
          <w:szCs w:val="24"/>
          <w:lang w:val="bg-BG"/>
        </w:rPr>
        <w:t>офийският районен съд</w:t>
      </w:r>
      <w:r w:rsidRPr="00BC1AF6">
        <w:rPr>
          <w:rFonts w:ascii="Times New Roman" w:hAnsi="Times New Roman" w:cs="Times New Roman"/>
          <w:sz w:val="24"/>
          <w:szCs w:val="24"/>
          <w:lang w:val="bg-BG"/>
        </w:rPr>
        <w:t xml:space="preserve"> установява, че властите не са изпълнили задълженията си да обезопасят уличното движение и са причинили на жалбоподателя неимуществени вреди поради причинения му страх и безпокойство, които той е изпитал. Ответниците са осъдени да му заплатят 1000  </w:t>
      </w:r>
      <w:proofErr w:type="spellStart"/>
      <w:r w:rsidRPr="00BC1AF6">
        <w:rPr>
          <w:rFonts w:ascii="Times New Roman" w:hAnsi="Times New Roman" w:cs="Times New Roman"/>
          <w:sz w:val="24"/>
          <w:szCs w:val="24"/>
          <w:lang w:val="bg-BG"/>
        </w:rPr>
        <w:t>лв</w:t>
      </w:r>
      <w:proofErr w:type="spellEnd"/>
      <w:r w:rsidRPr="00BC1AF6">
        <w:rPr>
          <w:rFonts w:ascii="Times New Roman" w:hAnsi="Times New Roman" w:cs="Times New Roman"/>
          <w:sz w:val="24"/>
          <w:szCs w:val="24"/>
          <w:lang w:val="bg-BG"/>
        </w:rPr>
        <w:t xml:space="preserve"> за неимуществени вреди, както и 333 </w:t>
      </w:r>
      <w:proofErr w:type="spellStart"/>
      <w:r w:rsidRPr="00BC1AF6">
        <w:rPr>
          <w:rFonts w:ascii="Times New Roman" w:hAnsi="Times New Roman" w:cs="Times New Roman"/>
          <w:sz w:val="24"/>
          <w:szCs w:val="24"/>
          <w:lang w:val="bg-BG"/>
        </w:rPr>
        <w:t>лв</w:t>
      </w:r>
      <w:proofErr w:type="spellEnd"/>
      <w:r w:rsidRPr="00BC1AF6">
        <w:rPr>
          <w:rFonts w:ascii="Times New Roman" w:hAnsi="Times New Roman" w:cs="Times New Roman"/>
          <w:sz w:val="24"/>
          <w:szCs w:val="24"/>
          <w:lang w:val="bg-BG"/>
        </w:rPr>
        <w:t xml:space="preserve"> за разноски. Жалбоподателят е осъден да заплати съответно 459.78 </w:t>
      </w:r>
      <w:proofErr w:type="spellStart"/>
      <w:r w:rsidRPr="00BC1AF6">
        <w:rPr>
          <w:rFonts w:ascii="Times New Roman" w:hAnsi="Times New Roman" w:cs="Times New Roman"/>
          <w:sz w:val="24"/>
          <w:szCs w:val="24"/>
          <w:lang w:val="bg-BG"/>
        </w:rPr>
        <w:t>лв</w:t>
      </w:r>
      <w:proofErr w:type="spellEnd"/>
      <w:r w:rsidRPr="00BC1AF6">
        <w:rPr>
          <w:rFonts w:ascii="Times New Roman" w:hAnsi="Times New Roman" w:cs="Times New Roman"/>
          <w:sz w:val="24"/>
          <w:szCs w:val="24"/>
          <w:lang w:val="bg-BG"/>
        </w:rPr>
        <w:t xml:space="preserve"> за </w:t>
      </w:r>
      <w:proofErr w:type="spellStart"/>
      <w:r w:rsidRPr="00BC1AF6">
        <w:rPr>
          <w:rFonts w:ascii="Times New Roman" w:hAnsi="Times New Roman" w:cs="Times New Roman"/>
          <w:sz w:val="24"/>
          <w:szCs w:val="24"/>
          <w:lang w:val="bg-BG"/>
        </w:rPr>
        <w:t>юрисконсултско</w:t>
      </w:r>
      <w:proofErr w:type="spellEnd"/>
      <w:r w:rsidRPr="00BC1AF6">
        <w:rPr>
          <w:rFonts w:ascii="Times New Roman" w:hAnsi="Times New Roman" w:cs="Times New Roman"/>
          <w:sz w:val="24"/>
          <w:szCs w:val="24"/>
          <w:lang w:val="bg-BG"/>
        </w:rPr>
        <w:t xml:space="preserve"> възнаграждение на ответниците върху отхвърления размер на своите искови претенции. </w:t>
      </w:r>
    </w:p>
    <w:p w14:paraId="36534AA1" w14:textId="77777777" w:rsidR="000C424A" w:rsidRDefault="000C424A" w:rsidP="000C424A">
      <w:pPr>
        <w:pStyle w:val="NoSpacing"/>
        <w:jc w:val="both"/>
        <w:rPr>
          <w:rFonts w:ascii="Times New Roman" w:hAnsi="Times New Roman" w:cs="Times New Roman"/>
          <w:sz w:val="24"/>
          <w:szCs w:val="24"/>
          <w:lang w:val="bg-BG"/>
        </w:rPr>
      </w:pPr>
      <w:r w:rsidRPr="00BC1AF6">
        <w:rPr>
          <w:rFonts w:ascii="Times New Roman" w:hAnsi="Times New Roman" w:cs="Times New Roman"/>
          <w:sz w:val="24"/>
          <w:szCs w:val="24"/>
          <w:lang w:val="bg-BG"/>
        </w:rPr>
        <w:t>Решението е обжалвано пред СГС от жалбоподателя както относно размера на   присъдено  обезщетение, така и по повод осъждането му да заплати твърде голяма с</w:t>
      </w:r>
      <w:r>
        <w:rPr>
          <w:rFonts w:ascii="Times New Roman" w:hAnsi="Times New Roman" w:cs="Times New Roman"/>
          <w:sz w:val="24"/>
          <w:szCs w:val="24"/>
          <w:lang w:val="bg-BG"/>
        </w:rPr>
        <w:t>ума за разноски с огл</w:t>
      </w:r>
      <w:r w:rsidRPr="00BC1AF6">
        <w:rPr>
          <w:rFonts w:ascii="Times New Roman" w:hAnsi="Times New Roman" w:cs="Times New Roman"/>
          <w:sz w:val="24"/>
          <w:szCs w:val="24"/>
          <w:lang w:val="bg-BG"/>
        </w:rPr>
        <w:t>ед уважения размер на неговата претенция. С решение от 22.10.2013 г. СГС оставя в сила решението на долната инстанция и осъ</w:t>
      </w:r>
      <w:r>
        <w:rPr>
          <w:rFonts w:ascii="Times New Roman" w:hAnsi="Times New Roman" w:cs="Times New Roman"/>
          <w:sz w:val="24"/>
          <w:szCs w:val="24"/>
          <w:lang w:val="bg-BG"/>
        </w:rPr>
        <w:t>жда жалбоподателя да заплати на</w:t>
      </w:r>
      <w:r w:rsidRPr="00BC1AF6">
        <w:rPr>
          <w:rFonts w:ascii="Times New Roman" w:hAnsi="Times New Roman" w:cs="Times New Roman"/>
          <w:sz w:val="24"/>
          <w:szCs w:val="24"/>
          <w:lang w:val="bg-BG"/>
        </w:rPr>
        <w:t xml:space="preserve"> всеки един от </w:t>
      </w:r>
      <w:proofErr w:type="spellStart"/>
      <w:r w:rsidRPr="00BC1AF6">
        <w:rPr>
          <w:rFonts w:ascii="Times New Roman" w:hAnsi="Times New Roman" w:cs="Times New Roman"/>
          <w:sz w:val="24"/>
          <w:szCs w:val="24"/>
          <w:lang w:val="bg-BG"/>
        </w:rPr>
        <w:t>въззиваемите</w:t>
      </w:r>
      <w:proofErr w:type="spellEnd"/>
      <w:r w:rsidRPr="00BC1AF6">
        <w:rPr>
          <w:rFonts w:ascii="Times New Roman" w:hAnsi="Times New Roman" w:cs="Times New Roman"/>
          <w:sz w:val="24"/>
          <w:szCs w:val="24"/>
          <w:lang w:val="bg-BG"/>
        </w:rPr>
        <w:t xml:space="preserve"> за процедурата пред него по 380 лв. Той не се произнася по възражението на жалбоподателя за прекомерно големия размер на присъдените разноски</w:t>
      </w:r>
      <w:r>
        <w:rPr>
          <w:rFonts w:ascii="Times New Roman" w:hAnsi="Times New Roman" w:cs="Times New Roman"/>
          <w:sz w:val="24"/>
          <w:szCs w:val="24"/>
          <w:lang w:val="bg-BG"/>
        </w:rPr>
        <w:t xml:space="preserve"> от първата </w:t>
      </w:r>
      <w:proofErr w:type="spellStart"/>
      <w:r>
        <w:rPr>
          <w:rFonts w:ascii="Times New Roman" w:hAnsi="Times New Roman" w:cs="Times New Roman"/>
          <w:sz w:val="24"/>
          <w:szCs w:val="24"/>
          <w:lang w:val="bg-BG"/>
        </w:rPr>
        <w:t>инстаниця</w:t>
      </w:r>
      <w:proofErr w:type="spellEnd"/>
      <w:r w:rsidRPr="00BC1AF6">
        <w:rPr>
          <w:rFonts w:ascii="Times New Roman" w:hAnsi="Times New Roman" w:cs="Times New Roman"/>
          <w:sz w:val="24"/>
          <w:szCs w:val="24"/>
          <w:lang w:val="bg-BG"/>
        </w:rPr>
        <w:t xml:space="preserve">. Жалбоподателят депозира молба за допълване на решението му в частта за разноските, но СГС я отхвърля с мотива, че не е компетентен да се произнесе, тъй като по това оплакване, депозирано с жалбата срещу първоинстанционното решение, се е произнесъл вече с решението си по същество. Съдът посочва, че това негово решение подлежи на касационен контрол. Жалбата не е допусната до касация с мотива, че всяка от исковите претенции на жалбоподателя е под 5 000 </w:t>
      </w:r>
      <w:proofErr w:type="spellStart"/>
      <w:r w:rsidRPr="00BC1AF6">
        <w:rPr>
          <w:rFonts w:ascii="Times New Roman" w:hAnsi="Times New Roman" w:cs="Times New Roman"/>
          <w:sz w:val="24"/>
          <w:szCs w:val="24"/>
          <w:lang w:val="bg-BG"/>
        </w:rPr>
        <w:t>лв</w:t>
      </w:r>
      <w:proofErr w:type="spellEnd"/>
      <w:r w:rsidRPr="00BC1AF6">
        <w:rPr>
          <w:rFonts w:ascii="Times New Roman" w:hAnsi="Times New Roman" w:cs="Times New Roman"/>
          <w:sz w:val="24"/>
          <w:szCs w:val="24"/>
          <w:lang w:val="bg-BG"/>
        </w:rPr>
        <w:t>, което я прави недопустима за касационен контрол.</w:t>
      </w:r>
    </w:p>
    <w:p w14:paraId="3462CBFE" w14:textId="77777777" w:rsidR="000C424A" w:rsidRPr="00FF6233"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Европейският съд припомня, че основните принципи, засягащи задължението за заплащане на държавни такси и разноски от насрещната страна, включително и за представителство на държавата от неин представител и ефекта на това задължение върху правото на достъп до съд, са анализирани в редица негови решения </w:t>
      </w:r>
      <w:r>
        <w:rPr>
          <w:sz w:val="24"/>
          <w:szCs w:val="24"/>
          <w:lang w:val="bg-BG"/>
        </w:rPr>
        <w:t xml:space="preserve">- </w:t>
      </w:r>
      <w:r w:rsidRPr="00FF6233">
        <w:rPr>
          <w:rFonts w:ascii="Times New Roman" w:hAnsi="Times New Roman" w:cs="Times New Roman"/>
          <w:i/>
          <w:sz w:val="24"/>
          <w:szCs w:val="24"/>
        </w:rPr>
        <w:t>Stankov</w:t>
      </w:r>
      <w:r w:rsidRPr="00FF6233">
        <w:rPr>
          <w:rFonts w:ascii="Times New Roman" w:hAnsi="Times New Roman" w:cs="Times New Roman"/>
          <w:i/>
          <w:sz w:val="24"/>
          <w:szCs w:val="24"/>
          <w:lang w:val="bg-BG"/>
        </w:rPr>
        <w:t xml:space="preserve"> </w:t>
      </w:r>
      <w:r w:rsidRPr="00FF6233">
        <w:rPr>
          <w:rFonts w:ascii="Times New Roman" w:hAnsi="Times New Roman" w:cs="Times New Roman"/>
          <w:i/>
          <w:sz w:val="24"/>
          <w:szCs w:val="24"/>
        </w:rPr>
        <w:t>c</w:t>
      </w:r>
      <w:r w:rsidRPr="00FF6233">
        <w:rPr>
          <w:rFonts w:ascii="Times New Roman" w:hAnsi="Times New Roman" w:cs="Times New Roman"/>
          <w:i/>
          <w:sz w:val="24"/>
          <w:szCs w:val="24"/>
          <w:lang w:val="bg-BG"/>
        </w:rPr>
        <w:t xml:space="preserve">. </w:t>
      </w:r>
      <w:proofErr w:type="spellStart"/>
      <w:r w:rsidRPr="00FF6233">
        <w:rPr>
          <w:rFonts w:ascii="Times New Roman" w:hAnsi="Times New Roman" w:cs="Times New Roman"/>
          <w:i/>
          <w:sz w:val="24"/>
          <w:szCs w:val="24"/>
        </w:rPr>
        <w:t>Bulgarie</w:t>
      </w:r>
      <w:proofErr w:type="spellEnd"/>
      <w:r w:rsidRPr="00FF6233">
        <w:rPr>
          <w:rFonts w:ascii="Times New Roman" w:hAnsi="Times New Roman" w:cs="Times New Roman"/>
          <w:sz w:val="24"/>
          <w:szCs w:val="24"/>
          <w:lang w:val="bg-BG"/>
        </w:rPr>
        <w:t xml:space="preserve"> (</w:t>
      </w:r>
      <w:r w:rsidRPr="00FF6233">
        <w:rPr>
          <w:rFonts w:ascii="Times New Roman" w:hAnsi="Times New Roman" w:cs="Times New Roman"/>
          <w:sz w:val="24"/>
          <w:szCs w:val="24"/>
        </w:rPr>
        <w:t>n</w:t>
      </w:r>
      <w:r w:rsidRPr="00FF6233">
        <w:rPr>
          <w:rFonts w:ascii="Times New Roman" w:hAnsi="Times New Roman" w:cs="Times New Roman"/>
          <w:sz w:val="24"/>
          <w:szCs w:val="24"/>
          <w:vertAlign w:val="superscript"/>
        </w:rPr>
        <w:t>o</w:t>
      </w:r>
      <w:r w:rsidRPr="00FF6233">
        <w:rPr>
          <w:rFonts w:ascii="Times New Roman" w:hAnsi="Times New Roman" w:cs="Times New Roman"/>
          <w:sz w:val="24"/>
          <w:szCs w:val="24"/>
          <w:lang w:val="bg-BG"/>
        </w:rPr>
        <w:t xml:space="preserve"> 68490/01, §§</w:t>
      </w:r>
      <w:r w:rsidRPr="00FF6233">
        <w:rPr>
          <w:rFonts w:ascii="Times New Roman" w:hAnsi="Times New Roman" w:cs="Times New Roman"/>
          <w:sz w:val="24"/>
          <w:szCs w:val="24"/>
        </w:rPr>
        <w:t> </w:t>
      </w:r>
      <w:r w:rsidRPr="00FF6233">
        <w:rPr>
          <w:rFonts w:ascii="Times New Roman" w:hAnsi="Times New Roman" w:cs="Times New Roman"/>
          <w:sz w:val="24"/>
          <w:szCs w:val="24"/>
          <w:lang w:val="bg-BG"/>
        </w:rPr>
        <w:t xml:space="preserve">50, 52, 54 </w:t>
      </w:r>
      <w:r w:rsidRPr="00FF6233">
        <w:rPr>
          <w:rFonts w:ascii="Times New Roman" w:hAnsi="Times New Roman" w:cs="Times New Roman"/>
          <w:sz w:val="24"/>
          <w:szCs w:val="24"/>
        </w:rPr>
        <w:t>et</w:t>
      </w:r>
      <w:r w:rsidRPr="00FF6233">
        <w:rPr>
          <w:rFonts w:ascii="Times New Roman" w:hAnsi="Times New Roman" w:cs="Times New Roman"/>
          <w:sz w:val="24"/>
          <w:szCs w:val="24"/>
          <w:lang w:val="bg-BG"/>
        </w:rPr>
        <w:t xml:space="preserve"> 55, 12 </w:t>
      </w:r>
      <w:proofErr w:type="spellStart"/>
      <w:r w:rsidRPr="00FF6233">
        <w:rPr>
          <w:rFonts w:ascii="Times New Roman" w:hAnsi="Times New Roman" w:cs="Times New Roman"/>
          <w:sz w:val="24"/>
          <w:szCs w:val="24"/>
        </w:rPr>
        <w:t>juillet</w:t>
      </w:r>
      <w:proofErr w:type="spellEnd"/>
      <w:r w:rsidRPr="00FF6233">
        <w:rPr>
          <w:rFonts w:ascii="Times New Roman" w:hAnsi="Times New Roman" w:cs="Times New Roman"/>
          <w:sz w:val="24"/>
          <w:szCs w:val="24"/>
          <w:lang w:val="bg-BG"/>
        </w:rPr>
        <w:t xml:space="preserve"> 2007), </w:t>
      </w:r>
      <w:proofErr w:type="spellStart"/>
      <w:r w:rsidRPr="00FF6233">
        <w:rPr>
          <w:rFonts w:ascii="Times New Roman" w:hAnsi="Times New Roman" w:cs="Times New Roman"/>
          <w:i/>
          <w:sz w:val="24"/>
          <w:szCs w:val="24"/>
        </w:rPr>
        <w:t>Klauz</w:t>
      </w:r>
      <w:proofErr w:type="spellEnd"/>
      <w:r w:rsidRPr="00FF6233">
        <w:rPr>
          <w:rFonts w:ascii="Times New Roman" w:hAnsi="Times New Roman" w:cs="Times New Roman"/>
          <w:i/>
          <w:sz w:val="24"/>
          <w:szCs w:val="24"/>
          <w:lang w:val="bg-BG"/>
        </w:rPr>
        <w:t xml:space="preserve"> </w:t>
      </w:r>
      <w:r w:rsidRPr="00FF6233">
        <w:rPr>
          <w:rFonts w:ascii="Times New Roman" w:hAnsi="Times New Roman" w:cs="Times New Roman"/>
          <w:i/>
          <w:sz w:val="24"/>
          <w:szCs w:val="24"/>
        </w:rPr>
        <w:t>c</w:t>
      </w:r>
      <w:r w:rsidRPr="00FF6233">
        <w:rPr>
          <w:rFonts w:ascii="Times New Roman" w:hAnsi="Times New Roman" w:cs="Times New Roman"/>
          <w:i/>
          <w:sz w:val="24"/>
          <w:szCs w:val="24"/>
          <w:lang w:val="bg-BG"/>
        </w:rPr>
        <w:t xml:space="preserve">. </w:t>
      </w:r>
      <w:proofErr w:type="spellStart"/>
      <w:r w:rsidRPr="00FF6233">
        <w:rPr>
          <w:rFonts w:ascii="Times New Roman" w:hAnsi="Times New Roman" w:cs="Times New Roman"/>
          <w:i/>
          <w:sz w:val="24"/>
          <w:szCs w:val="24"/>
        </w:rPr>
        <w:t>Croatie</w:t>
      </w:r>
      <w:proofErr w:type="spellEnd"/>
      <w:r w:rsidRPr="00FF6233">
        <w:rPr>
          <w:rFonts w:ascii="Times New Roman" w:hAnsi="Times New Roman" w:cs="Times New Roman"/>
          <w:snapToGrid w:val="0"/>
          <w:sz w:val="24"/>
          <w:szCs w:val="24"/>
          <w:lang w:val="bg-BG"/>
        </w:rPr>
        <w:t xml:space="preserve"> (</w:t>
      </w:r>
      <w:r w:rsidRPr="00FF6233">
        <w:rPr>
          <w:rFonts w:ascii="Times New Roman" w:hAnsi="Times New Roman" w:cs="Times New Roman"/>
          <w:snapToGrid w:val="0"/>
          <w:sz w:val="24"/>
          <w:szCs w:val="24"/>
        </w:rPr>
        <w:t>n</w:t>
      </w:r>
      <w:r w:rsidRPr="00FF6233">
        <w:rPr>
          <w:rFonts w:ascii="Times New Roman" w:hAnsi="Times New Roman" w:cs="Times New Roman"/>
          <w:snapToGrid w:val="0"/>
          <w:sz w:val="24"/>
          <w:szCs w:val="24"/>
          <w:vertAlign w:val="superscript"/>
        </w:rPr>
        <w:t>o</w:t>
      </w:r>
      <w:r w:rsidRPr="00FF6233">
        <w:rPr>
          <w:rFonts w:ascii="Times New Roman" w:hAnsi="Times New Roman" w:cs="Times New Roman"/>
          <w:snapToGrid w:val="0"/>
          <w:sz w:val="24"/>
          <w:szCs w:val="24"/>
          <w:lang w:val="bg-BG"/>
        </w:rPr>
        <w:t xml:space="preserve"> 28963/10, §§</w:t>
      </w:r>
      <w:r w:rsidRPr="00FF6233">
        <w:rPr>
          <w:rFonts w:ascii="Times New Roman" w:hAnsi="Times New Roman" w:cs="Times New Roman"/>
          <w:snapToGrid w:val="0"/>
          <w:sz w:val="24"/>
          <w:szCs w:val="24"/>
        </w:rPr>
        <w:t> </w:t>
      </w:r>
      <w:r w:rsidRPr="00FF6233">
        <w:rPr>
          <w:rFonts w:ascii="Times New Roman" w:hAnsi="Times New Roman" w:cs="Times New Roman"/>
          <w:snapToGrid w:val="0"/>
          <w:sz w:val="24"/>
          <w:szCs w:val="24"/>
          <w:lang w:val="bg-BG"/>
        </w:rPr>
        <w:t>77,</w:t>
      </w:r>
      <w:r w:rsidRPr="00FF6233">
        <w:rPr>
          <w:rFonts w:ascii="Times New Roman" w:hAnsi="Times New Roman" w:cs="Times New Roman"/>
          <w:snapToGrid w:val="0"/>
          <w:sz w:val="24"/>
          <w:szCs w:val="24"/>
        </w:rPr>
        <w:t> </w:t>
      </w:r>
      <w:r w:rsidRPr="00FF6233">
        <w:rPr>
          <w:rFonts w:ascii="Times New Roman" w:hAnsi="Times New Roman" w:cs="Times New Roman"/>
          <w:snapToGrid w:val="0"/>
          <w:sz w:val="24"/>
          <w:szCs w:val="24"/>
          <w:lang w:val="bg-BG"/>
        </w:rPr>
        <w:t>81</w:t>
      </w:r>
      <w:r w:rsidRPr="00FF6233">
        <w:rPr>
          <w:rFonts w:ascii="Times New Roman" w:hAnsi="Times New Roman" w:cs="Times New Roman"/>
          <w:snapToGrid w:val="0"/>
          <w:sz w:val="24"/>
          <w:szCs w:val="24"/>
          <w:lang w:val="bg-BG"/>
        </w:rPr>
        <w:noBreakHyphen/>
        <w:t xml:space="preserve">84, 86 </w:t>
      </w:r>
      <w:r>
        <w:rPr>
          <w:rFonts w:ascii="Times New Roman" w:hAnsi="Times New Roman" w:cs="Times New Roman"/>
          <w:snapToGrid w:val="0"/>
          <w:sz w:val="24"/>
          <w:szCs w:val="24"/>
          <w:lang w:val="bg-BG"/>
        </w:rPr>
        <w:t>и</w:t>
      </w:r>
      <w:r w:rsidRPr="00FF6233">
        <w:rPr>
          <w:rFonts w:ascii="Times New Roman" w:hAnsi="Times New Roman" w:cs="Times New Roman"/>
          <w:snapToGrid w:val="0"/>
          <w:sz w:val="24"/>
          <w:szCs w:val="24"/>
          <w:lang w:val="bg-BG"/>
        </w:rPr>
        <w:t xml:space="preserve"> 88, 18 </w:t>
      </w:r>
      <w:proofErr w:type="spellStart"/>
      <w:r w:rsidRPr="00FF6233">
        <w:rPr>
          <w:rFonts w:ascii="Times New Roman" w:hAnsi="Times New Roman" w:cs="Times New Roman"/>
          <w:snapToGrid w:val="0"/>
          <w:sz w:val="24"/>
          <w:szCs w:val="24"/>
        </w:rPr>
        <w:t>juillet</w:t>
      </w:r>
      <w:proofErr w:type="spellEnd"/>
      <w:r w:rsidRPr="00FF6233">
        <w:rPr>
          <w:rFonts w:ascii="Times New Roman" w:hAnsi="Times New Roman" w:cs="Times New Roman"/>
          <w:snapToGrid w:val="0"/>
          <w:sz w:val="24"/>
          <w:szCs w:val="24"/>
          <w:lang w:val="bg-BG"/>
        </w:rPr>
        <w:t xml:space="preserve"> 2013), </w:t>
      </w:r>
      <w:r>
        <w:rPr>
          <w:rFonts w:ascii="Times New Roman" w:hAnsi="Times New Roman" w:cs="Times New Roman"/>
          <w:snapToGrid w:val="0"/>
          <w:sz w:val="24"/>
          <w:szCs w:val="24"/>
          <w:lang w:val="bg-BG"/>
        </w:rPr>
        <w:t>и</w:t>
      </w:r>
      <w:r w:rsidRPr="00FF6233">
        <w:rPr>
          <w:rFonts w:ascii="Times New Roman" w:hAnsi="Times New Roman" w:cs="Times New Roman"/>
          <w:i/>
          <w:iCs/>
          <w:snapToGrid w:val="0"/>
          <w:sz w:val="24"/>
          <w:szCs w:val="24"/>
          <w:lang w:val="bg-BG"/>
        </w:rPr>
        <w:t xml:space="preserve"> </w:t>
      </w:r>
      <w:r w:rsidRPr="00FF6233">
        <w:rPr>
          <w:rFonts w:ascii="Times New Roman" w:hAnsi="Times New Roman" w:cs="Times New Roman"/>
          <w:i/>
          <w:color w:val="000000"/>
          <w:sz w:val="24"/>
          <w:szCs w:val="24"/>
          <w:lang w:val="bg-BG"/>
        </w:rPr>
        <w:lastRenderedPageBreak/>
        <w:t>Č</w:t>
      </w:r>
      <w:proofErr w:type="spellStart"/>
      <w:r w:rsidRPr="00FF6233">
        <w:rPr>
          <w:rFonts w:ascii="Times New Roman" w:hAnsi="Times New Roman" w:cs="Times New Roman"/>
          <w:i/>
          <w:color w:val="000000"/>
          <w:sz w:val="24"/>
          <w:szCs w:val="24"/>
        </w:rPr>
        <w:t>oli</w:t>
      </w:r>
      <w:proofErr w:type="spellEnd"/>
      <w:r w:rsidRPr="00FF6233">
        <w:rPr>
          <w:rFonts w:ascii="Times New Roman" w:hAnsi="Times New Roman" w:cs="Times New Roman"/>
          <w:i/>
          <w:color w:val="000000"/>
          <w:sz w:val="24"/>
          <w:szCs w:val="24"/>
          <w:lang w:val="bg-BG"/>
        </w:rPr>
        <w:t xml:space="preserve">ć </w:t>
      </w:r>
      <w:r w:rsidRPr="00FF6233">
        <w:rPr>
          <w:rFonts w:ascii="Times New Roman" w:hAnsi="Times New Roman" w:cs="Times New Roman"/>
          <w:i/>
          <w:color w:val="000000"/>
          <w:sz w:val="24"/>
          <w:szCs w:val="24"/>
        </w:rPr>
        <w:t>c</w:t>
      </w:r>
      <w:r w:rsidRPr="00FF6233">
        <w:rPr>
          <w:rFonts w:ascii="Times New Roman" w:hAnsi="Times New Roman" w:cs="Times New Roman"/>
          <w:i/>
          <w:color w:val="000000"/>
          <w:sz w:val="24"/>
          <w:szCs w:val="24"/>
          <w:lang w:val="bg-BG"/>
        </w:rPr>
        <w:t xml:space="preserve">. </w:t>
      </w:r>
      <w:proofErr w:type="spellStart"/>
      <w:r w:rsidRPr="00FF6233">
        <w:rPr>
          <w:rFonts w:ascii="Times New Roman" w:hAnsi="Times New Roman" w:cs="Times New Roman"/>
          <w:i/>
          <w:color w:val="000000"/>
          <w:sz w:val="24"/>
          <w:szCs w:val="24"/>
        </w:rPr>
        <w:t>Croatie</w:t>
      </w:r>
      <w:proofErr w:type="spellEnd"/>
      <w:r w:rsidRPr="00FF6233">
        <w:rPr>
          <w:rFonts w:ascii="Times New Roman" w:hAnsi="Times New Roman" w:cs="Times New Roman"/>
          <w:color w:val="000000"/>
          <w:sz w:val="24"/>
          <w:szCs w:val="24"/>
          <w:lang w:val="bg-BG"/>
        </w:rPr>
        <w:t xml:space="preserve"> (</w:t>
      </w:r>
      <w:r w:rsidRPr="00FF6233">
        <w:rPr>
          <w:rFonts w:ascii="Times New Roman" w:hAnsi="Times New Roman" w:cs="Times New Roman"/>
          <w:color w:val="000000"/>
          <w:sz w:val="24"/>
          <w:szCs w:val="24"/>
        </w:rPr>
        <w:t>n</w:t>
      </w:r>
      <w:r w:rsidRPr="00FF6233">
        <w:rPr>
          <w:rFonts w:ascii="Times New Roman" w:hAnsi="Times New Roman" w:cs="Times New Roman"/>
          <w:color w:val="000000"/>
          <w:sz w:val="24"/>
          <w:szCs w:val="24"/>
          <w:vertAlign w:val="superscript"/>
        </w:rPr>
        <w:t>o</w:t>
      </w:r>
      <w:r w:rsidRPr="00FF6233">
        <w:rPr>
          <w:rFonts w:ascii="Times New Roman" w:hAnsi="Times New Roman" w:cs="Times New Roman"/>
          <w:color w:val="000000"/>
          <w:sz w:val="24"/>
          <w:szCs w:val="24"/>
          <w:lang w:val="bg-BG"/>
        </w:rPr>
        <w:t xml:space="preserve"> 49083/18, §§</w:t>
      </w:r>
      <w:r w:rsidRPr="00FF6233">
        <w:rPr>
          <w:rFonts w:ascii="Times New Roman" w:hAnsi="Times New Roman" w:cs="Times New Roman"/>
          <w:color w:val="000000"/>
          <w:sz w:val="24"/>
          <w:szCs w:val="24"/>
        </w:rPr>
        <w:t> </w:t>
      </w:r>
      <w:r w:rsidRPr="00FF6233">
        <w:rPr>
          <w:rFonts w:ascii="Times New Roman" w:hAnsi="Times New Roman" w:cs="Times New Roman"/>
          <w:color w:val="000000"/>
          <w:sz w:val="24"/>
          <w:szCs w:val="24"/>
          <w:lang w:val="bg-BG"/>
        </w:rPr>
        <w:t xml:space="preserve">42-44, 18 </w:t>
      </w:r>
      <w:proofErr w:type="spellStart"/>
      <w:r w:rsidRPr="00FF6233">
        <w:rPr>
          <w:rFonts w:ascii="Times New Roman" w:hAnsi="Times New Roman" w:cs="Times New Roman"/>
          <w:color w:val="000000"/>
          <w:sz w:val="24"/>
          <w:szCs w:val="24"/>
        </w:rPr>
        <w:t>novembre</w:t>
      </w:r>
      <w:proofErr w:type="spellEnd"/>
      <w:r w:rsidRPr="00FF6233">
        <w:rPr>
          <w:rFonts w:ascii="Times New Roman" w:hAnsi="Times New Roman" w:cs="Times New Roman"/>
          <w:color w:val="000000"/>
          <w:sz w:val="24"/>
          <w:szCs w:val="24"/>
          <w:lang w:val="bg-BG"/>
        </w:rPr>
        <w:t xml:space="preserve"> 2021)</w:t>
      </w:r>
      <w:r w:rsidRPr="00FF6233">
        <w:rPr>
          <w:rFonts w:ascii="Times New Roman" w:hAnsi="Times New Roman" w:cs="Times New Roman"/>
          <w:sz w:val="24"/>
          <w:szCs w:val="24"/>
          <w:lang w:val="bg-BG"/>
        </w:rPr>
        <w:t>.</w:t>
      </w:r>
      <w:r>
        <w:rPr>
          <w:rFonts w:ascii="Times New Roman" w:hAnsi="Times New Roman" w:cs="Times New Roman"/>
          <w:sz w:val="24"/>
          <w:szCs w:val="24"/>
          <w:lang w:val="bg-BG"/>
        </w:rPr>
        <w:t xml:space="preserve"> Непремерено високите размери на разноските по принцип могат да повдигнат проблем за достъпа до съд в случаи, когато страната  е спечелила спора въз основа на своя граждански иск, но не в пълния му размер. В такава хипотеза би следвало да се представят сериозни мотиви, с които да се обоснове фактът, че разходите по производството са равни или надвишават присъденото на ищеца обезщетение. </w:t>
      </w:r>
    </w:p>
    <w:p w14:paraId="4D38B061"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 настоящия случай Съдът констатира, че претенцията на жалбоподателя е била приета за основателна, установена е била отговорността на публичните власти, както и че произшествието е било в причинна връзка с увреждането, но е била присъдена едва 1/5 от претендираната сума. Както от делото, така и от аргументите на Правителството, не се установява, че тази сума  е била силно завишена и нереалистична. Същевременно присъденото обезщетение от 500 евро е по-ниско от осъждането му да заплати разноски в размер на 550 евро, което би било допустимо, ако са налице сериозни причини. </w:t>
      </w:r>
    </w:p>
    <w:p w14:paraId="12D362AA"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Съдът констатира, че както съдилищата, така и Правителството, са се ограничили да се обосноват единствено с автоматичното прилагане на закона, свързан с възстановяването на разноските без да представят убедителни аргументи относно тяхната пропорционалност. Така, от една страна, </w:t>
      </w:r>
      <w:r w:rsidRPr="00B04B1A">
        <w:rPr>
          <w:rFonts w:ascii="Times New Roman" w:hAnsi="Times New Roman" w:cs="Times New Roman"/>
          <w:sz w:val="24"/>
          <w:szCs w:val="24"/>
          <w:lang w:val="bg-BG"/>
        </w:rPr>
        <w:t>приложението на чл. 78, ал. 3 от ГПК е довело д</w:t>
      </w:r>
      <w:r>
        <w:rPr>
          <w:rFonts w:ascii="Times New Roman" w:hAnsi="Times New Roman" w:cs="Times New Roman"/>
          <w:sz w:val="24"/>
          <w:szCs w:val="24"/>
          <w:lang w:val="bg-BG"/>
        </w:rPr>
        <w:t>о осъждането на жалбоподателя да</w:t>
      </w:r>
      <w:r w:rsidRPr="00B04B1A">
        <w:rPr>
          <w:rFonts w:ascii="Times New Roman" w:hAnsi="Times New Roman" w:cs="Times New Roman"/>
          <w:sz w:val="24"/>
          <w:szCs w:val="24"/>
          <w:lang w:val="bg-BG"/>
        </w:rPr>
        <w:t xml:space="preserve"> възстанов</w:t>
      </w:r>
      <w:r>
        <w:rPr>
          <w:rFonts w:ascii="Times New Roman" w:hAnsi="Times New Roman" w:cs="Times New Roman"/>
          <w:sz w:val="24"/>
          <w:szCs w:val="24"/>
          <w:lang w:val="bg-BG"/>
        </w:rPr>
        <w:t>и</w:t>
      </w:r>
      <w:r w:rsidRPr="00B04B1A">
        <w:rPr>
          <w:rFonts w:ascii="Times New Roman" w:hAnsi="Times New Roman" w:cs="Times New Roman"/>
          <w:sz w:val="24"/>
          <w:szCs w:val="24"/>
          <w:lang w:val="bg-BG"/>
        </w:rPr>
        <w:t xml:space="preserve"> разноски, направени от ответниците</w:t>
      </w:r>
      <w:r>
        <w:rPr>
          <w:rFonts w:ascii="Times New Roman" w:hAnsi="Times New Roman" w:cs="Times New Roman"/>
          <w:sz w:val="24"/>
          <w:szCs w:val="24"/>
          <w:lang w:val="bg-BG"/>
        </w:rPr>
        <w:t xml:space="preserve">, които са </w:t>
      </w:r>
      <w:r w:rsidRPr="00B04B1A">
        <w:rPr>
          <w:rFonts w:ascii="Times New Roman" w:hAnsi="Times New Roman" w:cs="Times New Roman"/>
          <w:sz w:val="24"/>
          <w:szCs w:val="24"/>
          <w:lang w:val="bg-BG"/>
        </w:rPr>
        <w:t xml:space="preserve"> публични образувания</w:t>
      </w:r>
      <w:r>
        <w:rPr>
          <w:rFonts w:ascii="Times New Roman" w:hAnsi="Times New Roman" w:cs="Times New Roman"/>
          <w:sz w:val="24"/>
          <w:szCs w:val="24"/>
          <w:lang w:val="bg-BG"/>
        </w:rPr>
        <w:t>,</w:t>
      </w:r>
      <w:r w:rsidRPr="00B04B1A">
        <w:rPr>
          <w:rFonts w:ascii="Times New Roman" w:hAnsi="Times New Roman" w:cs="Times New Roman"/>
          <w:sz w:val="24"/>
          <w:szCs w:val="24"/>
          <w:lang w:val="bg-BG"/>
        </w:rPr>
        <w:t xml:space="preserve"> за тяхното предс</w:t>
      </w:r>
      <w:r>
        <w:rPr>
          <w:rFonts w:ascii="Times New Roman" w:hAnsi="Times New Roman" w:cs="Times New Roman"/>
          <w:sz w:val="24"/>
          <w:szCs w:val="24"/>
          <w:lang w:val="bg-BG"/>
        </w:rPr>
        <w:t>тавителство от техни юристи</w:t>
      </w:r>
      <w:r w:rsidRPr="00B04B1A">
        <w:rPr>
          <w:rFonts w:ascii="Times New Roman" w:hAnsi="Times New Roman" w:cs="Times New Roman"/>
          <w:sz w:val="24"/>
          <w:szCs w:val="24"/>
          <w:lang w:val="bg-BG"/>
        </w:rPr>
        <w:t xml:space="preserve"> в размер, по-висок от отколкото обезщетението, което</w:t>
      </w:r>
      <w:r>
        <w:rPr>
          <w:rFonts w:ascii="Times New Roman" w:hAnsi="Times New Roman" w:cs="Times New Roman"/>
          <w:sz w:val="24"/>
          <w:szCs w:val="24"/>
          <w:lang w:val="bg-BG"/>
        </w:rPr>
        <w:t xml:space="preserve"> е присъдено на жалбоподателя</w:t>
      </w:r>
      <w:r w:rsidRPr="00B04B1A">
        <w:rPr>
          <w:rFonts w:ascii="Times New Roman" w:hAnsi="Times New Roman" w:cs="Times New Roman"/>
          <w:sz w:val="24"/>
          <w:szCs w:val="24"/>
          <w:lang w:val="bg-BG"/>
        </w:rPr>
        <w:t xml:space="preserve"> като компенсация за претърпените неимуществени вреди. От друга страна, националните съдилища не са извършили </w:t>
      </w:r>
      <w:r>
        <w:rPr>
          <w:rFonts w:ascii="Times New Roman" w:hAnsi="Times New Roman" w:cs="Times New Roman"/>
          <w:sz w:val="24"/>
          <w:szCs w:val="24"/>
          <w:lang w:val="bg-BG"/>
        </w:rPr>
        <w:t>никаква пре</w:t>
      </w:r>
      <w:r w:rsidRPr="00B04B1A">
        <w:rPr>
          <w:rFonts w:ascii="Times New Roman" w:hAnsi="Times New Roman" w:cs="Times New Roman"/>
          <w:sz w:val="24"/>
          <w:szCs w:val="24"/>
          <w:lang w:val="bg-BG"/>
        </w:rPr>
        <w:t xml:space="preserve">ценка на пропорционалността, когато са били призовани да направят това, въз основа </w:t>
      </w:r>
      <w:r>
        <w:rPr>
          <w:rFonts w:ascii="Times New Roman" w:hAnsi="Times New Roman" w:cs="Times New Roman"/>
          <w:sz w:val="24"/>
          <w:szCs w:val="24"/>
          <w:lang w:val="bg-BG"/>
        </w:rPr>
        <w:t>на съображения за справедливост и</w:t>
      </w:r>
      <w:r w:rsidRPr="00B04B1A">
        <w:rPr>
          <w:rFonts w:ascii="Times New Roman" w:hAnsi="Times New Roman" w:cs="Times New Roman"/>
          <w:sz w:val="24"/>
          <w:szCs w:val="24"/>
          <w:lang w:val="bg-BG"/>
        </w:rPr>
        <w:t xml:space="preserve"> от аргумента на жалбоподателя, основан на решението по делото </w:t>
      </w:r>
      <w:r w:rsidRPr="00FF6233">
        <w:rPr>
          <w:rFonts w:ascii="Times New Roman" w:hAnsi="Times New Roman" w:cs="Times New Roman"/>
          <w:i/>
          <w:sz w:val="24"/>
          <w:szCs w:val="24"/>
        </w:rPr>
        <w:t>Stankov</w:t>
      </w:r>
      <w:r w:rsidRPr="00FF6233">
        <w:rPr>
          <w:rFonts w:ascii="Times New Roman" w:hAnsi="Times New Roman" w:cs="Times New Roman"/>
          <w:i/>
          <w:sz w:val="24"/>
          <w:szCs w:val="24"/>
          <w:lang w:val="bg-BG"/>
        </w:rPr>
        <w:t xml:space="preserve"> </w:t>
      </w:r>
      <w:r w:rsidRPr="00FF6233">
        <w:rPr>
          <w:rFonts w:ascii="Times New Roman" w:hAnsi="Times New Roman" w:cs="Times New Roman"/>
          <w:i/>
          <w:sz w:val="24"/>
          <w:szCs w:val="24"/>
        </w:rPr>
        <w:t>c</w:t>
      </w:r>
      <w:r w:rsidRPr="00FF6233">
        <w:rPr>
          <w:rFonts w:ascii="Times New Roman" w:hAnsi="Times New Roman" w:cs="Times New Roman"/>
          <w:i/>
          <w:sz w:val="24"/>
          <w:szCs w:val="24"/>
          <w:lang w:val="bg-BG"/>
        </w:rPr>
        <w:t xml:space="preserve">. </w:t>
      </w:r>
      <w:proofErr w:type="spellStart"/>
      <w:r w:rsidRPr="00FF6233">
        <w:rPr>
          <w:rFonts w:ascii="Times New Roman" w:hAnsi="Times New Roman" w:cs="Times New Roman"/>
          <w:i/>
          <w:sz w:val="24"/>
          <w:szCs w:val="24"/>
        </w:rPr>
        <w:t>Bulgarie</w:t>
      </w:r>
      <w:proofErr w:type="spellEnd"/>
      <w:r>
        <w:rPr>
          <w:rFonts w:ascii="Times New Roman" w:hAnsi="Times New Roman" w:cs="Times New Roman"/>
          <w:sz w:val="24"/>
          <w:szCs w:val="24"/>
          <w:lang w:val="bg-BG"/>
        </w:rPr>
        <w:t xml:space="preserve">. </w:t>
      </w:r>
      <w:r w:rsidRPr="00B04B1A">
        <w:rPr>
          <w:rFonts w:ascii="Times New Roman" w:hAnsi="Times New Roman" w:cs="Times New Roman"/>
          <w:sz w:val="24"/>
          <w:szCs w:val="24"/>
          <w:lang w:val="bg-BG"/>
        </w:rPr>
        <w:t xml:space="preserve">Съдът счита, че тези обстоятелства са довели до налагане на жалбоподателя на ограничение на правото му на достъп до съд, което е непропорционално на преследваната </w:t>
      </w:r>
      <w:r>
        <w:rPr>
          <w:rFonts w:ascii="Times New Roman" w:hAnsi="Times New Roman" w:cs="Times New Roman"/>
          <w:sz w:val="24"/>
          <w:szCs w:val="24"/>
          <w:lang w:val="bg-BG"/>
        </w:rPr>
        <w:t xml:space="preserve">от </w:t>
      </w:r>
      <w:r w:rsidRPr="00B04B1A">
        <w:rPr>
          <w:rFonts w:ascii="Times New Roman" w:hAnsi="Times New Roman" w:cs="Times New Roman"/>
          <w:sz w:val="24"/>
          <w:szCs w:val="24"/>
          <w:lang w:val="bg-BG"/>
        </w:rPr>
        <w:t>закона цел.</w:t>
      </w:r>
    </w:p>
    <w:p w14:paraId="527CDD09" w14:textId="77777777" w:rsidR="000C424A" w:rsidRPr="00204240" w:rsidRDefault="000C424A" w:rsidP="000C424A">
      <w:pPr>
        <w:pStyle w:val="NoSpacing"/>
        <w:rPr>
          <w:rFonts w:ascii="Times New Roman" w:hAnsi="Times New Roman" w:cs="Times New Roman"/>
          <w:sz w:val="24"/>
          <w:szCs w:val="24"/>
          <w:lang w:val="bg-BG"/>
        </w:rPr>
      </w:pPr>
      <w:r w:rsidRPr="00204240">
        <w:rPr>
          <w:rFonts w:ascii="Times New Roman" w:hAnsi="Times New Roman" w:cs="Times New Roman"/>
          <w:sz w:val="24"/>
          <w:szCs w:val="24"/>
          <w:lang w:val="bg-BG"/>
        </w:rPr>
        <w:t>Поради това е установено нарушение на чл. 6§1 от Конвенцията.</w:t>
      </w:r>
      <w:r>
        <w:rPr>
          <w:rFonts w:ascii="Times New Roman" w:hAnsi="Times New Roman" w:cs="Times New Roman"/>
          <w:sz w:val="24"/>
          <w:szCs w:val="24"/>
          <w:lang w:val="bg-BG"/>
        </w:rPr>
        <w:t xml:space="preserve"> На жалбоподателя е присъдено обезщетение за неимуществени вреди.</w:t>
      </w:r>
    </w:p>
    <w:p w14:paraId="1B3894D6" w14:textId="77777777" w:rsidR="000C424A" w:rsidRPr="006F72BA" w:rsidRDefault="000C424A" w:rsidP="000C424A">
      <w:pPr>
        <w:pStyle w:val="NoSpacing"/>
        <w:jc w:val="both"/>
        <w:rPr>
          <w:rFonts w:ascii="Times New Roman" w:hAnsi="Times New Roman" w:cs="Times New Roman"/>
          <w:bCs/>
          <w:sz w:val="24"/>
          <w:szCs w:val="24"/>
          <w:lang w:val="bg-BG"/>
        </w:rPr>
      </w:pPr>
      <w:r w:rsidRPr="006F72BA">
        <w:rPr>
          <w:rFonts w:ascii="Times New Roman" w:hAnsi="Times New Roman" w:cs="Times New Roman"/>
          <w:bCs/>
          <w:sz w:val="24"/>
          <w:szCs w:val="24"/>
          <w:lang w:val="bg-BG"/>
        </w:rPr>
        <w:t>……………………..</w:t>
      </w:r>
    </w:p>
    <w:p w14:paraId="64B2A52A" w14:textId="77777777" w:rsidR="000C424A" w:rsidRDefault="000C424A" w:rsidP="000C424A">
      <w:pPr>
        <w:pStyle w:val="NoSpacing"/>
        <w:jc w:val="both"/>
        <w:rPr>
          <w:rFonts w:ascii="Times New Roman" w:hAnsi="Times New Roman" w:cs="Times New Roman"/>
          <w:bCs/>
          <w:sz w:val="24"/>
          <w:szCs w:val="24"/>
          <w:lang w:val="bg-BG"/>
        </w:rPr>
      </w:pPr>
      <w:r>
        <w:rPr>
          <w:rFonts w:ascii="Times New Roman" w:hAnsi="Times New Roman" w:cs="Times New Roman"/>
          <w:b/>
          <w:bCs/>
          <w:sz w:val="24"/>
          <w:szCs w:val="24"/>
          <w:lang w:val="bg-BG"/>
        </w:rPr>
        <w:t>чл.6§1</w:t>
      </w:r>
      <w:r>
        <w:rPr>
          <w:rFonts w:ascii="Times New Roman" w:hAnsi="Times New Roman" w:cs="Times New Roman"/>
          <w:bCs/>
          <w:sz w:val="24"/>
          <w:szCs w:val="24"/>
          <w:lang w:val="bg-BG"/>
        </w:rPr>
        <w:t xml:space="preserve">(право на справедлив процес – достъп до съд, състезателен процес)+ </w:t>
      </w:r>
      <w:r>
        <w:rPr>
          <w:rFonts w:ascii="Times New Roman" w:hAnsi="Times New Roman" w:cs="Times New Roman"/>
          <w:b/>
          <w:bCs/>
          <w:sz w:val="24"/>
          <w:szCs w:val="24"/>
          <w:lang w:val="bg-BG"/>
        </w:rPr>
        <w:t>чл. 1 от Протокол 1</w:t>
      </w:r>
      <w:r>
        <w:rPr>
          <w:rFonts w:ascii="Times New Roman" w:hAnsi="Times New Roman" w:cs="Times New Roman"/>
          <w:bCs/>
          <w:sz w:val="24"/>
          <w:szCs w:val="24"/>
          <w:lang w:val="bg-BG"/>
        </w:rPr>
        <w:t>(намеса в правото на собственост чрез отнемане на банков лиценз и прекратяване дейността на банката)</w:t>
      </w:r>
    </w:p>
    <w:p w14:paraId="34772AC7" w14:textId="77777777" w:rsidR="000C424A" w:rsidRPr="001A2A5C" w:rsidRDefault="000C424A" w:rsidP="000C424A">
      <w:pPr>
        <w:pStyle w:val="NoSpacing"/>
        <w:rPr>
          <w:rFonts w:ascii="Times New Roman" w:hAnsi="Times New Roman" w:cs="Times New Roman"/>
          <w:i/>
          <w:sz w:val="24"/>
          <w:szCs w:val="24"/>
          <w:lang w:val="bg-BG"/>
        </w:rPr>
      </w:pPr>
      <w:proofErr w:type="spellStart"/>
      <w:r w:rsidRPr="001A2A5C">
        <w:rPr>
          <w:rFonts w:ascii="Times New Roman" w:hAnsi="Times New Roman" w:cs="Times New Roman"/>
          <w:b/>
          <w:i/>
          <w:sz w:val="24"/>
          <w:szCs w:val="24"/>
        </w:rPr>
        <w:t>Korporativna</w:t>
      </w:r>
      <w:proofErr w:type="spellEnd"/>
      <w:r w:rsidRPr="001A2A5C">
        <w:rPr>
          <w:rFonts w:ascii="Times New Roman" w:hAnsi="Times New Roman" w:cs="Times New Roman"/>
          <w:b/>
          <w:i/>
          <w:sz w:val="24"/>
          <w:szCs w:val="24"/>
        </w:rPr>
        <w:t xml:space="preserve"> </w:t>
      </w:r>
      <w:proofErr w:type="spellStart"/>
      <w:r w:rsidRPr="001A2A5C">
        <w:rPr>
          <w:rFonts w:ascii="Times New Roman" w:hAnsi="Times New Roman" w:cs="Times New Roman"/>
          <w:b/>
          <w:i/>
          <w:sz w:val="24"/>
          <w:szCs w:val="24"/>
        </w:rPr>
        <w:t>Targovska</w:t>
      </w:r>
      <w:proofErr w:type="spellEnd"/>
      <w:r w:rsidRPr="001A2A5C">
        <w:rPr>
          <w:rFonts w:ascii="Times New Roman" w:hAnsi="Times New Roman" w:cs="Times New Roman"/>
          <w:b/>
          <w:i/>
          <w:sz w:val="24"/>
          <w:szCs w:val="24"/>
        </w:rPr>
        <w:t xml:space="preserve"> Banka AD v. Bulgaria</w:t>
      </w:r>
      <w:r w:rsidRPr="001A2A5C">
        <w:rPr>
          <w:rFonts w:ascii="Times New Roman" w:hAnsi="Times New Roman" w:cs="Times New Roman"/>
          <w:sz w:val="24"/>
          <w:szCs w:val="24"/>
        </w:rPr>
        <w:t xml:space="preserve"> (Applications nos. 46564/15 and 68140/16)</w:t>
      </w:r>
      <w:r>
        <w:rPr>
          <w:rFonts w:ascii="Times New Roman" w:hAnsi="Times New Roman" w:cs="Times New Roman"/>
          <w:sz w:val="24"/>
          <w:szCs w:val="24"/>
          <w:lang w:val="bg-BG"/>
        </w:rPr>
        <w:t>,</w:t>
      </w:r>
      <w:r w:rsidRPr="001A2A5C">
        <w:t xml:space="preserve"> </w:t>
      </w:r>
      <w:r w:rsidRPr="001A2A5C">
        <w:rPr>
          <w:rFonts w:ascii="Times New Roman" w:hAnsi="Times New Roman" w:cs="Times New Roman"/>
          <w:sz w:val="24"/>
          <w:szCs w:val="24"/>
        </w:rPr>
        <w:t>30 August 2022</w:t>
      </w:r>
    </w:p>
    <w:p w14:paraId="5AB0EB0F" w14:textId="77777777" w:rsidR="000C424A" w:rsidRPr="0025363D" w:rsidRDefault="000C424A" w:rsidP="000C424A">
      <w:pPr>
        <w:pStyle w:val="NoSpacing"/>
        <w:rPr>
          <w:rStyle w:val="s68f5eaef"/>
          <w:rFonts w:ascii="Times New Roman" w:hAnsi="Times New Roman" w:cs="Times New Roman"/>
          <w:color w:val="000000"/>
          <w:sz w:val="24"/>
          <w:szCs w:val="24"/>
          <w:lang w:val="bg-BG"/>
        </w:rPr>
      </w:pPr>
      <w:r w:rsidRPr="001A2A5C">
        <w:rPr>
          <w:rStyle w:val="s68f5eaef"/>
          <w:rFonts w:ascii="Times New Roman" w:hAnsi="Times New Roman" w:cs="Times New Roman"/>
          <w:color w:val="000000"/>
          <w:sz w:val="24"/>
          <w:szCs w:val="24"/>
          <w:lang w:val="bg-BG"/>
        </w:rPr>
        <w:t>Жалбите са депозирани от</w:t>
      </w:r>
      <w:r>
        <w:rPr>
          <w:rStyle w:val="s68f5eaef"/>
          <w:rFonts w:ascii="Times New Roman" w:hAnsi="Times New Roman" w:cs="Times New Roman"/>
          <w:color w:val="000000"/>
          <w:sz w:val="24"/>
          <w:szCs w:val="24"/>
          <w:lang w:val="bg-BG"/>
        </w:rPr>
        <w:t xml:space="preserve"> името на </w:t>
      </w:r>
      <w:r w:rsidRPr="001A2A5C">
        <w:rPr>
          <w:rStyle w:val="s68f5eaef"/>
          <w:rFonts w:ascii="Times New Roman" w:hAnsi="Times New Roman" w:cs="Times New Roman"/>
          <w:color w:val="000000"/>
          <w:sz w:val="24"/>
          <w:szCs w:val="24"/>
          <w:lang w:val="bg-BG"/>
        </w:rPr>
        <w:t xml:space="preserve"> Корпоративна търговска банка</w:t>
      </w:r>
      <w:r w:rsidRPr="0025363D">
        <w:rPr>
          <w:rStyle w:val="s68f5eaef"/>
          <w:rFonts w:ascii="Times New Roman" w:hAnsi="Times New Roman" w:cs="Times New Roman"/>
          <w:color w:val="000000"/>
          <w:sz w:val="24"/>
          <w:szCs w:val="24"/>
          <w:lang w:val="bg-BG"/>
        </w:rPr>
        <w:t xml:space="preserve"> /КТБ/</w:t>
      </w:r>
      <w:r>
        <w:rPr>
          <w:rStyle w:val="s68f5eaef"/>
          <w:rFonts w:ascii="Times New Roman" w:hAnsi="Times New Roman" w:cs="Times New Roman"/>
          <w:color w:val="000000"/>
          <w:sz w:val="24"/>
          <w:szCs w:val="24"/>
          <w:lang w:val="bg-BG"/>
        </w:rPr>
        <w:t xml:space="preserve"> от </w:t>
      </w:r>
      <w:r w:rsidRPr="001A2A5C">
        <w:rPr>
          <w:rStyle w:val="s68f5eaef"/>
          <w:rFonts w:ascii="Times New Roman" w:hAnsi="Times New Roman" w:cs="Times New Roman"/>
          <w:color w:val="000000"/>
          <w:sz w:val="24"/>
          <w:szCs w:val="24"/>
          <w:lang w:val="bg-BG"/>
        </w:rPr>
        <w:t xml:space="preserve">четирима </w:t>
      </w:r>
      <w:r>
        <w:rPr>
          <w:rStyle w:val="s68f5eaef"/>
          <w:rFonts w:ascii="Times New Roman" w:hAnsi="Times New Roman" w:cs="Times New Roman"/>
          <w:color w:val="000000"/>
          <w:sz w:val="24"/>
          <w:szCs w:val="24"/>
          <w:lang w:val="bg-BG"/>
        </w:rPr>
        <w:t xml:space="preserve">бивши </w:t>
      </w:r>
      <w:r w:rsidRPr="001A2A5C">
        <w:rPr>
          <w:rStyle w:val="s68f5eaef"/>
          <w:rFonts w:ascii="Times New Roman" w:hAnsi="Times New Roman" w:cs="Times New Roman"/>
          <w:color w:val="000000"/>
          <w:sz w:val="24"/>
          <w:szCs w:val="24"/>
          <w:lang w:val="bg-BG"/>
        </w:rPr>
        <w:t>изпълнителни директори</w:t>
      </w:r>
      <w:r w:rsidRPr="0025363D">
        <w:rPr>
          <w:rStyle w:val="s68f5eaef"/>
          <w:rFonts w:ascii="Times New Roman" w:hAnsi="Times New Roman" w:cs="Times New Roman"/>
          <w:color w:val="000000"/>
          <w:sz w:val="24"/>
          <w:szCs w:val="24"/>
          <w:lang w:val="bg-BG"/>
        </w:rPr>
        <w:t xml:space="preserve">.   </w:t>
      </w:r>
    </w:p>
    <w:p w14:paraId="50368553" w14:textId="77777777" w:rsidR="000C424A" w:rsidRPr="0025363D" w:rsidRDefault="000C424A" w:rsidP="000C424A">
      <w:pPr>
        <w:pStyle w:val="NoSpacing"/>
        <w:jc w:val="both"/>
        <w:rPr>
          <w:rStyle w:val="s68f5eaef"/>
          <w:rFonts w:ascii="Times New Roman" w:hAnsi="Times New Roman" w:cs="Times New Roman"/>
          <w:color w:val="000000"/>
          <w:sz w:val="24"/>
          <w:szCs w:val="24"/>
          <w:lang w:val="bg-BG"/>
        </w:rPr>
      </w:pPr>
      <w:r w:rsidRPr="0025363D">
        <w:rPr>
          <w:rStyle w:val="s68f5eaef"/>
          <w:rFonts w:ascii="Times New Roman" w:hAnsi="Times New Roman" w:cs="Times New Roman"/>
          <w:color w:val="000000"/>
          <w:sz w:val="24"/>
          <w:szCs w:val="24"/>
          <w:lang w:val="bg-BG"/>
        </w:rPr>
        <w:t>На 20 юни 2014 г. ръководството на банката уведомява БНБ, че не е в състояние да обслужва клиентите си, защото е изчерпана ликвидността й, преустановява всички плащания и отправя искане да бъдат предприети съответните мерки.  На следващия ден БНБ  поставя банката под особен надзор за три месеца,</w:t>
      </w:r>
      <w:r>
        <w:rPr>
          <w:rStyle w:val="s68f5eaef"/>
          <w:rFonts w:ascii="Times New Roman" w:hAnsi="Times New Roman" w:cs="Times New Roman"/>
          <w:color w:val="000000"/>
          <w:sz w:val="24"/>
          <w:szCs w:val="24"/>
          <w:lang w:val="bg-BG"/>
        </w:rPr>
        <w:t xml:space="preserve"> </w:t>
      </w:r>
      <w:r w:rsidRPr="0025363D">
        <w:rPr>
          <w:rStyle w:val="s68f5eaef"/>
          <w:rFonts w:ascii="Times New Roman" w:hAnsi="Times New Roman" w:cs="Times New Roman"/>
          <w:color w:val="000000"/>
          <w:sz w:val="24"/>
          <w:szCs w:val="24"/>
          <w:lang w:val="bg-BG"/>
        </w:rPr>
        <w:t>спира плащанията на всички задължения на  банката за този срок,</w:t>
      </w:r>
      <w:r>
        <w:rPr>
          <w:rStyle w:val="s68f5eaef"/>
          <w:rFonts w:ascii="Times New Roman" w:hAnsi="Times New Roman" w:cs="Times New Roman"/>
          <w:color w:val="000000"/>
          <w:sz w:val="24"/>
          <w:szCs w:val="24"/>
          <w:lang w:val="bg-BG"/>
        </w:rPr>
        <w:t xml:space="preserve"> </w:t>
      </w:r>
      <w:r w:rsidRPr="0025363D">
        <w:rPr>
          <w:rStyle w:val="s68f5eaef"/>
          <w:rFonts w:ascii="Times New Roman" w:hAnsi="Times New Roman" w:cs="Times New Roman"/>
          <w:color w:val="000000"/>
          <w:sz w:val="24"/>
          <w:szCs w:val="24"/>
          <w:lang w:val="bg-BG"/>
        </w:rPr>
        <w:t>забранява банката да извършва всякакви транзакции,</w:t>
      </w:r>
      <w:r>
        <w:rPr>
          <w:rStyle w:val="s68f5eaef"/>
          <w:rFonts w:ascii="Times New Roman" w:hAnsi="Times New Roman" w:cs="Times New Roman"/>
          <w:color w:val="000000"/>
          <w:sz w:val="24"/>
          <w:szCs w:val="24"/>
          <w:lang w:val="bg-BG"/>
        </w:rPr>
        <w:t xml:space="preserve"> </w:t>
      </w:r>
      <w:r w:rsidRPr="0025363D">
        <w:rPr>
          <w:rStyle w:val="s68f5eaef"/>
          <w:rFonts w:ascii="Times New Roman" w:hAnsi="Times New Roman" w:cs="Times New Roman"/>
          <w:color w:val="000000"/>
          <w:sz w:val="24"/>
          <w:szCs w:val="24"/>
          <w:lang w:val="bg-BG"/>
        </w:rPr>
        <w:t xml:space="preserve">освобождава  всички членове на Управителния и Надзорни съвет </w:t>
      </w:r>
      <w:r>
        <w:rPr>
          <w:rStyle w:val="s68f5eaef"/>
          <w:rFonts w:ascii="Times New Roman" w:hAnsi="Times New Roman" w:cs="Times New Roman"/>
          <w:color w:val="000000"/>
          <w:sz w:val="24"/>
          <w:szCs w:val="24"/>
          <w:lang w:val="bg-BG"/>
        </w:rPr>
        <w:t xml:space="preserve"> </w:t>
      </w:r>
      <w:r w:rsidRPr="0025363D">
        <w:rPr>
          <w:rStyle w:val="s68f5eaef"/>
          <w:rFonts w:ascii="Times New Roman" w:hAnsi="Times New Roman" w:cs="Times New Roman"/>
          <w:color w:val="000000"/>
          <w:sz w:val="24"/>
          <w:szCs w:val="24"/>
          <w:lang w:val="bg-BG"/>
        </w:rPr>
        <w:t>и назначава извънредни синдици.</w:t>
      </w:r>
    </w:p>
    <w:p w14:paraId="56A5AA0D" w14:textId="77777777" w:rsidR="000C424A" w:rsidRPr="0025363D" w:rsidRDefault="000C424A" w:rsidP="000C424A">
      <w:pPr>
        <w:pStyle w:val="NoSpacing"/>
        <w:jc w:val="both"/>
        <w:rPr>
          <w:rStyle w:val="s68f5eaef"/>
          <w:rFonts w:ascii="Times New Roman" w:hAnsi="Times New Roman" w:cs="Times New Roman"/>
          <w:color w:val="000000"/>
          <w:sz w:val="24"/>
          <w:szCs w:val="24"/>
          <w:lang w:val="bg-BG"/>
        </w:rPr>
      </w:pPr>
      <w:r w:rsidRPr="0025363D">
        <w:rPr>
          <w:rStyle w:val="s68f5eaef"/>
          <w:rFonts w:ascii="Times New Roman" w:hAnsi="Times New Roman" w:cs="Times New Roman"/>
          <w:color w:val="000000"/>
          <w:sz w:val="24"/>
          <w:szCs w:val="24"/>
          <w:lang w:val="bg-BG"/>
        </w:rPr>
        <w:t xml:space="preserve">БНБ възлага извършването на одит от определени от нея три одиторски компании. На 16 септември БНБ удължава срока на  специалните мерки с още два месеца.  </w:t>
      </w:r>
    </w:p>
    <w:p w14:paraId="2C7999F4" w14:textId="77777777" w:rsidR="000C424A" w:rsidRPr="0025363D" w:rsidRDefault="000C424A" w:rsidP="000C424A">
      <w:pPr>
        <w:pStyle w:val="NoSpacing"/>
        <w:jc w:val="both"/>
        <w:rPr>
          <w:rStyle w:val="s68f5eaef"/>
          <w:rFonts w:ascii="Times New Roman" w:hAnsi="Times New Roman" w:cs="Times New Roman"/>
          <w:color w:val="000000"/>
          <w:sz w:val="24"/>
          <w:szCs w:val="24"/>
          <w:lang w:val="bg-BG"/>
        </w:rPr>
      </w:pPr>
      <w:r w:rsidRPr="0025363D">
        <w:rPr>
          <w:rStyle w:val="s68f5eaef"/>
          <w:rFonts w:ascii="Times New Roman" w:hAnsi="Times New Roman" w:cs="Times New Roman"/>
          <w:color w:val="000000"/>
          <w:sz w:val="24"/>
          <w:szCs w:val="24"/>
          <w:lang w:val="bg-BG"/>
        </w:rPr>
        <w:t xml:space="preserve">На 6 ноември 2014 г. БНБ решава да отнеме лиценза на КТБ и да сезира компетентния съд за обявяването й в неплатежоспособност и ликвидация, тъй като извършените одити </w:t>
      </w:r>
      <w:r w:rsidRPr="0025363D">
        <w:rPr>
          <w:rStyle w:val="s68f5eaef"/>
          <w:rFonts w:ascii="Times New Roman" w:hAnsi="Times New Roman" w:cs="Times New Roman"/>
          <w:color w:val="000000"/>
          <w:sz w:val="24"/>
          <w:szCs w:val="24"/>
          <w:lang w:val="bg-BG"/>
        </w:rPr>
        <w:lastRenderedPageBreak/>
        <w:t xml:space="preserve">показват отрицателни стойности на собствения й капитал, оценен от  Регламента за капиталовите изисквания (ЕС) № 575/2013 </w:t>
      </w:r>
    </w:p>
    <w:p w14:paraId="5013E853" w14:textId="77777777" w:rsidR="000C424A" w:rsidRPr="0025363D" w:rsidRDefault="000C424A" w:rsidP="000C424A">
      <w:pPr>
        <w:pStyle w:val="NoSpacing"/>
        <w:jc w:val="both"/>
        <w:rPr>
          <w:rStyle w:val="s68f5eaef"/>
          <w:rFonts w:ascii="Times New Roman" w:hAnsi="Times New Roman" w:cs="Times New Roman"/>
          <w:color w:val="000000"/>
          <w:sz w:val="24"/>
          <w:szCs w:val="24"/>
          <w:lang w:val="bg-BG"/>
        </w:rPr>
      </w:pPr>
      <w:r w:rsidRPr="0025363D">
        <w:rPr>
          <w:rStyle w:val="s68f5eaef"/>
          <w:rFonts w:ascii="Times New Roman" w:hAnsi="Times New Roman" w:cs="Times New Roman"/>
          <w:color w:val="000000"/>
          <w:sz w:val="24"/>
          <w:szCs w:val="24"/>
          <w:lang w:val="bg-BG"/>
        </w:rPr>
        <w:t>Решението за отнемане на лиценза е оспорено от основния акционер – „</w:t>
      </w:r>
      <w:proofErr w:type="spellStart"/>
      <w:r w:rsidRPr="0025363D">
        <w:rPr>
          <w:rStyle w:val="s68f5eaef"/>
          <w:rFonts w:ascii="Times New Roman" w:hAnsi="Times New Roman" w:cs="Times New Roman"/>
          <w:color w:val="000000"/>
          <w:sz w:val="24"/>
          <w:szCs w:val="24"/>
          <w:lang w:val="bg-BG"/>
        </w:rPr>
        <w:t>Бромак</w:t>
      </w:r>
      <w:proofErr w:type="spellEnd"/>
      <w:r w:rsidRPr="0025363D">
        <w:rPr>
          <w:rStyle w:val="s68f5eaef"/>
          <w:rFonts w:ascii="Times New Roman" w:hAnsi="Times New Roman" w:cs="Times New Roman"/>
          <w:color w:val="000000"/>
          <w:sz w:val="24"/>
          <w:szCs w:val="24"/>
          <w:lang w:val="bg-BG"/>
        </w:rPr>
        <w:t>“ ЕООД, както и от други акционери. Бившите изпълнителни директори представят свои писмени бележки по делото, излагайки аргументи, че въпреки отстраняването им те имат право да представляват банката, а наред с това е налице конфликт на интереси между БНБ и извънредните синдици.</w:t>
      </w:r>
      <w:r>
        <w:rPr>
          <w:rStyle w:val="s68f5eaef"/>
          <w:rFonts w:ascii="Times New Roman" w:hAnsi="Times New Roman" w:cs="Times New Roman"/>
          <w:color w:val="000000"/>
          <w:sz w:val="24"/>
          <w:szCs w:val="24"/>
          <w:lang w:val="bg-BG"/>
        </w:rPr>
        <w:t xml:space="preserve"> </w:t>
      </w:r>
      <w:r w:rsidRPr="0025363D">
        <w:rPr>
          <w:rStyle w:val="s68f5eaef"/>
          <w:rFonts w:ascii="Times New Roman" w:hAnsi="Times New Roman" w:cs="Times New Roman"/>
          <w:color w:val="000000"/>
          <w:sz w:val="24"/>
          <w:szCs w:val="24"/>
          <w:lang w:val="bg-BG"/>
        </w:rPr>
        <w:t>Производството е прекратено от тричленния състав на  ВАС с мотива, че единствено банката има процесуалната легитимация да оспорва  решението на БНБ. Не е взето отношение по аргументите, изложени в писмените бележки на бившите изпълнителни директори, а само по тези, представени от извънредните синдици. Това определение е обжалвано от „</w:t>
      </w:r>
      <w:proofErr w:type="spellStart"/>
      <w:r w:rsidRPr="0025363D">
        <w:rPr>
          <w:rStyle w:val="s68f5eaef"/>
          <w:rFonts w:ascii="Times New Roman" w:hAnsi="Times New Roman" w:cs="Times New Roman"/>
          <w:color w:val="000000"/>
          <w:sz w:val="24"/>
          <w:szCs w:val="24"/>
          <w:lang w:val="bg-BG"/>
        </w:rPr>
        <w:t>Бромак</w:t>
      </w:r>
      <w:proofErr w:type="spellEnd"/>
      <w:r w:rsidRPr="0025363D">
        <w:rPr>
          <w:rStyle w:val="s68f5eaef"/>
          <w:rFonts w:ascii="Times New Roman" w:hAnsi="Times New Roman" w:cs="Times New Roman"/>
          <w:color w:val="000000"/>
          <w:sz w:val="24"/>
          <w:szCs w:val="24"/>
          <w:lang w:val="bg-BG"/>
        </w:rPr>
        <w:t xml:space="preserve">“ ЕООД пред петчленен състав на ВАС. С жалбата е отправено искане и за отправяне на </w:t>
      </w:r>
      <w:proofErr w:type="spellStart"/>
      <w:r w:rsidRPr="0025363D">
        <w:rPr>
          <w:rStyle w:val="s68f5eaef"/>
          <w:rFonts w:ascii="Times New Roman" w:hAnsi="Times New Roman" w:cs="Times New Roman"/>
          <w:color w:val="000000"/>
          <w:sz w:val="24"/>
          <w:szCs w:val="24"/>
          <w:lang w:val="bg-BG"/>
        </w:rPr>
        <w:t>преюдициално</w:t>
      </w:r>
      <w:proofErr w:type="spellEnd"/>
      <w:r w:rsidRPr="0025363D">
        <w:rPr>
          <w:rStyle w:val="s68f5eaef"/>
          <w:rFonts w:ascii="Times New Roman" w:hAnsi="Times New Roman" w:cs="Times New Roman"/>
          <w:color w:val="000000"/>
          <w:sz w:val="24"/>
          <w:szCs w:val="24"/>
          <w:lang w:val="bg-BG"/>
        </w:rPr>
        <w:t xml:space="preserve"> запитване   до Съда на ЕС по някои въпроси на европейското законодателство, както и да бъде образувано тълкувателно дело по въпроса кой има право да обжалва решението на БНБ по  чл. 151, ал. 3 от Закона за кредитните институции.</w:t>
      </w:r>
      <w:r>
        <w:rPr>
          <w:rStyle w:val="s68f5eaef"/>
          <w:rFonts w:ascii="Times New Roman" w:hAnsi="Times New Roman" w:cs="Times New Roman"/>
          <w:color w:val="000000"/>
          <w:sz w:val="24"/>
          <w:szCs w:val="24"/>
          <w:lang w:val="bg-BG"/>
        </w:rPr>
        <w:t xml:space="preserve"> </w:t>
      </w:r>
      <w:r w:rsidRPr="0025363D">
        <w:rPr>
          <w:rStyle w:val="s68f5eaef"/>
          <w:rFonts w:ascii="Times New Roman" w:hAnsi="Times New Roman" w:cs="Times New Roman"/>
          <w:color w:val="000000"/>
          <w:sz w:val="24"/>
          <w:szCs w:val="24"/>
          <w:lang w:val="bg-BG"/>
        </w:rPr>
        <w:t xml:space="preserve">С </w:t>
      </w:r>
      <w:proofErr w:type="spellStart"/>
      <w:r w:rsidRPr="0025363D">
        <w:rPr>
          <w:rFonts w:ascii="Times New Roman" w:hAnsi="Times New Roman" w:cs="Times New Roman"/>
          <w:i/>
          <w:iCs/>
          <w:sz w:val="24"/>
          <w:szCs w:val="24"/>
          <w:lang w:val="bg-BG"/>
        </w:rPr>
        <w:t>опр</w:t>
      </w:r>
      <w:proofErr w:type="spellEnd"/>
      <w:r w:rsidRPr="0025363D">
        <w:rPr>
          <w:rFonts w:ascii="Times New Roman" w:hAnsi="Times New Roman" w:cs="Times New Roman"/>
          <w:i/>
          <w:iCs/>
          <w:sz w:val="24"/>
          <w:szCs w:val="24"/>
          <w:lang w:val="bg-BG"/>
        </w:rPr>
        <w:t>. № 3725 от 02.04.2015 г. по адм.</w:t>
      </w:r>
      <w:r w:rsidRPr="0025363D">
        <w:rPr>
          <w:rFonts w:ascii="Times New Roman" w:hAnsi="Times New Roman" w:cs="Times New Roman"/>
          <w:i/>
          <w:iCs/>
          <w:sz w:val="24"/>
          <w:szCs w:val="24"/>
        </w:rPr>
        <w:t> </w:t>
      </w:r>
      <w:r w:rsidRPr="0025363D">
        <w:rPr>
          <w:rFonts w:ascii="Times New Roman" w:hAnsi="Times New Roman" w:cs="Times New Roman"/>
          <w:i/>
          <w:iCs/>
          <w:sz w:val="24"/>
          <w:szCs w:val="24"/>
          <w:lang w:val="bg-BG"/>
        </w:rPr>
        <w:t xml:space="preserve">д. № 3438/2015 г. </w:t>
      </w:r>
      <w:r w:rsidRPr="0025363D">
        <w:rPr>
          <w:rFonts w:ascii="Times New Roman" w:hAnsi="Times New Roman" w:cs="Times New Roman"/>
          <w:iCs/>
          <w:sz w:val="24"/>
          <w:szCs w:val="24"/>
          <w:lang w:val="bg-BG"/>
        </w:rPr>
        <w:t>петчленният състав</w:t>
      </w:r>
      <w:r w:rsidRPr="0025363D">
        <w:rPr>
          <w:rStyle w:val="s68f5eaef"/>
          <w:rFonts w:ascii="Times New Roman" w:hAnsi="Times New Roman" w:cs="Times New Roman"/>
          <w:color w:val="000000"/>
          <w:sz w:val="24"/>
          <w:szCs w:val="24"/>
          <w:lang w:val="bg-BG"/>
        </w:rPr>
        <w:t xml:space="preserve"> оставя без уважение направените искания, намирайки ги за неоснователни и оставя в сила определението на долната инстанция,  приемайки мотивите й.</w:t>
      </w:r>
    </w:p>
    <w:p w14:paraId="26C4AB52" w14:textId="77777777" w:rsidR="000C424A" w:rsidRPr="0025363D" w:rsidRDefault="000C424A" w:rsidP="000C424A">
      <w:pPr>
        <w:pStyle w:val="NoSpacing"/>
        <w:jc w:val="both"/>
        <w:rPr>
          <w:rStyle w:val="s68f5eaef"/>
          <w:rFonts w:ascii="Times New Roman" w:hAnsi="Times New Roman" w:cs="Times New Roman"/>
          <w:color w:val="000000"/>
          <w:sz w:val="24"/>
          <w:szCs w:val="24"/>
          <w:lang w:val="bg-BG"/>
        </w:rPr>
      </w:pPr>
      <w:r w:rsidRPr="0025363D">
        <w:rPr>
          <w:rStyle w:val="s68f5eaef"/>
          <w:rFonts w:ascii="Times New Roman" w:hAnsi="Times New Roman" w:cs="Times New Roman"/>
          <w:color w:val="000000"/>
          <w:sz w:val="24"/>
          <w:szCs w:val="24"/>
          <w:lang w:val="bg-BG"/>
        </w:rPr>
        <w:t>Междувременно решението за отнемане на лиценза на КТБ е оспорено пред ВАС и от бившите изпълнителни директори на банката, тъй като те</w:t>
      </w:r>
      <w:r>
        <w:rPr>
          <w:rStyle w:val="s68f5eaef"/>
          <w:rFonts w:ascii="Times New Roman" w:hAnsi="Times New Roman" w:cs="Times New Roman"/>
          <w:color w:val="000000"/>
          <w:sz w:val="24"/>
          <w:szCs w:val="24"/>
          <w:lang w:val="bg-BG"/>
        </w:rPr>
        <w:t xml:space="preserve"> твърдят, че</w:t>
      </w:r>
      <w:r w:rsidRPr="0025363D">
        <w:rPr>
          <w:rStyle w:val="s68f5eaef"/>
          <w:rFonts w:ascii="Times New Roman" w:hAnsi="Times New Roman" w:cs="Times New Roman"/>
          <w:color w:val="000000"/>
          <w:sz w:val="24"/>
          <w:szCs w:val="24"/>
          <w:lang w:val="bg-BG"/>
        </w:rPr>
        <w:t xml:space="preserve"> са пряко засегнати от него – отстранени са от длъжност, отнето е правото им да представляват банката,  ограничено е правото им на работа и на свободно разпореждане с активите си. С </w:t>
      </w:r>
      <w:proofErr w:type="spellStart"/>
      <w:r w:rsidRPr="0025363D">
        <w:rPr>
          <w:rFonts w:ascii="Times New Roman" w:hAnsi="Times New Roman" w:cs="Times New Roman"/>
          <w:i/>
          <w:iCs/>
          <w:sz w:val="24"/>
          <w:szCs w:val="24"/>
          <w:lang w:val="bg-BG"/>
        </w:rPr>
        <w:t>опр</w:t>
      </w:r>
      <w:proofErr w:type="spellEnd"/>
      <w:r w:rsidRPr="0025363D">
        <w:rPr>
          <w:rFonts w:ascii="Times New Roman" w:hAnsi="Times New Roman" w:cs="Times New Roman"/>
          <w:i/>
          <w:iCs/>
          <w:sz w:val="24"/>
          <w:szCs w:val="24"/>
          <w:lang w:val="bg-BG"/>
        </w:rPr>
        <w:t xml:space="preserve">. № 14630 от 04.12.2014 г. по адм. д. № 14813/2014 г., ВАС, VII о. </w:t>
      </w:r>
      <w:r w:rsidRPr="0025363D">
        <w:rPr>
          <w:rFonts w:ascii="Times New Roman" w:hAnsi="Times New Roman" w:cs="Times New Roman"/>
          <w:iCs/>
          <w:sz w:val="24"/>
          <w:szCs w:val="24"/>
          <w:lang w:val="bg-BG"/>
        </w:rPr>
        <w:t>не допуска жалбата до разглеждане,  тъй като приема, че страни в производството по отнемане на банков лиценз са единствено КТБ и БНБ и правните последици засягат банката, а не отделните физически лица. УС и НС нямат самостоятелна правосубектност като органи на КТБ.  Това определение е обжалвано пред 5-членен състав на ВАС, който го оставя в сила, приемайки доводите на предходната инстанция, че решението  на БНБ няма</w:t>
      </w:r>
      <w:r>
        <w:rPr>
          <w:rFonts w:ascii="Times New Roman" w:hAnsi="Times New Roman" w:cs="Times New Roman"/>
          <w:iCs/>
          <w:sz w:val="24"/>
          <w:szCs w:val="24"/>
          <w:lang w:val="bg-BG"/>
        </w:rPr>
        <w:t xml:space="preserve"> пряко и непосредствено действие</w:t>
      </w:r>
      <w:r w:rsidRPr="0025363D">
        <w:rPr>
          <w:rFonts w:ascii="Times New Roman" w:hAnsi="Times New Roman" w:cs="Times New Roman"/>
          <w:iCs/>
          <w:sz w:val="24"/>
          <w:szCs w:val="24"/>
          <w:lang w:val="bg-BG"/>
        </w:rPr>
        <w:t xml:space="preserve"> върху правното положение на жалбоподателите, поради което те нямат правен интерес да го оспорват.</w:t>
      </w:r>
      <w:r w:rsidRPr="0025363D">
        <w:rPr>
          <w:rFonts w:ascii="Times New Roman" w:hAnsi="Times New Roman" w:cs="Times New Roman"/>
          <w:sz w:val="24"/>
          <w:szCs w:val="24"/>
          <w:lang w:val="bg-BG"/>
        </w:rPr>
        <w:t xml:space="preserve"> (</w:t>
      </w:r>
      <w:proofErr w:type="spellStart"/>
      <w:r w:rsidRPr="0025363D">
        <w:rPr>
          <w:rFonts w:ascii="Times New Roman" w:hAnsi="Times New Roman" w:cs="Times New Roman"/>
          <w:i/>
          <w:iCs/>
          <w:sz w:val="24"/>
          <w:szCs w:val="24"/>
          <w:lang w:val="bg-BG"/>
        </w:rPr>
        <w:t>опр</w:t>
      </w:r>
      <w:proofErr w:type="spellEnd"/>
      <w:r w:rsidRPr="0025363D">
        <w:rPr>
          <w:rFonts w:ascii="Times New Roman" w:hAnsi="Times New Roman" w:cs="Times New Roman"/>
          <w:i/>
          <w:iCs/>
          <w:sz w:val="24"/>
          <w:szCs w:val="24"/>
          <w:lang w:val="bg-BG"/>
        </w:rPr>
        <w:t xml:space="preserve">. № 2038 от 25.02.2015 г. по адм. д. № 1813/2015 г., ВАС, </w:t>
      </w:r>
      <w:proofErr w:type="spellStart"/>
      <w:r w:rsidRPr="0025363D">
        <w:rPr>
          <w:rFonts w:ascii="Times New Roman" w:hAnsi="Times New Roman" w:cs="Times New Roman"/>
          <w:i/>
          <w:iCs/>
          <w:sz w:val="24"/>
          <w:szCs w:val="24"/>
          <w:lang w:val="bg-BG"/>
        </w:rPr>
        <w:t>петчл</w:t>
      </w:r>
      <w:proofErr w:type="spellEnd"/>
      <w:r w:rsidRPr="0025363D">
        <w:rPr>
          <w:rFonts w:ascii="Times New Roman" w:hAnsi="Times New Roman" w:cs="Times New Roman"/>
          <w:i/>
          <w:iCs/>
          <w:sz w:val="24"/>
          <w:szCs w:val="24"/>
          <w:lang w:val="bg-BG"/>
        </w:rPr>
        <w:t>. с-в</w:t>
      </w:r>
      <w:r w:rsidRPr="0025363D">
        <w:rPr>
          <w:rFonts w:ascii="Times New Roman" w:hAnsi="Times New Roman" w:cs="Times New Roman"/>
          <w:sz w:val="24"/>
          <w:szCs w:val="24"/>
          <w:lang w:val="bg-BG"/>
        </w:rPr>
        <w:t>)</w:t>
      </w:r>
    </w:p>
    <w:p w14:paraId="61ED233B" w14:textId="77777777" w:rsidR="000C424A" w:rsidRDefault="000C424A" w:rsidP="000C424A">
      <w:pPr>
        <w:pStyle w:val="NoSpacing"/>
        <w:jc w:val="both"/>
        <w:rPr>
          <w:rStyle w:val="s68f5eaef"/>
          <w:rFonts w:ascii="Times New Roman" w:hAnsi="Times New Roman" w:cs="Times New Roman"/>
          <w:color w:val="000000"/>
          <w:sz w:val="24"/>
          <w:szCs w:val="24"/>
          <w:lang w:val="bg-BG"/>
        </w:rPr>
      </w:pPr>
      <w:r w:rsidRPr="0025363D">
        <w:rPr>
          <w:rStyle w:val="s68f5eaef"/>
          <w:rFonts w:ascii="Times New Roman" w:hAnsi="Times New Roman" w:cs="Times New Roman"/>
          <w:color w:val="000000"/>
          <w:sz w:val="24"/>
          <w:szCs w:val="24"/>
          <w:lang w:val="bg-BG"/>
        </w:rPr>
        <w:t xml:space="preserve">Поради същите аргументи не са допуснати до разглеждане и жалбите на председателя на УС  </w:t>
      </w:r>
      <w:proofErr w:type="spellStart"/>
      <w:r w:rsidRPr="0025363D">
        <w:rPr>
          <w:rStyle w:val="s68f5eaef"/>
          <w:rFonts w:ascii="Times New Roman" w:hAnsi="Times New Roman" w:cs="Times New Roman"/>
          <w:color w:val="000000"/>
          <w:sz w:val="24"/>
          <w:szCs w:val="24"/>
          <w:lang w:val="bg-BG"/>
        </w:rPr>
        <w:t>Цв.Василев</w:t>
      </w:r>
      <w:proofErr w:type="spellEnd"/>
      <w:r w:rsidRPr="0025363D">
        <w:rPr>
          <w:rStyle w:val="s68f5eaef"/>
          <w:rFonts w:ascii="Times New Roman" w:hAnsi="Times New Roman" w:cs="Times New Roman"/>
          <w:color w:val="000000"/>
          <w:sz w:val="24"/>
          <w:szCs w:val="24"/>
          <w:lang w:val="bg-BG"/>
        </w:rPr>
        <w:t xml:space="preserve"> и на множество акционери на КТБ.</w:t>
      </w:r>
    </w:p>
    <w:p w14:paraId="616D8259" w14:textId="77777777" w:rsidR="000C424A" w:rsidRPr="00EB0E28" w:rsidRDefault="000C424A" w:rsidP="000C424A">
      <w:pPr>
        <w:pStyle w:val="NoSpacing"/>
        <w:jc w:val="both"/>
        <w:rPr>
          <w:rFonts w:ascii="Times New Roman" w:hAnsi="Times New Roman" w:cs="Times New Roman"/>
          <w:sz w:val="24"/>
          <w:szCs w:val="24"/>
          <w:lang w:val="bg-BG"/>
        </w:rPr>
      </w:pPr>
      <w:r w:rsidRPr="00EB0E28">
        <w:rPr>
          <w:rStyle w:val="s68f5eaef"/>
          <w:rFonts w:ascii="Times New Roman" w:hAnsi="Times New Roman" w:cs="Times New Roman"/>
          <w:color w:val="000000"/>
          <w:sz w:val="24"/>
          <w:szCs w:val="24"/>
          <w:lang w:val="bg-BG"/>
        </w:rPr>
        <w:t xml:space="preserve">На 7 ноември 2014 г. БНБ отправя искане до СГС за започване на процедура по обявяването на банката в несъстоятелност и нейната ликвидация. В производството са допуснати двамата основни акционери на банката – </w:t>
      </w:r>
      <w:r w:rsidRPr="00EB0E28">
        <w:rPr>
          <w:rFonts w:ascii="Times New Roman" w:hAnsi="Times New Roman" w:cs="Times New Roman"/>
          <w:color w:val="202122"/>
          <w:sz w:val="24"/>
          <w:szCs w:val="24"/>
          <w:shd w:val="clear" w:color="auto" w:fill="FFFFFF"/>
          <w:lang w:val="bg-BG"/>
        </w:rPr>
        <w:t xml:space="preserve"> „</w:t>
      </w:r>
      <w:proofErr w:type="spellStart"/>
      <w:r w:rsidRPr="00EB0E28">
        <w:rPr>
          <w:rFonts w:ascii="Times New Roman" w:hAnsi="Times New Roman" w:cs="Times New Roman"/>
          <w:color w:val="202122"/>
          <w:sz w:val="24"/>
          <w:szCs w:val="24"/>
          <w:shd w:val="clear" w:color="auto" w:fill="FFFFFF"/>
          <w:lang w:val="bg-BG"/>
        </w:rPr>
        <w:t>Бромак</w:t>
      </w:r>
      <w:proofErr w:type="spellEnd"/>
      <w:r w:rsidRPr="00EB0E28">
        <w:rPr>
          <w:rFonts w:ascii="Times New Roman" w:hAnsi="Times New Roman" w:cs="Times New Roman"/>
          <w:color w:val="202122"/>
          <w:sz w:val="24"/>
          <w:szCs w:val="24"/>
          <w:shd w:val="clear" w:color="auto" w:fill="FFFFFF"/>
          <w:lang w:val="bg-BG"/>
        </w:rPr>
        <w:t>“ АД и Фондът на Генералния държавен резерв на Султаната на Оман (ФГДРСО), но искането за назначаване на особен представител на КТБ, независим от назначените от БНБ синдици, е отхвърлено. На 22 април 2015 г. СГС уважава исканията на БНБ обявява банката в несъстоятелност с начална дата 6 ноември 2014 г., открива производство по ликвидация на КТБ, прекратява  правомощията на органите й, лишава я от правото да се разпорежда със собствеността си и разпорежда продажбата на активите й.</w:t>
      </w:r>
      <w:r>
        <w:rPr>
          <w:rFonts w:ascii="Times New Roman" w:hAnsi="Times New Roman" w:cs="Times New Roman"/>
          <w:color w:val="202122"/>
          <w:sz w:val="24"/>
          <w:szCs w:val="24"/>
          <w:shd w:val="clear" w:color="auto" w:fill="FFFFFF"/>
          <w:lang w:val="bg-BG"/>
        </w:rPr>
        <w:t xml:space="preserve"> </w:t>
      </w:r>
      <w:r w:rsidRPr="00EB0E28">
        <w:rPr>
          <w:rFonts w:ascii="Times New Roman" w:hAnsi="Times New Roman" w:cs="Times New Roman"/>
          <w:color w:val="202122"/>
          <w:sz w:val="24"/>
          <w:szCs w:val="24"/>
          <w:shd w:val="clear" w:color="auto" w:fill="FFFFFF"/>
          <w:lang w:val="bg-BG"/>
        </w:rPr>
        <w:t>Съдът посочва, че решението е валидно, но не е в неговата компетентност да се произнася дали то е правилно, тъй като това е в правомощията на ВАС(</w:t>
      </w:r>
      <w:proofErr w:type="spellStart"/>
      <w:r w:rsidRPr="00EB0E28">
        <w:rPr>
          <w:rFonts w:ascii="Times New Roman" w:hAnsi="Times New Roman" w:cs="Times New Roman"/>
          <w:i/>
          <w:iCs/>
          <w:sz w:val="24"/>
          <w:szCs w:val="24"/>
          <w:lang w:val="bg-BG"/>
        </w:rPr>
        <w:t>реш</w:t>
      </w:r>
      <w:proofErr w:type="spellEnd"/>
      <w:r w:rsidRPr="00EB0E28">
        <w:rPr>
          <w:rFonts w:ascii="Times New Roman" w:hAnsi="Times New Roman" w:cs="Times New Roman"/>
          <w:i/>
          <w:iCs/>
          <w:sz w:val="24"/>
          <w:szCs w:val="24"/>
          <w:lang w:val="bg-BG"/>
        </w:rPr>
        <w:t>. № 664 от 22.04.2015 г. по т.</w:t>
      </w:r>
      <w:r w:rsidRPr="00EB0E28">
        <w:rPr>
          <w:rFonts w:ascii="Times New Roman" w:hAnsi="Times New Roman" w:cs="Times New Roman"/>
          <w:i/>
          <w:iCs/>
          <w:sz w:val="24"/>
          <w:szCs w:val="24"/>
        </w:rPr>
        <w:t> </w:t>
      </w:r>
      <w:r w:rsidRPr="00EB0E28">
        <w:rPr>
          <w:rFonts w:ascii="Times New Roman" w:hAnsi="Times New Roman" w:cs="Times New Roman"/>
          <w:i/>
          <w:iCs/>
          <w:sz w:val="24"/>
          <w:szCs w:val="24"/>
          <w:lang w:val="bg-BG"/>
        </w:rPr>
        <w:t>д.</w:t>
      </w:r>
      <w:r w:rsidRPr="00EB0E28">
        <w:rPr>
          <w:rFonts w:ascii="Times New Roman" w:hAnsi="Times New Roman" w:cs="Times New Roman"/>
          <w:i/>
          <w:iCs/>
          <w:sz w:val="24"/>
          <w:szCs w:val="24"/>
        </w:rPr>
        <w:t> </w:t>
      </w:r>
      <w:r w:rsidRPr="00EB0E28">
        <w:rPr>
          <w:rFonts w:ascii="Times New Roman" w:hAnsi="Times New Roman" w:cs="Times New Roman"/>
          <w:i/>
          <w:iCs/>
          <w:sz w:val="24"/>
          <w:szCs w:val="24"/>
          <w:lang w:val="bg-BG"/>
        </w:rPr>
        <w:t>н.</w:t>
      </w:r>
      <w:r w:rsidRPr="00EB0E28">
        <w:rPr>
          <w:rFonts w:ascii="Times New Roman" w:hAnsi="Times New Roman" w:cs="Times New Roman"/>
          <w:i/>
          <w:iCs/>
          <w:sz w:val="24"/>
          <w:szCs w:val="24"/>
        </w:rPr>
        <w:t> </w:t>
      </w:r>
      <w:r w:rsidRPr="00EB0E28">
        <w:rPr>
          <w:rFonts w:ascii="Times New Roman" w:hAnsi="Times New Roman" w:cs="Times New Roman"/>
          <w:i/>
          <w:iCs/>
          <w:sz w:val="24"/>
          <w:szCs w:val="24"/>
          <w:lang w:val="bg-BG"/>
        </w:rPr>
        <w:t>№ 7549/2014 г., СГС</w:t>
      </w:r>
      <w:r w:rsidRPr="00EB0E28">
        <w:rPr>
          <w:rFonts w:ascii="Times New Roman" w:hAnsi="Times New Roman" w:cs="Times New Roman"/>
          <w:sz w:val="24"/>
          <w:szCs w:val="24"/>
          <w:lang w:val="bg-BG"/>
        </w:rPr>
        <w:t>). Съдебният акт  е обжалван от двамата най-големи акционери, както и от бившите изпълнителни директори, действащи заедно с „</w:t>
      </w:r>
      <w:proofErr w:type="spellStart"/>
      <w:r w:rsidRPr="00EB0E28">
        <w:rPr>
          <w:rFonts w:ascii="Times New Roman" w:hAnsi="Times New Roman" w:cs="Times New Roman"/>
          <w:sz w:val="24"/>
          <w:szCs w:val="24"/>
          <w:lang w:val="bg-BG"/>
        </w:rPr>
        <w:t>Бромак</w:t>
      </w:r>
      <w:proofErr w:type="spellEnd"/>
      <w:r w:rsidRPr="00EB0E28">
        <w:rPr>
          <w:rFonts w:ascii="Times New Roman" w:hAnsi="Times New Roman" w:cs="Times New Roman"/>
          <w:sz w:val="24"/>
          <w:szCs w:val="24"/>
          <w:lang w:val="bg-BG"/>
        </w:rPr>
        <w:t xml:space="preserve">“, последователно пред Софийския апелативен съд и пред ВКС. Тези съдебни инстанции оставят в сила решението на СГС и   намират, че жалбите  са недопустими, тъй </w:t>
      </w:r>
      <w:r w:rsidRPr="00EB0E28">
        <w:rPr>
          <w:rFonts w:ascii="Times New Roman" w:hAnsi="Times New Roman" w:cs="Times New Roman"/>
          <w:sz w:val="24"/>
          <w:szCs w:val="24"/>
          <w:lang w:val="bg-BG"/>
        </w:rPr>
        <w:lastRenderedPageBreak/>
        <w:t xml:space="preserve">като чрез него правата им не са пряко засегнати, още повече, че решението за отнемане на лиценза е било вече обжалвано пред ВАС и не може в производство по ликвидация да  се повдига този въпрос. В тези производства КТБ е представлявана от назначените от БНБ </w:t>
      </w:r>
      <w:r>
        <w:rPr>
          <w:rFonts w:ascii="Times New Roman" w:hAnsi="Times New Roman" w:cs="Times New Roman"/>
          <w:sz w:val="24"/>
          <w:szCs w:val="24"/>
          <w:lang w:val="bg-BG"/>
        </w:rPr>
        <w:t>извънредни синдици</w:t>
      </w:r>
      <w:r w:rsidRPr="00EB0E28">
        <w:rPr>
          <w:rFonts w:ascii="Times New Roman" w:hAnsi="Times New Roman" w:cs="Times New Roman"/>
          <w:sz w:val="24"/>
          <w:szCs w:val="24"/>
          <w:lang w:val="bg-BG"/>
        </w:rPr>
        <w:t xml:space="preserve">. Не е уважено искането за назначаване на особен представител, който да не бъде зависим от БНБ.  </w:t>
      </w:r>
    </w:p>
    <w:p w14:paraId="412E6A19" w14:textId="77777777" w:rsidR="000C424A" w:rsidRPr="00EB0E28" w:rsidRDefault="000C424A" w:rsidP="000C424A">
      <w:pPr>
        <w:pStyle w:val="NoSpacing"/>
        <w:jc w:val="both"/>
        <w:rPr>
          <w:rFonts w:ascii="Times New Roman" w:hAnsi="Times New Roman" w:cs="Times New Roman"/>
          <w:sz w:val="24"/>
          <w:szCs w:val="24"/>
          <w:lang w:val="bg-BG"/>
        </w:rPr>
      </w:pPr>
      <w:r w:rsidRPr="00EB0E28">
        <w:rPr>
          <w:rFonts w:ascii="Times New Roman" w:hAnsi="Times New Roman" w:cs="Times New Roman"/>
          <w:sz w:val="24"/>
          <w:szCs w:val="24"/>
          <w:lang w:val="bg-BG"/>
        </w:rPr>
        <w:t>Сезирането на ВАС от бившите изпълнителни директори за   обявяване за нищожно на решението за назначаване на специални синдици на КТБ от страна на БНБ   също е прието недопустимо.</w:t>
      </w:r>
    </w:p>
    <w:p w14:paraId="2CA90BC9" w14:textId="77777777" w:rsidR="000C424A" w:rsidRPr="00EB0E28" w:rsidRDefault="000C424A" w:rsidP="000C424A">
      <w:pPr>
        <w:pStyle w:val="NoSpacing"/>
        <w:jc w:val="both"/>
        <w:rPr>
          <w:rFonts w:ascii="Times New Roman" w:hAnsi="Times New Roman" w:cs="Times New Roman"/>
          <w:sz w:val="24"/>
          <w:szCs w:val="24"/>
          <w:lang w:val="bg-BG"/>
        </w:rPr>
      </w:pPr>
      <w:r w:rsidRPr="00EB0E28">
        <w:rPr>
          <w:rFonts w:ascii="Times New Roman" w:hAnsi="Times New Roman" w:cs="Times New Roman"/>
          <w:sz w:val="24"/>
          <w:szCs w:val="24"/>
          <w:lang w:val="bg-BG"/>
        </w:rPr>
        <w:t>Жалбоподателите повдигат оплаквания за допуснати нарушения на правото на справедлив процес  и правото на мирно ползване на собствеността.</w:t>
      </w:r>
    </w:p>
    <w:p w14:paraId="6C35FB87" w14:textId="77777777" w:rsidR="000C424A" w:rsidRPr="00F17CD6" w:rsidRDefault="000C424A" w:rsidP="000C424A">
      <w:pPr>
        <w:pStyle w:val="NoSpacing"/>
        <w:jc w:val="both"/>
        <w:rPr>
          <w:rFonts w:ascii="Times New Roman" w:hAnsi="Times New Roman" w:cs="Times New Roman"/>
          <w:sz w:val="24"/>
          <w:szCs w:val="24"/>
          <w:lang w:val="bg-BG"/>
        </w:rPr>
      </w:pPr>
      <w:r w:rsidRPr="00EB0E28">
        <w:rPr>
          <w:rFonts w:ascii="Times New Roman" w:hAnsi="Times New Roman" w:cs="Times New Roman"/>
          <w:sz w:val="24"/>
          <w:szCs w:val="24"/>
          <w:lang w:val="bg-BG"/>
        </w:rPr>
        <w:t>Съдът на първо място</w:t>
      </w:r>
      <w:r>
        <w:rPr>
          <w:rFonts w:ascii="Times New Roman" w:hAnsi="Times New Roman" w:cs="Times New Roman"/>
          <w:sz w:val="24"/>
          <w:szCs w:val="24"/>
          <w:lang w:val="bg-BG"/>
        </w:rPr>
        <w:t xml:space="preserve"> подлага на анализ оплакването за невъзможността на КТБ да получи съдебно разглеждане по съществото на спора относно отнемането на банковия лиценз в светлината на ефективния достъп до съд. Той припомня, че съгласно неговата съдебна практика </w:t>
      </w:r>
      <w:r w:rsidRPr="00F17CD6">
        <w:rPr>
          <w:rFonts w:ascii="Times New Roman" w:hAnsi="Times New Roman" w:cs="Times New Roman"/>
          <w:sz w:val="24"/>
          <w:szCs w:val="24"/>
          <w:lang w:val="bg-BG"/>
        </w:rPr>
        <w:t>банка, на която е отнет лицензът, трябва да може да</w:t>
      </w:r>
      <w:r>
        <w:rPr>
          <w:rFonts w:ascii="Times New Roman" w:hAnsi="Times New Roman" w:cs="Times New Roman"/>
          <w:sz w:val="24"/>
          <w:szCs w:val="24"/>
          <w:lang w:val="bg-BG"/>
        </w:rPr>
        <w:t xml:space="preserve"> </w:t>
      </w:r>
      <w:r w:rsidRPr="00F17CD6">
        <w:rPr>
          <w:rFonts w:ascii="Times New Roman" w:hAnsi="Times New Roman" w:cs="Times New Roman"/>
          <w:sz w:val="24"/>
          <w:szCs w:val="24"/>
          <w:lang w:val="bg-BG"/>
        </w:rPr>
        <w:t xml:space="preserve">оспорва това решение пред съда. </w:t>
      </w:r>
      <w:r>
        <w:rPr>
          <w:rFonts w:ascii="Times New Roman" w:hAnsi="Times New Roman" w:cs="Times New Roman"/>
          <w:sz w:val="24"/>
          <w:szCs w:val="24"/>
          <w:lang w:val="bg-BG"/>
        </w:rPr>
        <w:t>Това</w:t>
      </w:r>
      <w:r w:rsidRPr="00C276E2">
        <w:rPr>
          <w:rFonts w:ascii="Times New Roman" w:hAnsi="Times New Roman" w:cs="Times New Roman"/>
          <w:sz w:val="24"/>
          <w:szCs w:val="24"/>
          <w:lang w:val="bg-BG"/>
        </w:rPr>
        <w:t xml:space="preserve"> има решаващо въздействие върху способността на банката да продължи да функционира като действащо предприятие и да управлява собствените си дела и което съгласно българското законодателство почти автоматично задейства откриването на производство по несъстоятелност срещу банката – пред съд, способен да разгледа всички фактически и правни въпроси, свързани със законосъобразността на това решение</w:t>
      </w:r>
      <w:r>
        <w:rPr>
          <w:rFonts w:ascii="Times New Roman" w:hAnsi="Times New Roman" w:cs="Times New Roman"/>
          <w:sz w:val="24"/>
          <w:szCs w:val="24"/>
          <w:lang w:val="bg-BG"/>
        </w:rPr>
        <w:t xml:space="preserve">. </w:t>
      </w:r>
      <w:r w:rsidRPr="00F17CD6">
        <w:rPr>
          <w:rFonts w:ascii="Times New Roman" w:hAnsi="Times New Roman" w:cs="Times New Roman"/>
          <w:sz w:val="24"/>
          <w:szCs w:val="24"/>
          <w:lang w:val="bg-BG"/>
        </w:rPr>
        <w:t>Правителството твърди, че е било възможно КТБ да направи това.</w:t>
      </w:r>
      <w:r>
        <w:rPr>
          <w:rFonts w:ascii="Times New Roman" w:hAnsi="Times New Roman" w:cs="Times New Roman"/>
          <w:sz w:val="24"/>
          <w:szCs w:val="24"/>
          <w:lang w:val="bg-BG"/>
        </w:rPr>
        <w:t xml:space="preserve"> </w:t>
      </w:r>
      <w:r w:rsidRPr="0025235D">
        <w:rPr>
          <w:rFonts w:ascii="Times New Roman" w:hAnsi="Times New Roman" w:cs="Times New Roman"/>
          <w:sz w:val="24"/>
          <w:szCs w:val="24"/>
          <w:lang w:val="bg-BG"/>
        </w:rPr>
        <w:t>От 2007 г. българското законодателство предвижда възможността да се търси съдебен контрол на решение на БНБ за отнемане на лиценза на банка, но съответната разпоредба не посоч</w:t>
      </w:r>
      <w:r>
        <w:rPr>
          <w:rFonts w:ascii="Times New Roman" w:hAnsi="Times New Roman" w:cs="Times New Roman"/>
          <w:sz w:val="24"/>
          <w:szCs w:val="24"/>
          <w:lang w:val="bg-BG"/>
        </w:rPr>
        <w:t>ва</w:t>
      </w:r>
      <w:r w:rsidRPr="0025235D">
        <w:rPr>
          <w:rFonts w:ascii="Times New Roman" w:hAnsi="Times New Roman" w:cs="Times New Roman"/>
          <w:sz w:val="24"/>
          <w:szCs w:val="24"/>
          <w:lang w:val="bg-BG"/>
        </w:rPr>
        <w:t xml:space="preserve"> кой може да поиска преразглеждане</w:t>
      </w:r>
      <w:r>
        <w:rPr>
          <w:rFonts w:ascii="Times New Roman" w:hAnsi="Times New Roman" w:cs="Times New Roman"/>
          <w:sz w:val="24"/>
          <w:szCs w:val="24"/>
          <w:lang w:val="bg-BG"/>
        </w:rPr>
        <w:t xml:space="preserve">. </w:t>
      </w:r>
      <w:r w:rsidRPr="0025235D">
        <w:rPr>
          <w:rFonts w:ascii="Times New Roman" w:hAnsi="Times New Roman" w:cs="Times New Roman"/>
          <w:sz w:val="24"/>
          <w:szCs w:val="24"/>
          <w:lang w:val="bg-BG"/>
        </w:rPr>
        <w:t>Това пор</w:t>
      </w:r>
      <w:r>
        <w:rPr>
          <w:rFonts w:ascii="Times New Roman" w:hAnsi="Times New Roman" w:cs="Times New Roman"/>
          <w:sz w:val="24"/>
          <w:szCs w:val="24"/>
          <w:lang w:val="bg-BG"/>
        </w:rPr>
        <w:t>ажда</w:t>
      </w:r>
      <w:r w:rsidRPr="0025235D">
        <w:rPr>
          <w:rFonts w:ascii="Times New Roman" w:hAnsi="Times New Roman" w:cs="Times New Roman"/>
          <w:sz w:val="24"/>
          <w:szCs w:val="24"/>
          <w:lang w:val="bg-BG"/>
        </w:rPr>
        <w:t xml:space="preserve"> затруднение, тъй като още от момента на отнемането на лиценза правомощията да действат от името на КТБ, включител</w:t>
      </w:r>
      <w:r>
        <w:rPr>
          <w:rFonts w:ascii="Times New Roman" w:hAnsi="Times New Roman" w:cs="Times New Roman"/>
          <w:sz w:val="24"/>
          <w:szCs w:val="24"/>
          <w:lang w:val="bg-BG"/>
        </w:rPr>
        <w:t>но да водят дела от нейно име, са</w:t>
      </w:r>
      <w:r w:rsidRPr="0025235D">
        <w:rPr>
          <w:rFonts w:ascii="Times New Roman" w:hAnsi="Times New Roman" w:cs="Times New Roman"/>
          <w:sz w:val="24"/>
          <w:szCs w:val="24"/>
          <w:lang w:val="bg-BG"/>
        </w:rPr>
        <w:t xml:space="preserve"> предоставен</w:t>
      </w:r>
      <w:r>
        <w:rPr>
          <w:rFonts w:ascii="Times New Roman" w:hAnsi="Times New Roman" w:cs="Times New Roman"/>
          <w:sz w:val="24"/>
          <w:szCs w:val="24"/>
          <w:lang w:val="bg-BG"/>
        </w:rPr>
        <w:t>и</w:t>
      </w:r>
      <w:r w:rsidRPr="0025235D">
        <w:rPr>
          <w:rFonts w:ascii="Times New Roman" w:hAnsi="Times New Roman" w:cs="Times New Roman"/>
          <w:sz w:val="24"/>
          <w:szCs w:val="24"/>
          <w:lang w:val="bg-BG"/>
        </w:rPr>
        <w:t xml:space="preserve"> на нейните специални управители.</w:t>
      </w:r>
      <w:r>
        <w:rPr>
          <w:rFonts w:ascii="Times New Roman" w:hAnsi="Times New Roman" w:cs="Times New Roman"/>
          <w:sz w:val="24"/>
          <w:szCs w:val="24"/>
          <w:lang w:val="bg-BG"/>
        </w:rPr>
        <w:t xml:space="preserve"> Съдът констатира, че п</w:t>
      </w:r>
      <w:r w:rsidRPr="00F17CD6">
        <w:rPr>
          <w:rFonts w:ascii="Times New Roman" w:hAnsi="Times New Roman" w:cs="Times New Roman"/>
          <w:sz w:val="24"/>
          <w:szCs w:val="24"/>
          <w:lang w:val="bg-BG"/>
        </w:rPr>
        <w:t xml:space="preserve">одобно решение за </w:t>
      </w:r>
      <w:r>
        <w:rPr>
          <w:rFonts w:ascii="Times New Roman" w:hAnsi="Times New Roman" w:cs="Times New Roman"/>
          <w:sz w:val="24"/>
          <w:szCs w:val="24"/>
          <w:lang w:val="bg-BG"/>
        </w:rPr>
        <w:t xml:space="preserve">отнемане на лиценза  </w:t>
      </w:r>
      <w:r w:rsidRPr="00F17CD6">
        <w:rPr>
          <w:rFonts w:ascii="Times New Roman" w:hAnsi="Times New Roman" w:cs="Times New Roman"/>
          <w:sz w:val="24"/>
          <w:szCs w:val="24"/>
          <w:lang w:val="bg-BG"/>
        </w:rPr>
        <w:t xml:space="preserve"> не</w:t>
      </w:r>
      <w:r>
        <w:rPr>
          <w:rFonts w:ascii="Times New Roman" w:hAnsi="Times New Roman" w:cs="Times New Roman"/>
          <w:sz w:val="24"/>
          <w:szCs w:val="24"/>
          <w:lang w:val="bg-BG"/>
        </w:rPr>
        <w:t xml:space="preserve"> е </w:t>
      </w:r>
      <w:r w:rsidRPr="00F17CD6">
        <w:rPr>
          <w:rFonts w:ascii="Times New Roman" w:hAnsi="Times New Roman" w:cs="Times New Roman"/>
          <w:sz w:val="24"/>
          <w:szCs w:val="24"/>
          <w:lang w:val="bg-BG"/>
        </w:rPr>
        <w:t>мо</w:t>
      </w:r>
      <w:r>
        <w:rPr>
          <w:rFonts w:ascii="Times New Roman" w:hAnsi="Times New Roman" w:cs="Times New Roman"/>
          <w:sz w:val="24"/>
          <w:szCs w:val="24"/>
          <w:lang w:val="bg-BG"/>
        </w:rPr>
        <w:t xml:space="preserve">гло да бъде отложено по закон и БНБ е била </w:t>
      </w:r>
      <w:r w:rsidRPr="00F17CD6">
        <w:rPr>
          <w:rFonts w:ascii="Times New Roman" w:hAnsi="Times New Roman" w:cs="Times New Roman"/>
          <w:sz w:val="24"/>
          <w:szCs w:val="24"/>
          <w:lang w:val="bg-BG"/>
        </w:rPr>
        <w:t>длъжна да го направи</w:t>
      </w:r>
      <w:r>
        <w:rPr>
          <w:rFonts w:ascii="Times New Roman" w:hAnsi="Times New Roman" w:cs="Times New Roman"/>
          <w:sz w:val="24"/>
          <w:szCs w:val="24"/>
          <w:lang w:val="bg-BG"/>
        </w:rPr>
        <w:t xml:space="preserve"> и </w:t>
      </w:r>
      <w:r w:rsidRPr="00F17CD6">
        <w:rPr>
          <w:rFonts w:ascii="Times New Roman" w:hAnsi="Times New Roman" w:cs="Times New Roman"/>
          <w:sz w:val="24"/>
          <w:szCs w:val="24"/>
          <w:lang w:val="bg-BG"/>
        </w:rPr>
        <w:t>незабавно да назначи специални администратори</w:t>
      </w:r>
      <w:r>
        <w:rPr>
          <w:rFonts w:ascii="Times New Roman" w:hAnsi="Times New Roman" w:cs="Times New Roman"/>
          <w:sz w:val="24"/>
          <w:szCs w:val="24"/>
          <w:lang w:val="bg-BG"/>
        </w:rPr>
        <w:t xml:space="preserve"> /синдици/, </w:t>
      </w:r>
      <w:r w:rsidRPr="00F17CD6">
        <w:rPr>
          <w:rFonts w:ascii="Times New Roman" w:hAnsi="Times New Roman" w:cs="Times New Roman"/>
          <w:sz w:val="24"/>
          <w:szCs w:val="24"/>
          <w:lang w:val="bg-BG"/>
        </w:rPr>
        <w:t xml:space="preserve"> които да действат от името на банката. </w:t>
      </w:r>
    </w:p>
    <w:p w14:paraId="6DFF5E41" w14:textId="77777777" w:rsidR="000C424A" w:rsidRDefault="000C424A" w:rsidP="000C424A">
      <w:pPr>
        <w:pStyle w:val="NoSpacing"/>
        <w:jc w:val="both"/>
        <w:rPr>
          <w:rFonts w:ascii="Times New Roman" w:hAnsi="Times New Roman" w:cs="Times New Roman"/>
          <w:sz w:val="24"/>
          <w:szCs w:val="24"/>
          <w:lang w:val="bg-BG"/>
        </w:rPr>
      </w:pPr>
      <w:r w:rsidRPr="00F17CD6">
        <w:rPr>
          <w:rFonts w:ascii="Times New Roman" w:hAnsi="Times New Roman" w:cs="Times New Roman"/>
          <w:sz w:val="24"/>
          <w:szCs w:val="24"/>
          <w:lang w:val="bg-BG"/>
        </w:rPr>
        <w:t xml:space="preserve">Никой освен </w:t>
      </w:r>
      <w:r>
        <w:rPr>
          <w:rFonts w:ascii="Times New Roman" w:hAnsi="Times New Roman" w:cs="Times New Roman"/>
          <w:sz w:val="24"/>
          <w:szCs w:val="24"/>
          <w:lang w:val="bg-BG"/>
        </w:rPr>
        <w:t xml:space="preserve">извънредните </w:t>
      </w:r>
      <w:r w:rsidRPr="00F17CD6">
        <w:rPr>
          <w:rFonts w:ascii="Times New Roman" w:hAnsi="Times New Roman" w:cs="Times New Roman"/>
          <w:sz w:val="24"/>
          <w:szCs w:val="24"/>
          <w:lang w:val="bg-BG"/>
        </w:rPr>
        <w:t xml:space="preserve"> синдици не</w:t>
      </w:r>
      <w:r>
        <w:rPr>
          <w:rFonts w:ascii="Times New Roman" w:hAnsi="Times New Roman" w:cs="Times New Roman"/>
          <w:sz w:val="24"/>
          <w:szCs w:val="24"/>
          <w:lang w:val="bg-BG"/>
        </w:rPr>
        <w:t xml:space="preserve"> </w:t>
      </w:r>
      <w:r w:rsidRPr="00F17CD6">
        <w:rPr>
          <w:rFonts w:ascii="Times New Roman" w:hAnsi="Times New Roman" w:cs="Times New Roman"/>
          <w:sz w:val="24"/>
          <w:szCs w:val="24"/>
          <w:lang w:val="bg-BG"/>
        </w:rPr>
        <w:t xml:space="preserve"> успя</w:t>
      </w:r>
      <w:r>
        <w:rPr>
          <w:rFonts w:ascii="Times New Roman" w:hAnsi="Times New Roman" w:cs="Times New Roman"/>
          <w:sz w:val="24"/>
          <w:szCs w:val="24"/>
          <w:lang w:val="bg-BG"/>
        </w:rPr>
        <w:t>ва</w:t>
      </w:r>
      <w:r w:rsidRPr="00F17CD6">
        <w:rPr>
          <w:rFonts w:ascii="Times New Roman" w:hAnsi="Times New Roman" w:cs="Times New Roman"/>
          <w:sz w:val="24"/>
          <w:szCs w:val="24"/>
          <w:lang w:val="bg-BG"/>
        </w:rPr>
        <w:t xml:space="preserve"> да убеди българските съдилища, че </w:t>
      </w:r>
      <w:r>
        <w:rPr>
          <w:rFonts w:ascii="Times New Roman" w:hAnsi="Times New Roman" w:cs="Times New Roman"/>
          <w:sz w:val="24"/>
          <w:szCs w:val="24"/>
          <w:lang w:val="bg-BG"/>
        </w:rPr>
        <w:t>е легитимиран</w:t>
      </w:r>
      <w:r w:rsidRPr="00F17CD6">
        <w:rPr>
          <w:rFonts w:ascii="Times New Roman" w:hAnsi="Times New Roman" w:cs="Times New Roman"/>
          <w:sz w:val="24"/>
          <w:szCs w:val="24"/>
          <w:lang w:val="bg-BG"/>
        </w:rPr>
        <w:t xml:space="preserve"> да </w:t>
      </w:r>
      <w:r>
        <w:rPr>
          <w:rFonts w:ascii="Times New Roman" w:hAnsi="Times New Roman" w:cs="Times New Roman"/>
          <w:sz w:val="24"/>
          <w:szCs w:val="24"/>
          <w:lang w:val="bg-BG"/>
        </w:rPr>
        <w:t>търси и получи</w:t>
      </w:r>
      <w:r w:rsidRPr="00F17CD6">
        <w:rPr>
          <w:rFonts w:ascii="Times New Roman" w:hAnsi="Times New Roman" w:cs="Times New Roman"/>
          <w:sz w:val="24"/>
          <w:szCs w:val="24"/>
          <w:lang w:val="bg-BG"/>
        </w:rPr>
        <w:t xml:space="preserve"> съдебен контрол на решението</w:t>
      </w:r>
      <w:r>
        <w:rPr>
          <w:rFonts w:ascii="Times New Roman" w:hAnsi="Times New Roman" w:cs="Times New Roman"/>
          <w:sz w:val="24"/>
          <w:szCs w:val="24"/>
          <w:lang w:val="bg-BG"/>
        </w:rPr>
        <w:t xml:space="preserve">. От друга страна, </w:t>
      </w:r>
      <w:r w:rsidRPr="00F17CD6">
        <w:rPr>
          <w:rFonts w:ascii="Times New Roman" w:hAnsi="Times New Roman" w:cs="Times New Roman"/>
          <w:sz w:val="24"/>
          <w:szCs w:val="24"/>
          <w:lang w:val="bg-BG"/>
        </w:rPr>
        <w:t xml:space="preserve"> специалните синдици</w:t>
      </w:r>
      <w:r>
        <w:rPr>
          <w:rFonts w:ascii="Times New Roman" w:hAnsi="Times New Roman" w:cs="Times New Roman"/>
          <w:sz w:val="24"/>
          <w:szCs w:val="24"/>
          <w:lang w:val="bg-BG"/>
        </w:rPr>
        <w:t xml:space="preserve"> са били </w:t>
      </w:r>
      <w:r w:rsidRPr="00F17CD6">
        <w:rPr>
          <w:rFonts w:ascii="Times New Roman" w:hAnsi="Times New Roman" w:cs="Times New Roman"/>
          <w:sz w:val="24"/>
          <w:szCs w:val="24"/>
          <w:lang w:val="bg-BG"/>
        </w:rPr>
        <w:t xml:space="preserve"> зависими от БНБ и</w:t>
      </w:r>
      <w:r>
        <w:rPr>
          <w:rFonts w:ascii="Times New Roman" w:hAnsi="Times New Roman" w:cs="Times New Roman"/>
          <w:sz w:val="24"/>
          <w:szCs w:val="24"/>
          <w:lang w:val="bg-BG"/>
        </w:rPr>
        <w:t xml:space="preserve"> не са имали  </w:t>
      </w:r>
      <w:r w:rsidRPr="00F17CD6">
        <w:rPr>
          <w:rFonts w:ascii="Times New Roman" w:hAnsi="Times New Roman" w:cs="Times New Roman"/>
          <w:sz w:val="24"/>
          <w:szCs w:val="24"/>
          <w:lang w:val="bg-BG"/>
        </w:rPr>
        <w:t xml:space="preserve">интерес </w:t>
      </w:r>
      <w:r>
        <w:rPr>
          <w:rFonts w:ascii="Times New Roman" w:hAnsi="Times New Roman" w:cs="Times New Roman"/>
          <w:sz w:val="24"/>
          <w:szCs w:val="24"/>
          <w:lang w:val="bg-BG"/>
        </w:rPr>
        <w:t>да сезират съда с подобно искане</w:t>
      </w:r>
      <w:r w:rsidRPr="00F17CD6">
        <w:rPr>
          <w:rFonts w:ascii="Times New Roman" w:hAnsi="Times New Roman" w:cs="Times New Roman"/>
          <w:sz w:val="24"/>
          <w:szCs w:val="24"/>
          <w:lang w:val="bg-BG"/>
        </w:rPr>
        <w:t>.</w:t>
      </w:r>
      <w:r>
        <w:rPr>
          <w:rFonts w:ascii="Times New Roman" w:hAnsi="Times New Roman" w:cs="Times New Roman"/>
          <w:sz w:val="24"/>
          <w:szCs w:val="24"/>
          <w:lang w:val="bg-BG"/>
        </w:rPr>
        <w:t xml:space="preserve"> Ето защо </w:t>
      </w:r>
      <w:r w:rsidRPr="00F17CD6">
        <w:rPr>
          <w:rFonts w:ascii="Times New Roman" w:hAnsi="Times New Roman" w:cs="Times New Roman"/>
          <w:sz w:val="24"/>
          <w:szCs w:val="24"/>
          <w:lang w:val="bg-BG"/>
        </w:rPr>
        <w:t>Съдът приема, че съот</w:t>
      </w:r>
      <w:r>
        <w:rPr>
          <w:rFonts w:ascii="Times New Roman" w:hAnsi="Times New Roman" w:cs="Times New Roman"/>
          <w:sz w:val="24"/>
          <w:szCs w:val="24"/>
          <w:lang w:val="bg-BG"/>
        </w:rPr>
        <w:t>ветното законодателство и начинът</w:t>
      </w:r>
      <w:r w:rsidRPr="00F17CD6">
        <w:rPr>
          <w:rFonts w:ascii="Times New Roman" w:hAnsi="Times New Roman" w:cs="Times New Roman"/>
          <w:sz w:val="24"/>
          <w:szCs w:val="24"/>
          <w:lang w:val="bg-BG"/>
        </w:rPr>
        <w:t xml:space="preserve">, по който то е било приложено </w:t>
      </w:r>
      <w:r>
        <w:rPr>
          <w:rFonts w:ascii="Times New Roman" w:hAnsi="Times New Roman" w:cs="Times New Roman"/>
          <w:sz w:val="24"/>
          <w:szCs w:val="24"/>
          <w:lang w:val="bg-BG"/>
        </w:rPr>
        <w:t xml:space="preserve">от българските съдилища, е лишило </w:t>
      </w:r>
      <w:r w:rsidRPr="00F17CD6">
        <w:rPr>
          <w:rFonts w:ascii="Times New Roman" w:hAnsi="Times New Roman" w:cs="Times New Roman"/>
          <w:sz w:val="24"/>
          <w:szCs w:val="24"/>
          <w:lang w:val="bg-BG"/>
        </w:rPr>
        <w:t xml:space="preserve"> КТБ</w:t>
      </w:r>
      <w:r>
        <w:rPr>
          <w:rFonts w:ascii="Times New Roman" w:hAnsi="Times New Roman" w:cs="Times New Roman"/>
          <w:sz w:val="24"/>
          <w:szCs w:val="24"/>
          <w:lang w:val="bg-BG"/>
        </w:rPr>
        <w:t xml:space="preserve"> от </w:t>
      </w:r>
      <w:r w:rsidRPr="00F17CD6">
        <w:rPr>
          <w:rFonts w:ascii="Times New Roman" w:hAnsi="Times New Roman" w:cs="Times New Roman"/>
          <w:sz w:val="24"/>
          <w:szCs w:val="24"/>
          <w:lang w:val="bg-BG"/>
        </w:rPr>
        <w:t xml:space="preserve"> надлежен съдебен контрол на решението за отнемане на лиценза й.</w:t>
      </w:r>
      <w:r>
        <w:rPr>
          <w:rFonts w:ascii="Times New Roman" w:hAnsi="Times New Roman" w:cs="Times New Roman"/>
          <w:sz w:val="24"/>
          <w:szCs w:val="24"/>
          <w:lang w:val="bg-BG"/>
        </w:rPr>
        <w:t xml:space="preserve"> Поради това Съдът достига до извода, че е допуснато  </w:t>
      </w:r>
      <w:r w:rsidRPr="00F17CD6">
        <w:rPr>
          <w:rFonts w:ascii="Times New Roman" w:hAnsi="Times New Roman" w:cs="Times New Roman"/>
          <w:sz w:val="24"/>
          <w:szCs w:val="24"/>
          <w:lang w:val="bg-BG"/>
        </w:rPr>
        <w:t>нарушение на член 6 § 1 от Конвенцията</w:t>
      </w:r>
      <w:r>
        <w:rPr>
          <w:rFonts w:ascii="Times New Roman" w:hAnsi="Times New Roman" w:cs="Times New Roman"/>
          <w:sz w:val="24"/>
          <w:szCs w:val="24"/>
          <w:lang w:val="bg-BG"/>
        </w:rPr>
        <w:t>.</w:t>
      </w:r>
    </w:p>
    <w:p w14:paraId="78CFD953"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Второто оплакване е свързано с представителството на КТБ пред националните съдилища.</w:t>
      </w:r>
    </w:p>
    <w:p w14:paraId="58D12CC7" w14:textId="77777777" w:rsidR="000C424A" w:rsidRPr="00D24576"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iCs/>
          <w:sz w:val="24"/>
          <w:szCs w:val="24"/>
          <w:lang w:val="bg-BG"/>
        </w:rPr>
        <w:t xml:space="preserve">В своите решения по жалбите на </w:t>
      </w:r>
      <w:r w:rsidRPr="00D24576">
        <w:rPr>
          <w:rFonts w:ascii="Times New Roman" w:hAnsi="Times New Roman" w:cs="Times New Roman"/>
          <w:i/>
          <w:iCs/>
          <w:sz w:val="24"/>
          <w:szCs w:val="24"/>
        </w:rPr>
        <w:t>Capital</w:t>
      </w:r>
      <w:r w:rsidRPr="00D24576">
        <w:rPr>
          <w:rFonts w:ascii="Times New Roman" w:hAnsi="Times New Roman" w:cs="Times New Roman"/>
          <w:i/>
          <w:iCs/>
          <w:sz w:val="24"/>
          <w:szCs w:val="24"/>
          <w:lang w:val="bg-BG"/>
        </w:rPr>
        <w:t xml:space="preserve"> </w:t>
      </w:r>
      <w:r w:rsidRPr="00D24576">
        <w:rPr>
          <w:rFonts w:ascii="Times New Roman" w:hAnsi="Times New Roman" w:cs="Times New Roman"/>
          <w:i/>
          <w:iCs/>
          <w:sz w:val="24"/>
          <w:szCs w:val="24"/>
        </w:rPr>
        <w:t>Bank</w:t>
      </w:r>
      <w:r w:rsidRPr="00D24576">
        <w:rPr>
          <w:rFonts w:ascii="Times New Roman" w:hAnsi="Times New Roman" w:cs="Times New Roman"/>
          <w:i/>
          <w:iCs/>
          <w:sz w:val="24"/>
          <w:szCs w:val="24"/>
          <w:lang w:val="bg-BG"/>
        </w:rPr>
        <w:t xml:space="preserve"> </w:t>
      </w:r>
      <w:r w:rsidRPr="00D24576">
        <w:rPr>
          <w:rFonts w:ascii="Times New Roman" w:hAnsi="Times New Roman" w:cs="Times New Roman"/>
          <w:i/>
          <w:iCs/>
          <w:sz w:val="24"/>
          <w:szCs w:val="24"/>
        </w:rPr>
        <w:t>AD</w:t>
      </w:r>
      <w:r>
        <w:rPr>
          <w:rFonts w:ascii="Times New Roman" w:hAnsi="Times New Roman" w:cs="Times New Roman"/>
          <w:i/>
          <w:iCs/>
          <w:sz w:val="24"/>
          <w:szCs w:val="24"/>
          <w:lang w:val="bg-BG"/>
        </w:rPr>
        <w:t xml:space="preserve"> </w:t>
      </w:r>
      <w:r w:rsidRPr="00536848">
        <w:rPr>
          <w:rFonts w:ascii="Times New Roman" w:hAnsi="Times New Roman" w:cs="Times New Roman"/>
          <w:iCs/>
          <w:sz w:val="24"/>
          <w:szCs w:val="24"/>
          <w:lang w:val="bg-BG"/>
        </w:rPr>
        <w:t>(</w:t>
      </w:r>
      <w:r>
        <w:rPr>
          <w:rFonts w:ascii="Times New Roman" w:hAnsi="Times New Roman" w:cs="Times New Roman"/>
          <w:iCs/>
          <w:sz w:val="24"/>
          <w:szCs w:val="24"/>
        </w:rPr>
        <w:t>no</w:t>
      </w:r>
      <w:r w:rsidRPr="00536848">
        <w:rPr>
          <w:rFonts w:ascii="Times New Roman" w:hAnsi="Times New Roman" w:cs="Times New Roman"/>
          <w:iCs/>
          <w:sz w:val="24"/>
          <w:szCs w:val="24"/>
          <w:lang w:val="bg-BG"/>
        </w:rPr>
        <w:t xml:space="preserve"> </w:t>
      </w:r>
      <w:hyperlink r:id="rId4" w:anchor="{%22appno%22:[%2249429/99%22]}" w:tgtFrame="_blank" w:history="1">
        <w:r w:rsidRPr="00536848">
          <w:rPr>
            <w:rStyle w:val="Hyperlink"/>
            <w:rFonts w:ascii="Times New Roman" w:hAnsi="Times New Roman" w:cs="Times New Roman"/>
            <w:shd w:val="clear" w:color="auto" w:fill="FFFFFF"/>
            <w:lang w:val="bg-BG"/>
          </w:rPr>
          <w:t>49429/99</w:t>
        </w:r>
      </w:hyperlink>
      <w:r w:rsidRPr="00536848">
        <w:rPr>
          <w:rFonts w:ascii="Arial" w:hAnsi="Arial" w:cs="Arial"/>
          <w:color w:val="000000"/>
          <w:sz w:val="20"/>
          <w:szCs w:val="20"/>
          <w:shd w:val="clear" w:color="auto" w:fill="FFFFFF"/>
          <w:lang w:val="bg-BG"/>
        </w:rPr>
        <w:t xml:space="preserve">, </w:t>
      </w:r>
      <w:r w:rsidRPr="00536848">
        <w:rPr>
          <w:rFonts w:ascii="Times New Roman" w:hAnsi="Times New Roman" w:cs="Times New Roman"/>
          <w:color w:val="000000"/>
          <w:sz w:val="24"/>
          <w:szCs w:val="24"/>
          <w:shd w:val="clear" w:color="auto" w:fill="FFFFFF"/>
          <w:lang w:val="bg-BG"/>
        </w:rPr>
        <w:t xml:space="preserve">24 </w:t>
      </w:r>
      <w:r w:rsidRPr="00536848">
        <w:rPr>
          <w:rFonts w:ascii="Times New Roman" w:hAnsi="Times New Roman" w:cs="Times New Roman"/>
          <w:color w:val="000000"/>
          <w:sz w:val="24"/>
          <w:szCs w:val="24"/>
          <w:shd w:val="clear" w:color="auto" w:fill="FFFFFF"/>
        </w:rPr>
        <w:t>November</w:t>
      </w:r>
      <w:r w:rsidRPr="00536848">
        <w:rPr>
          <w:rFonts w:ascii="Times New Roman" w:hAnsi="Times New Roman" w:cs="Times New Roman"/>
          <w:color w:val="000000"/>
          <w:sz w:val="24"/>
          <w:szCs w:val="24"/>
          <w:shd w:val="clear" w:color="auto" w:fill="FFFFFF"/>
          <w:lang w:val="bg-BG"/>
        </w:rPr>
        <w:t xml:space="preserve"> 2005</w:t>
      </w:r>
      <w:r w:rsidRPr="00536848">
        <w:rPr>
          <w:rFonts w:ascii="Times New Roman" w:hAnsi="Times New Roman" w:cs="Times New Roman"/>
          <w:iCs/>
          <w:sz w:val="24"/>
          <w:szCs w:val="24"/>
          <w:lang w:val="bg-BG"/>
        </w:rPr>
        <w:t>§ 117-118)</w:t>
      </w:r>
      <w:r w:rsidRPr="00D24576">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и </w:t>
      </w:r>
      <w:r w:rsidRPr="00D24576">
        <w:rPr>
          <w:rFonts w:ascii="Times New Roman" w:hAnsi="Times New Roman" w:cs="Times New Roman"/>
          <w:sz w:val="24"/>
          <w:szCs w:val="24"/>
          <w:lang w:val="bg-BG"/>
        </w:rPr>
        <w:t xml:space="preserve"> </w:t>
      </w:r>
      <w:r w:rsidRPr="00D24576">
        <w:rPr>
          <w:rFonts w:ascii="Times New Roman" w:hAnsi="Times New Roman" w:cs="Times New Roman"/>
          <w:i/>
          <w:sz w:val="24"/>
          <w:szCs w:val="24"/>
        </w:rPr>
        <w:t>International</w:t>
      </w:r>
      <w:r w:rsidRPr="00D24576">
        <w:rPr>
          <w:rFonts w:ascii="Times New Roman" w:hAnsi="Times New Roman" w:cs="Times New Roman"/>
          <w:i/>
          <w:sz w:val="24"/>
          <w:szCs w:val="24"/>
          <w:lang w:val="bg-BG"/>
        </w:rPr>
        <w:t xml:space="preserve"> </w:t>
      </w:r>
      <w:r w:rsidRPr="00D24576">
        <w:rPr>
          <w:rFonts w:ascii="Times New Roman" w:hAnsi="Times New Roman" w:cs="Times New Roman"/>
          <w:i/>
          <w:sz w:val="24"/>
          <w:szCs w:val="24"/>
        </w:rPr>
        <w:t>Bank</w:t>
      </w:r>
      <w:r w:rsidRPr="00D24576">
        <w:rPr>
          <w:rFonts w:ascii="Times New Roman" w:hAnsi="Times New Roman" w:cs="Times New Roman"/>
          <w:i/>
          <w:sz w:val="24"/>
          <w:szCs w:val="24"/>
          <w:lang w:val="bg-BG"/>
        </w:rPr>
        <w:t xml:space="preserve"> </w:t>
      </w:r>
      <w:r w:rsidRPr="00D24576">
        <w:rPr>
          <w:rFonts w:ascii="Times New Roman" w:hAnsi="Times New Roman" w:cs="Times New Roman"/>
          <w:i/>
          <w:sz w:val="24"/>
          <w:szCs w:val="24"/>
        </w:rPr>
        <w:t>for</w:t>
      </w:r>
      <w:r w:rsidRPr="00D24576">
        <w:rPr>
          <w:rFonts w:ascii="Times New Roman" w:hAnsi="Times New Roman" w:cs="Times New Roman"/>
          <w:i/>
          <w:sz w:val="24"/>
          <w:szCs w:val="24"/>
          <w:lang w:val="bg-BG"/>
        </w:rPr>
        <w:t xml:space="preserve"> </w:t>
      </w:r>
      <w:r w:rsidRPr="00D24576">
        <w:rPr>
          <w:rFonts w:ascii="Times New Roman" w:hAnsi="Times New Roman" w:cs="Times New Roman"/>
          <w:i/>
          <w:sz w:val="24"/>
          <w:szCs w:val="24"/>
        </w:rPr>
        <w:t>Commerce</w:t>
      </w:r>
      <w:r w:rsidRPr="00D24576">
        <w:rPr>
          <w:rFonts w:ascii="Times New Roman" w:hAnsi="Times New Roman" w:cs="Times New Roman"/>
          <w:i/>
          <w:sz w:val="24"/>
          <w:szCs w:val="24"/>
          <w:lang w:val="bg-BG"/>
        </w:rPr>
        <w:t xml:space="preserve"> </w:t>
      </w:r>
      <w:r w:rsidRPr="00D24576">
        <w:rPr>
          <w:rFonts w:ascii="Times New Roman" w:hAnsi="Times New Roman" w:cs="Times New Roman"/>
          <w:i/>
          <w:sz w:val="24"/>
          <w:szCs w:val="24"/>
        </w:rPr>
        <w:t>and</w:t>
      </w:r>
      <w:r w:rsidRPr="00D24576">
        <w:rPr>
          <w:rFonts w:ascii="Times New Roman" w:hAnsi="Times New Roman" w:cs="Times New Roman"/>
          <w:i/>
          <w:sz w:val="24"/>
          <w:szCs w:val="24"/>
          <w:lang w:val="bg-BG"/>
        </w:rPr>
        <w:t xml:space="preserve"> </w:t>
      </w:r>
      <w:r w:rsidRPr="00D24576">
        <w:rPr>
          <w:rFonts w:ascii="Times New Roman" w:hAnsi="Times New Roman" w:cs="Times New Roman"/>
          <w:i/>
          <w:sz w:val="24"/>
          <w:szCs w:val="24"/>
        </w:rPr>
        <w:t>Development</w:t>
      </w:r>
      <w:r w:rsidRPr="00D24576">
        <w:rPr>
          <w:rFonts w:ascii="Times New Roman" w:hAnsi="Times New Roman" w:cs="Times New Roman"/>
          <w:i/>
          <w:sz w:val="24"/>
          <w:szCs w:val="24"/>
          <w:lang w:val="bg-BG"/>
        </w:rPr>
        <w:t xml:space="preserve"> </w:t>
      </w:r>
      <w:r w:rsidRPr="00D24576">
        <w:rPr>
          <w:rFonts w:ascii="Times New Roman" w:hAnsi="Times New Roman" w:cs="Times New Roman"/>
          <w:i/>
          <w:sz w:val="24"/>
          <w:szCs w:val="24"/>
        </w:rPr>
        <w:t>AD</w:t>
      </w:r>
      <w:r w:rsidRPr="00D24576">
        <w:rPr>
          <w:rFonts w:ascii="Times New Roman" w:hAnsi="Times New Roman" w:cs="Times New Roman"/>
          <w:i/>
          <w:sz w:val="24"/>
          <w:szCs w:val="24"/>
          <w:lang w:val="bg-BG"/>
        </w:rPr>
        <w:t xml:space="preserve"> </w:t>
      </w:r>
      <w:r w:rsidRPr="00D24576">
        <w:rPr>
          <w:rFonts w:ascii="Times New Roman" w:hAnsi="Times New Roman" w:cs="Times New Roman"/>
          <w:i/>
          <w:sz w:val="24"/>
          <w:szCs w:val="24"/>
        </w:rPr>
        <w:t>and</w:t>
      </w:r>
      <w:r w:rsidRPr="00D24576">
        <w:rPr>
          <w:rFonts w:ascii="Times New Roman" w:hAnsi="Times New Roman" w:cs="Times New Roman"/>
          <w:i/>
          <w:sz w:val="24"/>
          <w:szCs w:val="24"/>
          <w:lang w:val="bg-BG"/>
        </w:rPr>
        <w:t xml:space="preserve"> </w:t>
      </w:r>
      <w:r w:rsidRPr="00D24576">
        <w:rPr>
          <w:rFonts w:ascii="Times New Roman" w:hAnsi="Times New Roman" w:cs="Times New Roman"/>
          <w:i/>
          <w:sz w:val="24"/>
          <w:szCs w:val="24"/>
        </w:rPr>
        <w:t>Others</w:t>
      </w:r>
      <w:r>
        <w:rPr>
          <w:rFonts w:ascii="Times New Roman" w:hAnsi="Times New Roman" w:cs="Times New Roman"/>
          <w:i/>
          <w:sz w:val="24"/>
          <w:szCs w:val="24"/>
          <w:lang w:val="bg-BG"/>
        </w:rPr>
        <w:t xml:space="preserve"> </w:t>
      </w:r>
      <w:r w:rsidRPr="00536848">
        <w:rPr>
          <w:rFonts w:ascii="Times New Roman" w:hAnsi="Times New Roman" w:cs="Times New Roman"/>
          <w:sz w:val="24"/>
          <w:szCs w:val="24"/>
          <w:lang w:val="bg-BG"/>
        </w:rPr>
        <w:t>(</w:t>
      </w:r>
      <w:r>
        <w:rPr>
          <w:rFonts w:ascii="Times New Roman" w:hAnsi="Times New Roman" w:cs="Times New Roman"/>
          <w:sz w:val="24"/>
          <w:szCs w:val="24"/>
        </w:rPr>
        <w:t>no</w:t>
      </w:r>
      <w:r>
        <w:rPr>
          <w:rStyle w:val="s68f5eaef"/>
          <w:rFonts w:ascii="Arial" w:hAnsi="Arial" w:cs="Arial"/>
          <w:color w:val="000000"/>
          <w:sz w:val="20"/>
          <w:szCs w:val="20"/>
          <w:shd w:val="clear" w:color="auto" w:fill="FFFFFF"/>
        </w:rPr>
        <w:t> </w:t>
      </w:r>
      <w:hyperlink r:id="rId5" w:tgtFrame="_blank" w:history="1">
        <w:r w:rsidRPr="00536848">
          <w:rPr>
            <w:rStyle w:val="sc9d1ee5c"/>
            <w:rFonts w:ascii="Times New Roman" w:hAnsi="Times New Roman" w:cs="Times New Roman"/>
            <w:sz w:val="24"/>
            <w:szCs w:val="24"/>
            <w:shd w:val="clear" w:color="auto" w:fill="FFFFFF"/>
            <w:lang w:val="bg-BG"/>
          </w:rPr>
          <w:t>7031/05</w:t>
        </w:r>
      </w:hyperlink>
      <w:r w:rsidRPr="00536848">
        <w:rPr>
          <w:rStyle w:val="s68f5eaef"/>
          <w:rFonts w:ascii="Times New Roman" w:hAnsi="Times New Roman" w:cs="Times New Roman"/>
          <w:sz w:val="24"/>
          <w:szCs w:val="24"/>
          <w:shd w:val="clear" w:color="auto" w:fill="FFFFFF"/>
          <w:lang w:val="bg-BG"/>
        </w:rPr>
        <w:t xml:space="preserve">, 2 </w:t>
      </w:r>
      <w:r w:rsidRPr="00536848">
        <w:rPr>
          <w:rStyle w:val="s68f5eaef"/>
          <w:rFonts w:ascii="Times New Roman" w:hAnsi="Times New Roman" w:cs="Times New Roman"/>
          <w:sz w:val="24"/>
          <w:szCs w:val="24"/>
          <w:shd w:val="clear" w:color="auto" w:fill="FFFFFF"/>
        </w:rPr>
        <w:t>June</w:t>
      </w:r>
      <w:r w:rsidRPr="00536848">
        <w:rPr>
          <w:rStyle w:val="s68f5eaef"/>
          <w:rFonts w:ascii="Times New Roman" w:hAnsi="Times New Roman" w:cs="Times New Roman"/>
          <w:sz w:val="24"/>
          <w:szCs w:val="24"/>
          <w:shd w:val="clear" w:color="auto" w:fill="FFFFFF"/>
          <w:lang w:val="bg-BG"/>
        </w:rPr>
        <w:t xml:space="preserve"> 2016,</w:t>
      </w:r>
      <w:r>
        <w:rPr>
          <w:rStyle w:val="s68f5eaef"/>
          <w:rFonts w:ascii="Arial" w:hAnsi="Arial" w:cs="Arial"/>
          <w:color w:val="000000"/>
          <w:sz w:val="20"/>
          <w:szCs w:val="20"/>
          <w:shd w:val="clear" w:color="auto" w:fill="FFFFFF"/>
          <w:lang w:val="bg-BG"/>
        </w:rPr>
        <w:t xml:space="preserve"> </w:t>
      </w:r>
      <w:r w:rsidRPr="00536848">
        <w:rPr>
          <w:rFonts w:ascii="Times New Roman" w:hAnsi="Times New Roman" w:cs="Times New Roman"/>
          <w:sz w:val="24"/>
          <w:szCs w:val="24"/>
          <w:lang w:val="bg-BG"/>
        </w:rPr>
        <w:t>§ 115)</w:t>
      </w:r>
      <w:r>
        <w:rPr>
          <w:rFonts w:ascii="Times New Roman" w:hAnsi="Times New Roman" w:cs="Times New Roman"/>
          <w:i/>
          <w:sz w:val="24"/>
          <w:szCs w:val="24"/>
          <w:lang w:val="bg-BG"/>
        </w:rPr>
        <w:t xml:space="preserve"> </w:t>
      </w:r>
      <w:r w:rsidRPr="00D24576">
        <w:rPr>
          <w:rFonts w:ascii="Times New Roman" w:hAnsi="Times New Roman" w:cs="Times New Roman"/>
          <w:sz w:val="24"/>
          <w:szCs w:val="24"/>
          <w:lang w:val="bg-BG"/>
        </w:rPr>
        <w:t>Съдът установ</w:t>
      </w:r>
      <w:r>
        <w:rPr>
          <w:rFonts w:ascii="Times New Roman" w:hAnsi="Times New Roman" w:cs="Times New Roman"/>
          <w:sz w:val="24"/>
          <w:szCs w:val="24"/>
          <w:lang w:val="bg-BG"/>
        </w:rPr>
        <w:t>ява</w:t>
      </w:r>
      <w:r w:rsidRPr="00D24576">
        <w:rPr>
          <w:rFonts w:ascii="Times New Roman" w:hAnsi="Times New Roman" w:cs="Times New Roman"/>
          <w:sz w:val="24"/>
          <w:szCs w:val="24"/>
          <w:lang w:val="bg-BG"/>
        </w:rPr>
        <w:t>, че ако</w:t>
      </w:r>
      <w:r>
        <w:rPr>
          <w:rFonts w:ascii="Times New Roman" w:hAnsi="Times New Roman" w:cs="Times New Roman"/>
          <w:sz w:val="24"/>
          <w:szCs w:val="24"/>
          <w:lang w:val="bg-BG"/>
        </w:rPr>
        <w:t xml:space="preserve"> БНБ депозира искане за обявяването на една банка в несъстоятелност и ликвидация</w:t>
      </w:r>
      <w:r w:rsidRPr="00D24576">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и тя </w:t>
      </w:r>
      <w:r w:rsidRPr="00D24576">
        <w:rPr>
          <w:rFonts w:ascii="Times New Roman" w:hAnsi="Times New Roman" w:cs="Times New Roman"/>
          <w:sz w:val="24"/>
          <w:szCs w:val="24"/>
          <w:lang w:val="bg-BG"/>
        </w:rPr>
        <w:t>е представлявана в тези производства от страна на нейните специални управители и ликвидатори, които са зависими в различна степен от БНБ,</w:t>
      </w:r>
      <w:r>
        <w:rPr>
          <w:rFonts w:ascii="Times New Roman" w:hAnsi="Times New Roman" w:cs="Times New Roman"/>
          <w:sz w:val="24"/>
          <w:szCs w:val="24"/>
          <w:lang w:val="bg-BG"/>
        </w:rPr>
        <w:t xml:space="preserve"> то </w:t>
      </w:r>
      <w:r w:rsidRPr="00D24576">
        <w:rPr>
          <w:rFonts w:ascii="Times New Roman" w:hAnsi="Times New Roman" w:cs="Times New Roman"/>
          <w:sz w:val="24"/>
          <w:szCs w:val="24"/>
          <w:lang w:val="bg-BG"/>
        </w:rPr>
        <w:t xml:space="preserve">банката не е могла да изложи правилно своята теза и </w:t>
      </w:r>
      <w:r>
        <w:rPr>
          <w:rFonts w:ascii="Times New Roman" w:hAnsi="Times New Roman" w:cs="Times New Roman"/>
          <w:sz w:val="24"/>
          <w:szCs w:val="24"/>
          <w:lang w:val="bg-BG"/>
        </w:rPr>
        <w:t>да защити интересите си Това представлява</w:t>
      </w:r>
      <w:r w:rsidRPr="00D24576">
        <w:rPr>
          <w:rFonts w:ascii="Times New Roman" w:hAnsi="Times New Roman" w:cs="Times New Roman"/>
          <w:sz w:val="24"/>
          <w:szCs w:val="24"/>
          <w:lang w:val="bg-BG"/>
        </w:rPr>
        <w:t xml:space="preserve"> нарушение на правото на достъп до съд и на състезателно производство, залегнали в чл. 6 § 1.</w:t>
      </w:r>
    </w:p>
    <w:p w14:paraId="6BAFB039" w14:textId="77777777" w:rsidR="000C424A" w:rsidRDefault="000C424A" w:rsidP="000C424A">
      <w:pPr>
        <w:pStyle w:val="NoSpacing"/>
        <w:jc w:val="both"/>
        <w:rPr>
          <w:rFonts w:ascii="Times New Roman" w:hAnsi="Times New Roman" w:cs="Times New Roman"/>
          <w:sz w:val="24"/>
          <w:szCs w:val="24"/>
          <w:lang w:val="bg-BG"/>
        </w:rPr>
      </w:pPr>
      <w:r w:rsidRPr="00D24576">
        <w:rPr>
          <w:rFonts w:ascii="Times New Roman" w:hAnsi="Times New Roman" w:cs="Times New Roman"/>
          <w:sz w:val="24"/>
          <w:szCs w:val="24"/>
          <w:lang w:val="bg-BG"/>
        </w:rPr>
        <w:t>В</w:t>
      </w:r>
      <w:r>
        <w:rPr>
          <w:rFonts w:ascii="Times New Roman" w:hAnsi="Times New Roman" w:cs="Times New Roman"/>
          <w:sz w:val="24"/>
          <w:szCs w:val="24"/>
          <w:lang w:val="bg-BG"/>
        </w:rPr>
        <w:t xml:space="preserve"> този аспект </w:t>
      </w:r>
      <w:r w:rsidRPr="00D24576">
        <w:rPr>
          <w:rFonts w:ascii="Times New Roman" w:hAnsi="Times New Roman" w:cs="Times New Roman"/>
          <w:sz w:val="24"/>
          <w:szCs w:val="24"/>
          <w:lang w:val="bg-BG"/>
        </w:rPr>
        <w:t xml:space="preserve">настоящият случай не </w:t>
      </w:r>
      <w:r>
        <w:rPr>
          <w:rFonts w:ascii="Times New Roman" w:hAnsi="Times New Roman" w:cs="Times New Roman"/>
          <w:sz w:val="24"/>
          <w:szCs w:val="24"/>
          <w:lang w:val="bg-BG"/>
        </w:rPr>
        <w:t>се различава съществено</w:t>
      </w:r>
      <w:r w:rsidRPr="00D24576">
        <w:rPr>
          <w:rFonts w:ascii="Times New Roman" w:hAnsi="Times New Roman" w:cs="Times New Roman"/>
          <w:sz w:val="24"/>
          <w:szCs w:val="24"/>
          <w:lang w:val="bg-BG"/>
        </w:rPr>
        <w:t xml:space="preserve">. КТБ също не </w:t>
      </w:r>
      <w:r>
        <w:rPr>
          <w:rFonts w:ascii="Times New Roman" w:hAnsi="Times New Roman" w:cs="Times New Roman"/>
          <w:sz w:val="24"/>
          <w:szCs w:val="24"/>
          <w:lang w:val="bg-BG"/>
        </w:rPr>
        <w:t xml:space="preserve">е била </w:t>
      </w:r>
      <w:r w:rsidRPr="00D24576">
        <w:rPr>
          <w:rFonts w:ascii="Times New Roman" w:hAnsi="Times New Roman" w:cs="Times New Roman"/>
          <w:sz w:val="24"/>
          <w:szCs w:val="24"/>
          <w:lang w:val="bg-BG"/>
        </w:rPr>
        <w:t xml:space="preserve"> в състояние правилно да изложи своята теза и да защити интересите си, както ги </w:t>
      </w:r>
      <w:r>
        <w:rPr>
          <w:rFonts w:ascii="Times New Roman" w:hAnsi="Times New Roman" w:cs="Times New Roman"/>
          <w:sz w:val="24"/>
          <w:szCs w:val="24"/>
          <w:lang w:val="bg-BG"/>
        </w:rPr>
        <w:t xml:space="preserve">е </w:t>
      </w:r>
      <w:r w:rsidRPr="00D24576">
        <w:rPr>
          <w:rFonts w:ascii="Times New Roman" w:hAnsi="Times New Roman" w:cs="Times New Roman"/>
          <w:sz w:val="24"/>
          <w:szCs w:val="24"/>
          <w:lang w:val="bg-BG"/>
        </w:rPr>
        <w:t>вижда</w:t>
      </w:r>
      <w:r>
        <w:rPr>
          <w:rFonts w:ascii="Times New Roman" w:hAnsi="Times New Roman" w:cs="Times New Roman"/>
          <w:sz w:val="24"/>
          <w:szCs w:val="24"/>
          <w:lang w:val="bg-BG"/>
        </w:rPr>
        <w:t>ла.</w:t>
      </w:r>
      <w:r w:rsidRPr="00D24576">
        <w:rPr>
          <w:rFonts w:ascii="Times New Roman" w:hAnsi="Times New Roman" w:cs="Times New Roman"/>
          <w:sz w:val="24"/>
          <w:szCs w:val="24"/>
          <w:lang w:val="bg-BG"/>
        </w:rPr>
        <w:t xml:space="preserve"> Първоначално </w:t>
      </w:r>
      <w:r>
        <w:rPr>
          <w:rFonts w:ascii="Times New Roman" w:hAnsi="Times New Roman" w:cs="Times New Roman"/>
          <w:sz w:val="24"/>
          <w:szCs w:val="24"/>
          <w:lang w:val="bg-BG"/>
        </w:rPr>
        <w:t>е била</w:t>
      </w:r>
      <w:r w:rsidRPr="00D24576">
        <w:rPr>
          <w:rFonts w:ascii="Times New Roman" w:hAnsi="Times New Roman" w:cs="Times New Roman"/>
          <w:sz w:val="24"/>
          <w:szCs w:val="24"/>
          <w:lang w:val="bg-BG"/>
        </w:rPr>
        <w:t xml:space="preserve"> представлявана от специални управители, които</w:t>
      </w:r>
      <w:r>
        <w:rPr>
          <w:rFonts w:ascii="Times New Roman" w:hAnsi="Times New Roman" w:cs="Times New Roman"/>
          <w:sz w:val="24"/>
          <w:szCs w:val="24"/>
          <w:lang w:val="bg-BG"/>
        </w:rPr>
        <w:t xml:space="preserve"> са били</w:t>
      </w:r>
      <w:r w:rsidRPr="00D24576">
        <w:rPr>
          <w:rFonts w:ascii="Times New Roman" w:hAnsi="Times New Roman" w:cs="Times New Roman"/>
          <w:sz w:val="24"/>
          <w:szCs w:val="24"/>
          <w:lang w:val="bg-BG"/>
        </w:rPr>
        <w:t xml:space="preserve"> зависими от </w:t>
      </w:r>
      <w:r w:rsidRPr="00D24576">
        <w:rPr>
          <w:rFonts w:ascii="Times New Roman" w:hAnsi="Times New Roman" w:cs="Times New Roman"/>
          <w:sz w:val="24"/>
          <w:szCs w:val="24"/>
          <w:lang w:val="bg-BG"/>
        </w:rPr>
        <w:lastRenderedPageBreak/>
        <w:t>противниковата страна, БНБ: тя ги</w:t>
      </w:r>
      <w:r>
        <w:rPr>
          <w:rFonts w:ascii="Times New Roman" w:hAnsi="Times New Roman" w:cs="Times New Roman"/>
          <w:sz w:val="24"/>
          <w:szCs w:val="24"/>
          <w:lang w:val="bg-BG"/>
        </w:rPr>
        <w:t xml:space="preserve"> е</w:t>
      </w:r>
      <w:r w:rsidRPr="00D24576">
        <w:rPr>
          <w:rFonts w:ascii="Times New Roman" w:hAnsi="Times New Roman" w:cs="Times New Roman"/>
          <w:sz w:val="24"/>
          <w:szCs w:val="24"/>
          <w:lang w:val="bg-BG"/>
        </w:rPr>
        <w:t xml:space="preserve"> назначава</w:t>
      </w:r>
      <w:r>
        <w:rPr>
          <w:rFonts w:ascii="Times New Roman" w:hAnsi="Times New Roman" w:cs="Times New Roman"/>
          <w:sz w:val="24"/>
          <w:szCs w:val="24"/>
          <w:lang w:val="bg-BG"/>
        </w:rPr>
        <w:t>ла</w:t>
      </w:r>
      <w:r w:rsidRPr="00D24576">
        <w:rPr>
          <w:rFonts w:ascii="Times New Roman" w:hAnsi="Times New Roman" w:cs="Times New Roman"/>
          <w:sz w:val="24"/>
          <w:szCs w:val="24"/>
          <w:lang w:val="bg-BG"/>
        </w:rPr>
        <w:t xml:space="preserve"> и определя</w:t>
      </w:r>
      <w:r>
        <w:rPr>
          <w:rFonts w:ascii="Times New Roman" w:hAnsi="Times New Roman" w:cs="Times New Roman"/>
          <w:sz w:val="24"/>
          <w:szCs w:val="24"/>
          <w:lang w:val="bg-BG"/>
        </w:rPr>
        <w:t>ла</w:t>
      </w:r>
      <w:r w:rsidRPr="00D24576">
        <w:rPr>
          <w:rFonts w:ascii="Times New Roman" w:hAnsi="Times New Roman" w:cs="Times New Roman"/>
          <w:sz w:val="24"/>
          <w:szCs w:val="24"/>
          <w:lang w:val="bg-BG"/>
        </w:rPr>
        <w:t xml:space="preserve"> възнагражденията им и </w:t>
      </w:r>
      <w:r>
        <w:rPr>
          <w:rFonts w:ascii="Times New Roman" w:hAnsi="Times New Roman" w:cs="Times New Roman"/>
          <w:sz w:val="24"/>
          <w:szCs w:val="24"/>
          <w:lang w:val="bg-BG"/>
        </w:rPr>
        <w:t xml:space="preserve">е </w:t>
      </w:r>
      <w:r w:rsidRPr="00D24576">
        <w:rPr>
          <w:rFonts w:ascii="Times New Roman" w:hAnsi="Times New Roman" w:cs="Times New Roman"/>
          <w:sz w:val="24"/>
          <w:szCs w:val="24"/>
          <w:lang w:val="bg-BG"/>
        </w:rPr>
        <w:t>мо</w:t>
      </w:r>
      <w:r>
        <w:rPr>
          <w:rFonts w:ascii="Times New Roman" w:hAnsi="Times New Roman" w:cs="Times New Roman"/>
          <w:sz w:val="24"/>
          <w:szCs w:val="24"/>
          <w:lang w:val="bg-BG"/>
        </w:rPr>
        <w:t>гла</w:t>
      </w:r>
      <w:r w:rsidRPr="00D24576">
        <w:rPr>
          <w:rFonts w:ascii="Times New Roman" w:hAnsi="Times New Roman" w:cs="Times New Roman"/>
          <w:sz w:val="24"/>
          <w:szCs w:val="24"/>
          <w:lang w:val="bg-BG"/>
        </w:rPr>
        <w:t xml:space="preserve"> да ги освобождава от длъжност без външен контрол. По-късн</w:t>
      </w:r>
      <w:r>
        <w:rPr>
          <w:rFonts w:ascii="Times New Roman" w:hAnsi="Times New Roman" w:cs="Times New Roman"/>
          <w:sz w:val="24"/>
          <w:szCs w:val="24"/>
          <w:lang w:val="bg-BG"/>
        </w:rPr>
        <w:t>о Софийският градски съд назначава</w:t>
      </w:r>
      <w:r w:rsidRPr="00D24576">
        <w:rPr>
          <w:rFonts w:ascii="Times New Roman" w:hAnsi="Times New Roman" w:cs="Times New Roman"/>
          <w:sz w:val="24"/>
          <w:szCs w:val="24"/>
          <w:lang w:val="bg-BG"/>
        </w:rPr>
        <w:t xml:space="preserve"> временни синдици</w:t>
      </w:r>
      <w:r>
        <w:rPr>
          <w:rFonts w:ascii="Times New Roman" w:hAnsi="Times New Roman" w:cs="Times New Roman"/>
          <w:sz w:val="24"/>
          <w:szCs w:val="24"/>
          <w:lang w:val="bg-BG"/>
        </w:rPr>
        <w:t xml:space="preserve">, а впоследствие, </w:t>
      </w:r>
      <w:r w:rsidRPr="00D24576">
        <w:rPr>
          <w:rFonts w:ascii="Times New Roman" w:hAnsi="Times New Roman" w:cs="Times New Roman"/>
          <w:sz w:val="24"/>
          <w:szCs w:val="24"/>
          <w:lang w:val="bg-BG"/>
        </w:rPr>
        <w:t>след като съдът обяв</w:t>
      </w:r>
      <w:r>
        <w:rPr>
          <w:rFonts w:ascii="Times New Roman" w:hAnsi="Times New Roman" w:cs="Times New Roman"/>
          <w:sz w:val="24"/>
          <w:szCs w:val="24"/>
          <w:lang w:val="bg-BG"/>
        </w:rPr>
        <w:t>ява</w:t>
      </w:r>
      <w:r w:rsidRPr="00D24576">
        <w:rPr>
          <w:rFonts w:ascii="Times New Roman" w:hAnsi="Times New Roman" w:cs="Times New Roman"/>
          <w:sz w:val="24"/>
          <w:szCs w:val="24"/>
          <w:lang w:val="bg-BG"/>
        </w:rPr>
        <w:t xml:space="preserve"> КТБ в несъстоятелност и постанов</w:t>
      </w:r>
      <w:r>
        <w:rPr>
          <w:rFonts w:ascii="Times New Roman" w:hAnsi="Times New Roman" w:cs="Times New Roman"/>
          <w:sz w:val="24"/>
          <w:szCs w:val="24"/>
          <w:lang w:val="bg-BG"/>
        </w:rPr>
        <w:t>ява</w:t>
      </w:r>
      <w:r w:rsidRPr="00D24576">
        <w:rPr>
          <w:rFonts w:ascii="Times New Roman" w:hAnsi="Times New Roman" w:cs="Times New Roman"/>
          <w:sz w:val="24"/>
          <w:szCs w:val="24"/>
          <w:lang w:val="bg-BG"/>
        </w:rPr>
        <w:t xml:space="preserve"> ликвидация</w:t>
      </w:r>
      <w:r>
        <w:rPr>
          <w:rFonts w:ascii="Times New Roman" w:hAnsi="Times New Roman" w:cs="Times New Roman"/>
          <w:sz w:val="24"/>
          <w:szCs w:val="24"/>
          <w:lang w:val="bg-BG"/>
        </w:rPr>
        <w:t xml:space="preserve"> и</w:t>
      </w:r>
      <w:r w:rsidRPr="00D24576">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w:t>
      </w:r>
      <w:r w:rsidRPr="00D24576">
        <w:rPr>
          <w:rFonts w:ascii="Times New Roman" w:hAnsi="Times New Roman" w:cs="Times New Roman"/>
          <w:sz w:val="24"/>
          <w:szCs w:val="24"/>
          <w:lang w:val="bg-BG"/>
        </w:rPr>
        <w:t xml:space="preserve"> пое</w:t>
      </w:r>
      <w:r>
        <w:rPr>
          <w:rFonts w:ascii="Times New Roman" w:hAnsi="Times New Roman" w:cs="Times New Roman"/>
          <w:sz w:val="24"/>
          <w:szCs w:val="24"/>
          <w:lang w:val="bg-BG"/>
        </w:rPr>
        <w:t xml:space="preserve">мат </w:t>
      </w:r>
      <w:r w:rsidRPr="00D24576">
        <w:rPr>
          <w:rFonts w:ascii="Times New Roman" w:hAnsi="Times New Roman" w:cs="Times New Roman"/>
          <w:sz w:val="24"/>
          <w:szCs w:val="24"/>
          <w:lang w:val="bg-BG"/>
        </w:rPr>
        <w:t xml:space="preserve"> ролята на представител на КТБ в производството, </w:t>
      </w:r>
      <w:r>
        <w:rPr>
          <w:rFonts w:ascii="Times New Roman" w:hAnsi="Times New Roman" w:cs="Times New Roman"/>
          <w:sz w:val="24"/>
          <w:szCs w:val="24"/>
          <w:lang w:val="bg-BG"/>
        </w:rPr>
        <w:t>те са</w:t>
      </w:r>
      <w:r w:rsidRPr="00D24576">
        <w:rPr>
          <w:rFonts w:ascii="Times New Roman" w:hAnsi="Times New Roman" w:cs="Times New Roman"/>
          <w:sz w:val="24"/>
          <w:szCs w:val="24"/>
          <w:lang w:val="bg-BG"/>
        </w:rPr>
        <w:t xml:space="preserve"> назначени като постоянни. Макар и в по-малка степен, те също</w:t>
      </w:r>
      <w:r>
        <w:rPr>
          <w:rFonts w:ascii="Times New Roman" w:hAnsi="Times New Roman" w:cs="Times New Roman"/>
          <w:sz w:val="24"/>
          <w:szCs w:val="24"/>
          <w:lang w:val="bg-BG"/>
        </w:rPr>
        <w:t xml:space="preserve"> са били </w:t>
      </w:r>
      <w:r w:rsidRPr="00D24576">
        <w:rPr>
          <w:rFonts w:ascii="Times New Roman" w:hAnsi="Times New Roman" w:cs="Times New Roman"/>
          <w:sz w:val="24"/>
          <w:szCs w:val="24"/>
          <w:lang w:val="bg-BG"/>
        </w:rPr>
        <w:t xml:space="preserve"> зависими от БНБ, тъй като тя </w:t>
      </w:r>
      <w:r>
        <w:rPr>
          <w:rFonts w:ascii="Times New Roman" w:hAnsi="Times New Roman" w:cs="Times New Roman"/>
          <w:sz w:val="24"/>
          <w:szCs w:val="24"/>
          <w:lang w:val="bg-BG"/>
        </w:rPr>
        <w:t xml:space="preserve">е могла </w:t>
      </w:r>
      <w:r w:rsidRPr="00D24576">
        <w:rPr>
          <w:rFonts w:ascii="Times New Roman" w:hAnsi="Times New Roman" w:cs="Times New Roman"/>
          <w:sz w:val="24"/>
          <w:szCs w:val="24"/>
          <w:lang w:val="bg-BG"/>
        </w:rPr>
        <w:t xml:space="preserve"> да ги заличи от списъците си на лица, квалифицирани да действат като банкови ликвидатори, и по този начин да доведе до автоматичното им освобождаване.</w:t>
      </w:r>
      <w:r w:rsidRPr="002E09E4">
        <w:rPr>
          <w:lang w:val="bg-BG"/>
        </w:rPr>
        <w:t xml:space="preserve"> </w:t>
      </w:r>
      <w:r w:rsidRPr="002E09E4">
        <w:rPr>
          <w:rFonts w:ascii="Times New Roman" w:hAnsi="Times New Roman" w:cs="Times New Roman"/>
          <w:sz w:val="24"/>
          <w:szCs w:val="24"/>
          <w:lang w:val="bg-BG"/>
        </w:rPr>
        <w:t xml:space="preserve">Всички опити да се заобиколи тази ситуация </w:t>
      </w:r>
      <w:r>
        <w:rPr>
          <w:rFonts w:ascii="Times New Roman" w:hAnsi="Times New Roman" w:cs="Times New Roman"/>
          <w:sz w:val="24"/>
          <w:szCs w:val="24"/>
          <w:lang w:val="bg-BG"/>
        </w:rPr>
        <w:t>са били</w:t>
      </w:r>
      <w:r w:rsidRPr="002E09E4">
        <w:rPr>
          <w:rFonts w:ascii="Times New Roman" w:hAnsi="Times New Roman" w:cs="Times New Roman"/>
          <w:sz w:val="24"/>
          <w:szCs w:val="24"/>
          <w:lang w:val="bg-BG"/>
        </w:rPr>
        <w:t xml:space="preserve"> неуспешни. Съдилищата отказват на бившите изпълнителни директори на КТБ да действат от нейно</w:t>
      </w:r>
      <w:r>
        <w:rPr>
          <w:rFonts w:ascii="Times New Roman" w:hAnsi="Times New Roman" w:cs="Times New Roman"/>
          <w:sz w:val="24"/>
          <w:szCs w:val="24"/>
          <w:lang w:val="bg-BG"/>
        </w:rPr>
        <w:t xml:space="preserve"> име</w:t>
      </w:r>
      <w:r w:rsidRPr="002E09E4">
        <w:rPr>
          <w:rFonts w:ascii="Times New Roman" w:hAnsi="Times New Roman" w:cs="Times New Roman"/>
          <w:sz w:val="24"/>
          <w:szCs w:val="24"/>
          <w:lang w:val="bg-BG"/>
        </w:rPr>
        <w:t>. Софи</w:t>
      </w:r>
      <w:r>
        <w:rPr>
          <w:rFonts w:ascii="Times New Roman" w:hAnsi="Times New Roman" w:cs="Times New Roman"/>
          <w:sz w:val="24"/>
          <w:szCs w:val="24"/>
          <w:lang w:val="bg-BG"/>
        </w:rPr>
        <w:t>йският градски съд също отхвърля</w:t>
      </w:r>
      <w:r w:rsidRPr="002E09E4">
        <w:rPr>
          <w:rFonts w:ascii="Times New Roman" w:hAnsi="Times New Roman" w:cs="Times New Roman"/>
          <w:sz w:val="24"/>
          <w:szCs w:val="24"/>
          <w:lang w:val="bg-BG"/>
        </w:rPr>
        <w:t xml:space="preserve"> искането на </w:t>
      </w:r>
      <w:r>
        <w:rPr>
          <w:rFonts w:ascii="Times New Roman" w:hAnsi="Times New Roman" w:cs="Times New Roman"/>
          <w:sz w:val="24"/>
          <w:szCs w:val="24"/>
          <w:lang w:val="bg-BG"/>
        </w:rPr>
        <w:t>„</w:t>
      </w:r>
      <w:proofErr w:type="spellStart"/>
      <w:r w:rsidRPr="002E09E4">
        <w:rPr>
          <w:rFonts w:ascii="Times New Roman" w:hAnsi="Times New Roman" w:cs="Times New Roman"/>
          <w:sz w:val="24"/>
          <w:szCs w:val="24"/>
          <w:lang w:val="bg-BG"/>
        </w:rPr>
        <w:t>Бромак</w:t>
      </w:r>
      <w:proofErr w:type="spellEnd"/>
      <w:r>
        <w:rPr>
          <w:rFonts w:ascii="Times New Roman" w:hAnsi="Times New Roman" w:cs="Times New Roman"/>
          <w:sz w:val="24"/>
          <w:szCs w:val="24"/>
          <w:lang w:val="bg-BG"/>
        </w:rPr>
        <w:t>“</w:t>
      </w:r>
      <w:r w:rsidRPr="002E09E4">
        <w:rPr>
          <w:rFonts w:ascii="Times New Roman" w:hAnsi="Times New Roman" w:cs="Times New Roman"/>
          <w:sz w:val="24"/>
          <w:szCs w:val="24"/>
          <w:lang w:val="bg-BG"/>
        </w:rPr>
        <w:t xml:space="preserve"> за назначаване на особен представител </w:t>
      </w:r>
      <w:proofErr w:type="spellStart"/>
      <w:r w:rsidRPr="002E09E4">
        <w:rPr>
          <w:rFonts w:ascii="Times New Roman" w:hAnsi="Times New Roman" w:cs="Times New Roman"/>
          <w:sz w:val="24"/>
          <w:szCs w:val="24"/>
          <w:lang w:val="bg-BG"/>
        </w:rPr>
        <w:t>ad</w:t>
      </w:r>
      <w:proofErr w:type="spellEnd"/>
      <w:r w:rsidRPr="002E09E4">
        <w:rPr>
          <w:rFonts w:ascii="Times New Roman" w:hAnsi="Times New Roman" w:cs="Times New Roman"/>
          <w:sz w:val="24"/>
          <w:szCs w:val="24"/>
          <w:lang w:val="bg-BG"/>
        </w:rPr>
        <w:t xml:space="preserve"> </w:t>
      </w:r>
      <w:proofErr w:type="spellStart"/>
      <w:r w:rsidRPr="002E09E4">
        <w:rPr>
          <w:rFonts w:ascii="Times New Roman" w:hAnsi="Times New Roman" w:cs="Times New Roman"/>
          <w:sz w:val="24"/>
          <w:szCs w:val="24"/>
          <w:lang w:val="bg-BG"/>
        </w:rPr>
        <w:t>litem</w:t>
      </w:r>
      <w:proofErr w:type="spellEnd"/>
      <w:r w:rsidRPr="002E09E4">
        <w:rPr>
          <w:rFonts w:ascii="Times New Roman" w:hAnsi="Times New Roman" w:cs="Times New Roman"/>
          <w:sz w:val="24"/>
          <w:szCs w:val="24"/>
          <w:lang w:val="bg-BG"/>
        </w:rPr>
        <w:t xml:space="preserve"> за КТБ</w:t>
      </w:r>
      <w:r>
        <w:rPr>
          <w:rFonts w:ascii="Times New Roman" w:hAnsi="Times New Roman" w:cs="Times New Roman"/>
          <w:sz w:val="24"/>
          <w:szCs w:val="24"/>
          <w:lang w:val="bg-BG"/>
        </w:rPr>
        <w:t>. Вярно е, че двамата най-големи акционери са били допуснати до участие в производството като заинтересовани лица, но техните интереси не съвпадат напълно с тези на банката, а и те не са имали право да обжалват решението на първоинстанционния съд. Така</w:t>
      </w:r>
      <w:r w:rsidRPr="002E09E4">
        <w:rPr>
          <w:rFonts w:ascii="Times New Roman" w:hAnsi="Times New Roman" w:cs="Times New Roman"/>
          <w:sz w:val="24"/>
          <w:szCs w:val="24"/>
          <w:lang w:val="bg-BG"/>
        </w:rPr>
        <w:t xml:space="preserve"> тяхното участие само по себе си не </w:t>
      </w:r>
      <w:r>
        <w:rPr>
          <w:rFonts w:ascii="Times New Roman" w:hAnsi="Times New Roman" w:cs="Times New Roman"/>
          <w:sz w:val="24"/>
          <w:szCs w:val="24"/>
          <w:lang w:val="bg-BG"/>
        </w:rPr>
        <w:t xml:space="preserve">е </w:t>
      </w:r>
      <w:r w:rsidRPr="002E09E4">
        <w:rPr>
          <w:rFonts w:ascii="Times New Roman" w:hAnsi="Times New Roman" w:cs="Times New Roman"/>
          <w:sz w:val="24"/>
          <w:szCs w:val="24"/>
          <w:lang w:val="bg-BG"/>
        </w:rPr>
        <w:t>мо</w:t>
      </w:r>
      <w:r>
        <w:rPr>
          <w:rFonts w:ascii="Times New Roman" w:hAnsi="Times New Roman" w:cs="Times New Roman"/>
          <w:sz w:val="24"/>
          <w:szCs w:val="24"/>
          <w:lang w:val="bg-BG"/>
        </w:rPr>
        <w:t>гло</w:t>
      </w:r>
      <w:r w:rsidRPr="002E09E4">
        <w:rPr>
          <w:rFonts w:ascii="Times New Roman" w:hAnsi="Times New Roman" w:cs="Times New Roman"/>
          <w:sz w:val="24"/>
          <w:szCs w:val="24"/>
          <w:lang w:val="bg-BG"/>
        </w:rPr>
        <w:t xml:space="preserve"> да поправи липсата на подходящо представителство за КТБ</w:t>
      </w:r>
      <w:r>
        <w:rPr>
          <w:rFonts w:ascii="Times New Roman" w:hAnsi="Times New Roman" w:cs="Times New Roman"/>
          <w:sz w:val="24"/>
          <w:szCs w:val="24"/>
          <w:lang w:val="bg-BG"/>
        </w:rPr>
        <w:t xml:space="preserve"> и тя не е имала възможност да изложи правилно своята теза и да защити интересите си. Поради това е установено второ нарушение на чл. 6§1.</w:t>
      </w:r>
    </w:p>
    <w:p w14:paraId="4E08640E" w14:textId="77777777" w:rsidR="000C424A" w:rsidRDefault="000C424A" w:rsidP="000C424A">
      <w:pPr>
        <w:pStyle w:val="NoSpacing"/>
        <w:jc w:val="both"/>
        <w:rPr>
          <w:rFonts w:ascii="Times New Roman" w:hAnsi="Times New Roman" w:cs="Times New Roman"/>
          <w:bCs/>
          <w:sz w:val="24"/>
          <w:szCs w:val="24"/>
          <w:lang w:val="bg-BG"/>
        </w:rPr>
      </w:pPr>
      <w:r>
        <w:rPr>
          <w:rFonts w:ascii="Times New Roman" w:hAnsi="Times New Roman" w:cs="Times New Roman"/>
          <w:bCs/>
          <w:sz w:val="24"/>
          <w:szCs w:val="24"/>
          <w:lang w:val="bg-BG"/>
        </w:rPr>
        <w:t>Съдът установява нарушение и на чл. 1 от Протокол 1 поради незаконосъобразната намеса в правото на мирно ползване на собствеността.</w:t>
      </w:r>
    </w:p>
    <w:p w14:paraId="32F355E9" w14:textId="77777777" w:rsidR="000C424A" w:rsidRDefault="000C424A" w:rsidP="000C424A">
      <w:pPr>
        <w:pStyle w:val="NoSpacing"/>
        <w:jc w:val="both"/>
        <w:rPr>
          <w:rFonts w:ascii="Times New Roman" w:hAnsi="Times New Roman" w:cs="Times New Roman"/>
          <w:bCs/>
          <w:sz w:val="24"/>
          <w:szCs w:val="24"/>
          <w:lang w:val="bg-BG"/>
        </w:rPr>
      </w:pPr>
      <w:r>
        <w:rPr>
          <w:rFonts w:ascii="Times New Roman" w:hAnsi="Times New Roman" w:cs="Times New Roman"/>
          <w:sz w:val="24"/>
          <w:szCs w:val="24"/>
          <w:lang w:val="bg-BG"/>
        </w:rPr>
        <w:t>Съдът не намира за необходимо отделно да се произнесе налице ли е нарушение и на чл. 13 поради това, че вече е констатирал такива по чл. 6§1 и чл. 1 от Протокол 1.</w:t>
      </w:r>
      <w:r w:rsidRPr="000E7E7E">
        <w:rPr>
          <w:rFonts w:ascii="Times New Roman" w:hAnsi="Times New Roman" w:cs="Times New Roman"/>
          <w:bCs/>
          <w:sz w:val="24"/>
          <w:szCs w:val="24"/>
          <w:lang w:val="bg-BG"/>
        </w:rPr>
        <w:t xml:space="preserve"> </w:t>
      </w:r>
    </w:p>
    <w:p w14:paraId="3C33A9E8" w14:textId="77777777" w:rsidR="000C424A" w:rsidRPr="00342E82" w:rsidRDefault="000C424A" w:rsidP="000C424A">
      <w:pPr>
        <w:pStyle w:val="NoSpacing"/>
        <w:jc w:val="both"/>
        <w:rPr>
          <w:rFonts w:ascii="Times New Roman" w:hAnsi="Times New Roman" w:cs="Times New Roman"/>
          <w:bCs/>
          <w:sz w:val="24"/>
          <w:szCs w:val="24"/>
          <w:lang w:val="bg-BG"/>
        </w:rPr>
      </w:pPr>
      <w:r>
        <w:rPr>
          <w:rFonts w:ascii="Times New Roman" w:hAnsi="Times New Roman" w:cs="Times New Roman"/>
          <w:bCs/>
          <w:sz w:val="24"/>
          <w:szCs w:val="24"/>
          <w:lang w:val="bg-BG"/>
        </w:rPr>
        <w:t xml:space="preserve">Съдът се произнася по чл. 46 като дава насоки за предприемането на индивидуални и </w:t>
      </w:r>
      <w:proofErr w:type="spellStart"/>
      <w:r>
        <w:rPr>
          <w:rFonts w:ascii="Times New Roman" w:hAnsi="Times New Roman" w:cs="Times New Roman"/>
          <w:bCs/>
          <w:sz w:val="24"/>
          <w:szCs w:val="24"/>
          <w:lang w:val="bg-BG"/>
        </w:rPr>
        <w:t>генепрални</w:t>
      </w:r>
      <w:proofErr w:type="spellEnd"/>
      <w:r>
        <w:rPr>
          <w:rFonts w:ascii="Times New Roman" w:hAnsi="Times New Roman" w:cs="Times New Roman"/>
          <w:bCs/>
          <w:sz w:val="24"/>
          <w:szCs w:val="24"/>
          <w:lang w:val="bg-BG"/>
        </w:rPr>
        <w:t xml:space="preserve"> мерки по повод констатираните нарушения.</w:t>
      </w:r>
    </w:p>
    <w:p w14:paraId="2509F017" w14:textId="77777777" w:rsidR="000C424A" w:rsidRDefault="000C424A" w:rsidP="000C424A">
      <w:pPr>
        <w:pStyle w:val="NoSpacing"/>
        <w:jc w:val="both"/>
        <w:rPr>
          <w:rFonts w:ascii="Times New Roman" w:hAnsi="Times New Roman" w:cs="Times New Roman"/>
          <w:b/>
          <w:bCs/>
          <w:sz w:val="24"/>
          <w:szCs w:val="24"/>
          <w:lang w:val="bg-BG"/>
        </w:rPr>
      </w:pPr>
      <w:r>
        <w:rPr>
          <w:rFonts w:ascii="Times New Roman" w:hAnsi="Times New Roman" w:cs="Times New Roman"/>
          <w:sz w:val="24"/>
          <w:szCs w:val="24"/>
          <w:lang w:val="bg-BG"/>
        </w:rPr>
        <w:t>Той не уважава искането на КТБ на акционерите й да бъде присъдено обезщетение за имуществени вреди, тъй като посочва, че не е ясно какви биха били последствията, ако процесът беше справедлив, но дава да се разбере, че би могло да се очаква определянето на някаква компенсация.</w:t>
      </w:r>
    </w:p>
    <w:p w14:paraId="094C6EC9" w14:textId="77777777" w:rsidR="000C424A" w:rsidRPr="00342E82" w:rsidRDefault="000C424A" w:rsidP="000C424A">
      <w:pPr>
        <w:pStyle w:val="NoSpacing"/>
        <w:jc w:val="both"/>
        <w:rPr>
          <w:rFonts w:ascii="Times New Roman" w:hAnsi="Times New Roman" w:cs="Times New Roman"/>
          <w:bCs/>
          <w:sz w:val="24"/>
          <w:szCs w:val="24"/>
          <w:lang w:val="bg-BG"/>
        </w:rPr>
      </w:pPr>
      <w:r w:rsidRPr="00342E82">
        <w:rPr>
          <w:rFonts w:ascii="Times New Roman" w:hAnsi="Times New Roman" w:cs="Times New Roman"/>
          <w:bCs/>
          <w:sz w:val="24"/>
          <w:szCs w:val="24"/>
          <w:lang w:val="bg-BG"/>
        </w:rPr>
        <w:t>......................</w:t>
      </w:r>
    </w:p>
    <w:p w14:paraId="5442D2FC" w14:textId="77777777" w:rsidR="000C424A" w:rsidRDefault="000C424A" w:rsidP="000C424A">
      <w:pPr>
        <w:pStyle w:val="NoSpacing"/>
        <w:rPr>
          <w:rFonts w:ascii="Times New Roman" w:hAnsi="Times New Roman" w:cs="Times New Roman"/>
          <w:bCs/>
          <w:sz w:val="24"/>
          <w:szCs w:val="24"/>
          <w:lang w:val="bg-BG"/>
        </w:rPr>
      </w:pPr>
      <w:r>
        <w:rPr>
          <w:rFonts w:ascii="Times New Roman" w:hAnsi="Times New Roman" w:cs="Times New Roman"/>
          <w:b/>
          <w:bCs/>
          <w:sz w:val="24"/>
          <w:szCs w:val="24"/>
          <w:lang w:val="bg-BG"/>
        </w:rPr>
        <w:t>чл.6§1</w:t>
      </w:r>
      <w:r>
        <w:rPr>
          <w:rFonts w:ascii="Times New Roman" w:hAnsi="Times New Roman" w:cs="Times New Roman"/>
          <w:bCs/>
          <w:sz w:val="24"/>
          <w:szCs w:val="24"/>
          <w:lang w:val="bg-BG"/>
        </w:rPr>
        <w:t>(право на справедлив процес – неизпълнение на съдебно решение)+</w:t>
      </w:r>
      <w:r>
        <w:rPr>
          <w:rFonts w:ascii="Times New Roman" w:hAnsi="Times New Roman" w:cs="Times New Roman"/>
          <w:b/>
          <w:bCs/>
          <w:sz w:val="24"/>
          <w:szCs w:val="24"/>
          <w:lang w:val="bg-BG"/>
        </w:rPr>
        <w:t>чл. 1 от Протокол 1</w:t>
      </w:r>
      <w:r w:rsidRPr="008A6D71">
        <w:rPr>
          <w:rFonts w:ascii="Times New Roman" w:hAnsi="Times New Roman" w:cs="Times New Roman"/>
          <w:bCs/>
          <w:sz w:val="24"/>
          <w:szCs w:val="24"/>
          <w:lang w:val="bg-BG"/>
        </w:rPr>
        <w:t>(право на собственост</w:t>
      </w:r>
      <w:r>
        <w:rPr>
          <w:rFonts w:ascii="Times New Roman" w:hAnsi="Times New Roman" w:cs="Times New Roman"/>
          <w:bCs/>
          <w:sz w:val="24"/>
          <w:szCs w:val="24"/>
          <w:lang w:val="bg-BG"/>
        </w:rPr>
        <w:t xml:space="preserve"> – реституция на земеделски земи)</w:t>
      </w:r>
    </w:p>
    <w:p w14:paraId="22A4EFB4" w14:textId="77777777" w:rsidR="000C424A" w:rsidRDefault="000C424A" w:rsidP="000C424A">
      <w:pPr>
        <w:pStyle w:val="NoSpacing"/>
        <w:rPr>
          <w:rFonts w:ascii="Times New Roman" w:hAnsi="Times New Roman" w:cs="Times New Roman"/>
          <w:sz w:val="24"/>
          <w:szCs w:val="24"/>
          <w:lang w:val="bg-BG"/>
        </w:rPr>
      </w:pPr>
      <w:proofErr w:type="spellStart"/>
      <w:r w:rsidRPr="008D7F69">
        <w:rPr>
          <w:rFonts w:ascii="Times New Roman" w:hAnsi="Times New Roman" w:cs="Times New Roman"/>
          <w:b/>
          <w:i/>
          <w:sz w:val="24"/>
          <w:szCs w:val="24"/>
        </w:rPr>
        <w:t>Dimov</w:t>
      </w:r>
      <w:proofErr w:type="spellEnd"/>
      <w:r w:rsidRPr="008D7F69">
        <w:rPr>
          <w:rFonts w:ascii="Times New Roman" w:hAnsi="Times New Roman" w:cs="Times New Roman"/>
          <w:b/>
          <w:i/>
          <w:sz w:val="24"/>
          <w:szCs w:val="24"/>
        </w:rPr>
        <w:t xml:space="preserve"> v. </w:t>
      </w:r>
      <w:proofErr w:type="gramStart"/>
      <w:r w:rsidRPr="008D7F69">
        <w:rPr>
          <w:rFonts w:ascii="Times New Roman" w:hAnsi="Times New Roman" w:cs="Times New Roman"/>
          <w:b/>
          <w:i/>
          <w:sz w:val="24"/>
          <w:szCs w:val="24"/>
        </w:rPr>
        <w:t>Bulgaria</w:t>
      </w:r>
      <w:r w:rsidRPr="008D7F69">
        <w:rPr>
          <w:rFonts w:ascii="Times New Roman" w:hAnsi="Times New Roman" w:cs="Times New Roman"/>
          <w:sz w:val="24"/>
          <w:szCs w:val="24"/>
        </w:rPr>
        <w:t>(</w:t>
      </w:r>
      <w:proofErr w:type="gramEnd"/>
      <w:r w:rsidRPr="008D7F69">
        <w:rPr>
          <w:rFonts w:ascii="Times New Roman" w:hAnsi="Times New Roman" w:cs="Times New Roman"/>
          <w:noProof/>
          <w:sz w:val="24"/>
          <w:szCs w:val="24"/>
        </w:rPr>
        <w:t>Application no.</w:t>
      </w:r>
      <w:r w:rsidRPr="008D7F69">
        <w:rPr>
          <w:rFonts w:ascii="Times New Roman" w:hAnsi="Times New Roman" w:cs="Times New Roman"/>
          <w:sz w:val="24"/>
          <w:szCs w:val="24"/>
        </w:rPr>
        <w:t xml:space="preserve"> 14642/15</w:t>
      </w:r>
      <w:r>
        <w:rPr>
          <w:rFonts w:ascii="Times New Roman" w:hAnsi="Times New Roman" w:cs="Times New Roman"/>
          <w:sz w:val="24"/>
          <w:szCs w:val="24"/>
          <w:lang w:val="bg-BG"/>
        </w:rPr>
        <w:t xml:space="preserve">), 3 </w:t>
      </w:r>
      <w:r>
        <w:rPr>
          <w:rFonts w:ascii="Times New Roman" w:hAnsi="Times New Roman" w:cs="Times New Roman"/>
          <w:sz w:val="24"/>
          <w:szCs w:val="24"/>
        </w:rPr>
        <w:t>May 2022</w:t>
      </w:r>
    </w:p>
    <w:p w14:paraId="2C8CA448" w14:textId="77777777" w:rsidR="000C424A" w:rsidRPr="00AA20A9" w:rsidRDefault="000C424A" w:rsidP="000C424A">
      <w:pPr>
        <w:pStyle w:val="NoSpacing"/>
        <w:rPr>
          <w:rFonts w:ascii="Times New Roman" w:hAnsi="Times New Roman" w:cs="Times New Roman"/>
          <w:sz w:val="24"/>
          <w:szCs w:val="24"/>
          <w:lang w:val="bg-BG"/>
        </w:rPr>
      </w:pPr>
      <w:r>
        <w:rPr>
          <w:rFonts w:ascii="Times New Roman" w:hAnsi="Times New Roman" w:cs="Times New Roman"/>
          <w:sz w:val="24"/>
          <w:szCs w:val="24"/>
          <w:lang w:val="bg-BG"/>
        </w:rPr>
        <w:t>/решение на Комитет/</w:t>
      </w:r>
    </w:p>
    <w:p w14:paraId="2A873A78"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Бащата на наследодателя е бил един от наследниците на г-н К.Й. С влязло в сила решение на ВКС от септември 2002 г. на неговите  наследници е признато правото да си възстановят всички претендирани от тях земеделски имоти с изключение на два. Независимо от това в продължение на дълги години ОСЗГ в гр. Сливен отказва да изпълни решението с мотива, че не можело да се идентифицират тези два парцела, изключени от реституция, тъй като  техните граници  преди кооперирането са различни от съществуващите към настоящия момент. Според общинската служба наследниците трябвало да постигнат споразумение относно земята, която следва да бъде изключена от процеса на реституция. </w:t>
      </w:r>
      <w:r w:rsidRPr="00D84C07">
        <w:rPr>
          <w:rFonts w:ascii="Times New Roman" w:hAnsi="Times New Roman" w:cs="Times New Roman"/>
          <w:sz w:val="24"/>
          <w:szCs w:val="24"/>
          <w:lang w:val="bg-BG"/>
        </w:rPr>
        <w:t xml:space="preserve"> Едва на 24 октомври 2016 г. </w:t>
      </w:r>
      <w:r>
        <w:rPr>
          <w:rFonts w:ascii="Times New Roman" w:hAnsi="Times New Roman" w:cs="Times New Roman"/>
          <w:sz w:val="24"/>
          <w:szCs w:val="24"/>
          <w:lang w:val="bg-BG"/>
        </w:rPr>
        <w:t>Министерството на земеделието</w:t>
      </w:r>
      <w:r w:rsidRPr="00D84C07">
        <w:rPr>
          <w:rFonts w:ascii="Times New Roman" w:hAnsi="Times New Roman" w:cs="Times New Roman"/>
          <w:sz w:val="24"/>
          <w:szCs w:val="24"/>
          <w:lang w:val="bg-BG"/>
        </w:rPr>
        <w:t xml:space="preserve"> взема решение, с което признава, че всички наследници на К.Й. има</w:t>
      </w:r>
      <w:r>
        <w:rPr>
          <w:rFonts w:ascii="Times New Roman" w:hAnsi="Times New Roman" w:cs="Times New Roman"/>
          <w:sz w:val="24"/>
          <w:szCs w:val="24"/>
          <w:lang w:val="bg-BG"/>
        </w:rPr>
        <w:t>т</w:t>
      </w:r>
      <w:r w:rsidRPr="00D84C07">
        <w:rPr>
          <w:rFonts w:ascii="Times New Roman" w:hAnsi="Times New Roman" w:cs="Times New Roman"/>
          <w:sz w:val="24"/>
          <w:szCs w:val="24"/>
          <w:lang w:val="bg-BG"/>
        </w:rPr>
        <w:t xml:space="preserve"> право на реституция</w:t>
      </w:r>
      <w:r>
        <w:rPr>
          <w:rFonts w:ascii="Times New Roman" w:hAnsi="Times New Roman" w:cs="Times New Roman"/>
          <w:sz w:val="24"/>
          <w:szCs w:val="24"/>
          <w:lang w:val="bg-BG"/>
        </w:rPr>
        <w:t xml:space="preserve">, но то не може да бъде изпълнени докато </w:t>
      </w:r>
      <w:r w:rsidRPr="00D20B43">
        <w:rPr>
          <w:rFonts w:ascii="Times New Roman" w:hAnsi="Times New Roman" w:cs="Times New Roman"/>
          <w:sz w:val="24"/>
          <w:szCs w:val="24"/>
          <w:lang w:val="bg-BG"/>
        </w:rPr>
        <w:t>наследниците не уредят вземанията си за съответните им дялове в реституираната земя</w:t>
      </w:r>
      <w:r>
        <w:rPr>
          <w:rFonts w:ascii="Times New Roman" w:hAnsi="Times New Roman" w:cs="Times New Roman"/>
          <w:sz w:val="24"/>
          <w:szCs w:val="24"/>
          <w:lang w:val="bg-BG"/>
        </w:rPr>
        <w:t xml:space="preserve">. След жалба от страна на жалбоподателя тази втора част на решението е прогласена за нищожна от съда. Решението му </w:t>
      </w:r>
      <w:r w:rsidRPr="00D84C07">
        <w:rPr>
          <w:rFonts w:ascii="Times New Roman" w:hAnsi="Times New Roman" w:cs="Times New Roman"/>
          <w:sz w:val="24"/>
          <w:szCs w:val="24"/>
          <w:lang w:val="bg-BG"/>
        </w:rPr>
        <w:t>вл</w:t>
      </w:r>
      <w:r>
        <w:rPr>
          <w:rFonts w:ascii="Times New Roman" w:hAnsi="Times New Roman" w:cs="Times New Roman"/>
          <w:sz w:val="24"/>
          <w:szCs w:val="24"/>
          <w:lang w:val="bg-BG"/>
        </w:rPr>
        <w:t>иза</w:t>
      </w:r>
      <w:r w:rsidRPr="00D84C07">
        <w:rPr>
          <w:rFonts w:ascii="Times New Roman" w:hAnsi="Times New Roman" w:cs="Times New Roman"/>
          <w:sz w:val="24"/>
          <w:szCs w:val="24"/>
          <w:lang w:val="bg-BG"/>
        </w:rPr>
        <w:t xml:space="preserve"> в сила на 18 юли 2017 г.</w:t>
      </w:r>
      <w:r>
        <w:rPr>
          <w:rFonts w:ascii="Times New Roman" w:hAnsi="Times New Roman" w:cs="Times New Roman"/>
          <w:sz w:val="24"/>
          <w:szCs w:val="24"/>
          <w:lang w:val="bg-BG"/>
        </w:rPr>
        <w:t xml:space="preserve">  Няма достатъчно данни от страните  дали процесът на реституция е приключил по отношение на всички парцели. Има индикации, че за някои от тях не са съставени още кадастрални планове.</w:t>
      </w:r>
    </w:p>
    <w:p w14:paraId="20DADF0B"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Съдът отхвърля всички възражения на Правителството за недопустимост на жалбата.</w:t>
      </w:r>
    </w:p>
    <w:p w14:paraId="07AB6D7C" w14:textId="77777777" w:rsidR="000C424A" w:rsidRPr="000C38C0"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По същество той достига до извода, че с решението на ВКС от 2002 г. безспорно е признато правото на бащата на жалбоподателя  на реституция и на жалбоподателя като негов наследник. Съдът приема, че това решение окончателно е изпълнено и процедурата по реституция е приключила </w:t>
      </w:r>
      <w:r w:rsidRPr="000C38C0">
        <w:rPr>
          <w:rFonts w:ascii="Times New Roman" w:hAnsi="Times New Roman" w:cs="Times New Roman"/>
          <w:sz w:val="24"/>
          <w:szCs w:val="24"/>
          <w:lang w:val="bg-BG"/>
        </w:rPr>
        <w:t xml:space="preserve">на 18 юли 2017 г., а именно </w:t>
      </w:r>
      <w:r>
        <w:rPr>
          <w:rFonts w:ascii="Times New Roman" w:hAnsi="Times New Roman" w:cs="Times New Roman"/>
          <w:sz w:val="24"/>
          <w:szCs w:val="24"/>
          <w:lang w:val="bg-BG"/>
        </w:rPr>
        <w:t xml:space="preserve">- </w:t>
      </w:r>
      <w:r w:rsidRPr="000C38C0">
        <w:rPr>
          <w:rFonts w:ascii="Times New Roman" w:hAnsi="Times New Roman" w:cs="Times New Roman"/>
          <w:sz w:val="24"/>
          <w:szCs w:val="24"/>
          <w:lang w:val="bg-BG"/>
        </w:rPr>
        <w:t>петнадесет години по-късно.</w:t>
      </w:r>
    </w:p>
    <w:p w14:paraId="5693E245"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Твърдението на Правителството, че ОСЗГ правилно е отказала да изпълни решението на ВКС, защото наследниците са отказали да постигнат споразумение помежду си е оборено от Съда, който отбелязва, че този отказ двукратно е бил обявяван за нищожен от страна на съдилищата – веднъж по жалба  на бащата на жалбоподателя през 2009 г.  и втори път по жалба на жалбоподателя – неговия син.</w:t>
      </w:r>
    </w:p>
    <w:p w14:paraId="025C6210"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Европейският съд достига до извода, че с</w:t>
      </w:r>
      <w:r w:rsidRPr="00D20B43">
        <w:rPr>
          <w:rFonts w:ascii="Times New Roman" w:hAnsi="Times New Roman" w:cs="Times New Roman"/>
          <w:sz w:val="24"/>
          <w:szCs w:val="24"/>
          <w:lang w:val="bg-BG"/>
        </w:rPr>
        <w:t xml:space="preserve"> оглед на констатациите на националните съдилища, че многократните откази на Министерството на земеделието да изпълни решението от 27 септември 2002 г. са незаконосъобразни и факта, че тези откази забавят изпълнението на решението за период от петнадесет години, </w:t>
      </w:r>
      <w:r>
        <w:rPr>
          <w:rFonts w:ascii="Times New Roman" w:hAnsi="Times New Roman" w:cs="Times New Roman"/>
          <w:sz w:val="24"/>
          <w:szCs w:val="24"/>
          <w:lang w:val="bg-BG"/>
        </w:rPr>
        <w:t xml:space="preserve">те </w:t>
      </w:r>
      <w:r w:rsidRPr="00D20B43">
        <w:rPr>
          <w:rFonts w:ascii="Times New Roman" w:hAnsi="Times New Roman" w:cs="Times New Roman"/>
          <w:sz w:val="24"/>
          <w:szCs w:val="24"/>
          <w:lang w:val="bg-BG"/>
        </w:rPr>
        <w:t>са били в нарушение на член 6 § 1 от Конвенцията</w:t>
      </w:r>
      <w:r>
        <w:rPr>
          <w:rFonts w:ascii="Times New Roman" w:hAnsi="Times New Roman" w:cs="Times New Roman"/>
          <w:sz w:val="24"/>
          <w:szCs w:val="24"/>
          <w:lang w:val="bg-BG"/>
        </w:rPr>
        <w:t xml:space="preserve">. </w:t>
      </w:r>
    </w:p>
    <w:p w14:paraId="2D2AAFFE" w14:textId="77777777" w:rsidR="000C424A" w:rsidRPr="00AA20A9" w:rsidRDefault="000C424A" w:rsidP="000C424A">
      <w:pPr>
        <w:pStyle w:val="NoSpacing"/>
        <w:rPr>
          <w:rStyle w:val="Strong"/>
          <w:rFonts w:ascii="Times New Roman" w:hAnsi="Times New Roman" w:cs="Times New Roman"/>
          <w:b w:val="0"/>
          <w:sz w:val="24"/>
          <w:szCs w:val="24"/>
          <w:lang w:val="bg-BG"/>
        </w:rPr>
      </w:pPr>
      <w:r>
        <w:rPr>
          <w:rFonts w:ascii="Times New Roman" w:hAnsi="Times New Roman" w:cs="Times New Roman"/>
          <w:sz w:val="24"/>
          <w:szCs w:val="24"/>
          <w:lang w:val="bg-BG"/>
        </w:rPr>
        <w:t>Съдът установява нарушение и на правото на мирно ползване на собствеността по чл. 1 от Протокол 1.</w:t>
      </w:r>
    </w:p>
    <w:p w14:paraId="59AE753F" w14:textId="77777777" w:rsidR="000C424A" w:rsidRPr="00F230F9" w:rsidRDefault="000C424A" w:rsidP="000C424A">
      <w:pPr>
        <w:pStyle w:val="NoSpacing"/>
        <w:rPr>
          <w:rStyle w:val="Strong"/>
          <w:rFonts w:ascii="Times New Roman" w:hAnsi="Times New Roman" w:cs="Times New Roman"/>
          <w:b w:val="0"/>
          <w:sz w:val="24"/>
          <w:szCs w:val="24"/>
          <w:lang w:val="bg-BG"/>
        </w:rPr>
      </w:pPr>
      <w:r>
        <w:rPr>
          <w:rStyle w:val="Strong"/>
          <w:rFonts w:ascii="Times New Roman" w:hAnsi="Times New Roman" w:cs="Times New Roman"/>
          <w:b w:val="0"/>
          <w:sz w:val="24"/>
          <w:szCs w:val="24"/>
          <w:lang w:val="bg-BG"/>
        </w:rPr>
        <w:t>...........................</w:t>
      </w:r>
    </w:p>
    <w:p w14:paraId="14D4D7CB" w14:textId="77777777" w:rsidR="000C424A" w:rsidRDefault="000C424A" w:rsidP="000C424A">
      <w:pPr>
        <w:pStyle w:val="NoSpacing"/>
        <w:rPr>
          <w:rStyle w:val="Strong"/>
          <w:rFonts w:ascii="Times New Roman" w:hAnsi="Times New Roman" w:cs="Times New Roman"/>
          <w:sz w:val="24"/>
          <w:szCs w:val="24"/>
          <w:u w:val="single"/>
          <w:lang w:val="bg-BG"/>
        </w:rPr>
      </w:pPr>
      <w:r w:rsidRPr="00F230F9">
        <w:rPr>
          <w:rStyle w:val="Strong"/>
          <w:rFonts w:ascii="Times New Roman" w:hAnsi="Times New Roman" w:cs="Times New Roman"/>
          <w:sz w:val="24"/>
          <w:szCs w:val="24"/>
          <w:u w:val="single"/>
          <w:lang w:val="bg-BG"/>
        </w:rPr>
        <w:t>ЧЛЕН 8 – право</w:t>
      </w:r>
      <w:r w:rsidRPr="00F230F9">
        <w:rPr>
          <w:rStyle w:val="Strong"/>
          <w:rFonts w:ascii="Times New Roman" w:hAnsi="Times New Roman" w:cs="Times New Roman"/>
          <w:sz w:val="24"/>
          <w:szCs w:val="24"/>
          <w:u w:val="single"/>
        </w:rPr>
        <w:t>  </w:t>
      </w:r>
      <w:r w:rsidRPr="00F230F9">
        <w:rPr>
          <w:rStyle w:val="Strong"/>
          <w:rFonts w:ascii="Times New Roman" w:hAnsi="Times New Roman" w:cs="Times New Roman"/>
          <w:sz w:val="24"/>
          <w:szCs w:val="24"/>
          <w:u w:val="single"/>
          <w:lang w:val="bg-BG"/>
        </w:rPr>
        <w:t>на неприкосновеност на личния и семейния живот</w:t>
      </w:r>
    </w:p>
    <w:p w14:paraId="44673B6C" w14:textId="77777777" w:rsidR="000C424A" w:rsidRPr="00A57C65" w:rsidRDefault="000C424A" w:rsidP="000C424A">
      <w:pPr>
        <w:pStyle w:val="NoSpacing"/>
        <w:rPr>
          <w:rStyle w:val="Strong"/>
          <w:rFonts w:ascii="Times New Roman" w:hAnsi="Times New Roman" w:cs="Times New Roman"/>
          <w:b w:val="0"/>
          <w:color w:val="000000"/>
          <w:sz w:val="24"/>
          <w:szCs w:val="24"/>
          <w:lang w:val="bg-BG"/>
        </w:rPr>
      </w:pPr>
      <w:r>
        <w:rPr>
          <w:rStyle w:val="Strong"/>
          <w:rFonts w:ascii="Times New Roman" w:hAnsi="Times New Roman" w:cs="Times New Roman"/>
          <w:color w:val="000000"/>
          <w:sz w:val="24"/>
          <w:szCs w:val="24"/>
          <w:lang w:val="bg-BG"/>
        </w:rPr>
        <w:t>Чл. 8</w:t>
      </w:r>
      <w:r>
        <w:rPr>
          <w:rStyle w:val="Strong"/>
          <w:rFonts w:ascii="Times New Roman" w:hAnsi="Times New Roman" w:cs="Times New Roman"/>
          <w:b w:val="0"/>
          <w:color w:val="000000"/>
          <w:sz w:val="24"/>
          <w:szCs w:val="24"/>
          <w:lang w:val="bg-BG"/>
        </w:rPr>
        <w:t xml:space="preserve">(право на семеен живот; осиновяване без съгласието на биологичната майка, най-добър интерес на </w:t>
      </w:r>
      <w:proofErr w:type="spellStart"/>
      <w:r>
        <w:rPr>
          <w:rStyle w:val="Strong"/>
          <w:rFonts w:ascii="Times New Roman" w:hAnsi="Times New Roman" w:cs="Times New Roman"/>
          <w:b w:val="0"/>
          <w:color w:val="000000"/>
          <w:sz w:val="24"/>
          <w:szCs w:val="24"/>
          <w:lang w:val="bg-BG"/>
        </w:rPr>
        <w:t>детето,свобода</w:t>
      </w:r>
      <w:proofErr w:type="spellEnd"/>
      <w:r>
        <w:rPr>
          <w:rStyle w:val="Strong"/>
          <w:rFonts w:ascii="Times New Roman" w:hAnsi="Times New Roman" w:cs="Times New Roman"/>
          <w:b w:val="0"/>
          <w:color w:val="000000"/>
          <w:sz w:val="24"/>
          <w:szCs w:val="24"/>
          <w:lang w:val="bg-BG"/>
        </w:rPr>
        <w:t xml:space="preserve"> на преценка на властите, възможност на майката да участва в процедурата)</w:t>
      </w:r>
    </w:p>
    <w:p w14:paraId="475F6C4F" w14:textId="77777777" w:rsidR="000C424A" w:rsidRPr="00A57C65" w:rsidRDefault="000C424A" w:rsidP="000C424A">
      <w:pPr>
        <w:pStyle w:val="NoSpacing"/>
        <w:rPr>
          <w:rFonts w:ascii="Times New Roman" w:hAnsi="Times New Roman" w:cs="Times New Roman"/>
          <w:sz w:val="24"/>
          <w:szCs w:val="24"/>
        </w:rPr>
      </w:pPr>
      <w:r w:rsidRPr="00A57C65">
        <w:rPr>
          <w:rFonts w:ascii="Times New Roman" w:hAnsi="Times New Roman" w:cs="Times New Roman"/>
          <w:b/>
          <w:i/>
          <w:sz w:val="24"/>
          <w:szCs w:val="24"/>
        </w:rPr>
        <w:t xml:space="preserve">V.Y.R. and A.V.R. v. </w:t>
      </w:r>
      <w:proofErr w:type="gramStart"/>
      <w:r w:rsidRPr="00A57C65">
        <w:rPr>
          <w:rFonts w:ascii="Times New Roman" w:hAnsi="Times New Roman" w:cs="Times New Roman"/>
          <w:b/>
          <w:i/>
          <w:sz w:val="24"/>
          <w:szCs w:val="24"/>
        </w:rPr>
        <w:t>Bulgaria</w:t>
      </w:r>
      <w:r w:rsidRPr="00A57C65">
        <w:rPr>
          <w:rFonts w:ascii="Times New Roman" w:hAnsi="Times New Roman" w:cs="Times New Roman"/>
          <w:sz w:val="24"/>
          <w:szCs w:val="24"/>
        </w:rPr>
        <w:t>(</w:t>
      </w:r>
      <w:proofErr w:type="gramEnd"/>
      <w:r w:rsidRPr="00A57C65">
        <w:rPr>
          <w:rFonts w:ascii="Times New Roman" w:hAnsi="Times New Roman" w:cs="Times New Roman"/>
          <w:sz w:val="24"/>
          <w:szCs w:val="24"/>
        </w:rPr>
        <w:t>Application no. 48321/20)</w:t>
      </w:r>
      <w:r w:rsidRPr="00A57C65">
        <w:rPr>
          <w:rFonts w:ascii="Times New Roman" w:hAnsi="Times New Roman" w:cs="Times New Roman"/>
          <w:sz w:val="24"/>
          <w:szCs w:val="24"/>
          <w:lang w:val="bg-BG"/>
        </w:rPr>
        <w:t>,</w:t>
      </w:r>
      <w:r w:rsidRPr="00A57C65">
        <w:rPr>
          <w:rFonts w:ascii="Times New Roman" w:hAnsi="Times New Roman" w:cs="Times New Roman"/>
          <w:sz w:val="24"/>
          <w:szCs w:val="24"/>
        </w:rPr>
        <w:t xml:space="preserve"> 13 December 2022</w:t>
      </w:r>
    </w:p>
    <w:p w14:paraId="32CAF6E1" w14:textId="77777777" w:rsidR="000C424A" w:rsidRDefault="000C424A" w:rsidP="000C424A">
      <w:pPr>
        <w:pStyle w:val="NoSpacing"/>
        <w:rPr>
          <w:rStyle w:val="Strong"/>
          <w:rFonts w:ascii="Times New Roman" w:hAnsi="Times New Roman" w:cs="Times New Roman"/>
          <w:b w:val="0"/>
          <w:color w:val="000000"/>
          <w:sz w:val="24"/>
          <w:szCs w:val="24"/>
          <w:lang w:val="bg-BG"/>
        </w:rPr>
      </w:pPr>
      <w:r w:rsidRPr="00A57C65">
        <w:rPr>
          <w:rStyle w:val="Strong"/>
          <w:rFonts w:ascii="Times New Roman" w:hAnsi="Times New Roman" w:cs="Times New Roman"/>
          <w:b w:val="0"/>
          <w:color w:val="000000"/>
          <w:sz w:val="24"/>
          <w:szCs w:val="24"/>
          <w:lang w:val="bg-BG"/>
        </w:rPr>
        <w:t>Не е установено нарушение</w:t>
      </w:r>
    </w:p>
    <w:p w14:paraId="2F6DE9F6"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Жалбата е по повод  даването за осиновяване на дете без съгласието на неговата майка.</w:t>
      </w:r>
    </w:p>
    <w:p w14:paraId="26B53C24"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Първата </w:t>
      </w:r>
      <w:proofErr w:type="spellStart"/>
      <w:r>
        <w:rPr>
          <w:rFonts w:ascii="Times New Roman" w:hAnsi="Times New Roman" w:cs="Times New Roman"/>
          <w:sz w:val="24"/>
          <w:szCs w:val="24"/>
          <w:lang w:val="bg-BG"/>
        </w:rPr>
        <w:t>жалбоподателка</w:t>
      </w:r>
      <w:proofErr w:type="spellEnd"/>
      <w:r>
        <w:rPr>
          <w:rFonts w:ascii="Times New Roman" w:hAnsi="Times New Roman" w:cs="Times New Roman"/>
          <w:sz w:val="24"/>
          <w:szCs w:val="24"/>
          <w:lang w:val="bg-BG"/>
        </w:rPr>
        <w:t xml:space="preserve">, родена през 1983 г., е биологичната майка на втората </w:t>
      </w:r>
      <w:proofErr w:type="spellStart"/>
      <w:r>
        <w:rPr>
          <w:rFonts w:ascii="Times New Roman" w:hAnsi="Times New Roman" w:cs="Times New Roman"/>
          <w:sz w:val="24"/>
          <w:szCs w:val="24"/>
          <w:lang w:val="bg-BG"/>
        </w:rPr>
        <w:t>жалбоподателка</w:t>
      </w:r>
      <w:proofErr w:type="spellEnd"/>
      <w:r>
        <w:rPr>
          <w:rFonts w:ascii="Times New Roman" w:hAnsi="Times New Roman" w:cs="Times New Roman"/>
          <w:sz w:val="24"/>
          <w:szCs w:val="24"/>
          <w:lang w:val="bg-BG"/>
        </w:rPr>
        <w:t xml:space="preserve">. Тя е употребявала хероин и е била наркозависима докато разбира през 2015 г., че е бременна. След това преминава на </w:t>
      </w:r>
      <w:proofErr w:type="spellStart"/>
      <w:r>
        <w:rPr>
          <w:rFonts w:ascii="Times New Roman" w:hAnsi="Times New Roman" w:cs="Times New Roman"/>
          <w:sz w:val="24"/>
          <w:szCs w:val="24"/>
          <w:lang w:val="bg-BG"/>
        </w:rPr>
        <w:t>метадоново</w:t>
      </w:r>
      <w:proofErr w:type="spellEnd"/>
      <w:r>
        <w:rPr>
          <w:rFonts w:ascii="Times New Roman" w:hAnsi="Times New Roman" w:cs="Times New Roman"/>
          <w:sz w:val="24"/>
          <w:szCs w:val="24"/>
          <w:lang w:val="bg-BG"/>
        </w:rPr>
        <w:t xml:space="preserve"> лечение и ражда дъщеря си през декември 2015 г. На 14 април 2016 г.  тя оставя бебето на собственика на </w:t>
      </w:r>
      <w:proofErr w:type="spellStart"/>
      <w:r>
        <w:rPr>
          <w:rFonts w:ascii="Times New Roman" w:hAnsi="Times New Roman" w:cs="Times New Roman"/>
          <w:sz w:val="24"/>
          <w:szCs w:val="24"/>
          <w:lang w:val="bg-BG"/>
        </w:rPr>
        <w:t>хостел</w:t>
      </w:r>
      <w:proofErr w:type="spellEnd"/>
      <w:r>
        <w:rPr>
          <w:rFonts w:ascii="Times New Roman" w:hAnsi="Times New Roman" w:cs="Times New Roman"/>
          <w:sz w:val="24"/>
          <w:szCs w:val="24"/>
          <w:lang w:val="bg-BG"/>
        </w:rPr>
        <w:t xml:space="preserve">, в който е отседнала, за да вземе пелени и мляко от център за социално подпомагане. Собственикът вижда, че бебето няма храна и сезира социалните служби, които спешно настаняват бебето в център за социално подпомагане за 10 дни на основание Закона за закрила на детето /ЗЗД/. Преди това от разговорите със служители на центъра се установява, че майката ги е посещавала, имала е затруднения в  грижите си за дъщеря си и  са се консултирали с нея за намирането на алтернативна грижа. В съставения от служителите протокол е отбелязано, че майката е потвърдила, че получава социални помощи и такива за отглеждането на дете, както и че се е регистрирала като безработна и се е записала в съответни курсове. Личният лекар е посочил, че детето е добре гледано, редовно е водено на консултации и има всички ваксини. В допълнителен доклад от следващия ден е отразено, че след раждането на детето неговата майка е живяла с приятел, който също е бил на </w:t>
      </w:r>
      <w:proofErr w:type="spellStart"/>
      <w:r>
        <w:rPr>
          <w:rFonts w:ascii="Times New Roman" w:hAnsi="Times New Roman" w:cs="Times New Roman"/>
          <w:sz w:val="24"/>
          <w:szCs w:val="24"/>
          <w:lang w:val="bg-BG"/>
        </w:rPr>
        <w:t>метадоново</w:t>
      </w:r>
      <w:proofErr w:type="spellEnd"/>
      <w:r>
        <w:rPr>
          <w:rFonts w:ascii="Times New Roman" w:hAnsi="Times New Roman" w:cs="Times New Roman"/>
          <w:sz w:val="24"/>
          <w:szCs w:val="24"/>
          <w:lang w:val="bg-BG"/>
        </w:rPr>
        <w:t xml:space="preserve"> лечение, но средата там не е била подходяща и за около седмица тя отсядала в различни </w:t>
      </w:r>
      <w:proofErr w:type="spellStart"/>
      <w:r>
        <w:rPr>
          <w:rFonts w:ascii="Times New Roman" w:hAnsi="Times New Roman" w:cs="Times New Roman"/>
          <w:sz w:val="24"/>
          <w:szCs w:val="24"/>
          <w:lang w:val="bg-BG"/>
        </w:rPr>
        <w:t>хостели</w:t>
      </w:r>
      <w:proofErr w:type="spellEnd"/>
      <w:r>
        <w:rPr>
          <w:rFonts w:ascii="Times New Roman" w:hAnsi="Times New Roman" w:cs="Times New Roman"/>
          <w:sz w:val="24"/>
          <w:szCs w:val="24"/>
          <w:lang w:val="bg-BG"/>
        </w:rPr>
        <w:t xml:space="preserve">. По молба на майката   детето е настанено при член на семейството й за един месец. На 20 май 2016 г. то е настанено в институция за социални грижи със заповед от местния директор за социално подпомагане, потвърдена от съда. До края на юни 2016 г. първата </w:t>
      </w:r>
      <w:proofErr w:type="spellStart"/>
      <w:r>
        <w:rPr>
          <w:rFonts w:ascii="Times New Roman" w:hAnsi="Times New Roman" w:cs="Times New Roman"/>
          <w:sz w:val="24"/>
          <w:szCs w:val="24"/>
          <w:lang w:val="bg-BG"/>
        </w:rPr>
        <w:t>жалбоподателка</w:t>
      </w:r>
      <w:proofErr w:type="spellEnd"/>
      <w:r>
        <w:rPr>
          <w:rFonts w:ascii="Times New Roman" w:hAnsi="Times New Roman" w:cs="Times New Roman"/>
          <w:sz w:val="24"/>
          <w:szCs w:val="24"/>
          <w:lang w:val="bg-BG"/>
        </w:rPr>
        <w:t xml:space="preserve"> посещава редовно детето, след което посещенията намаляват, стават хаотични, пропуска уговорени срещи, предоставя различни адреси и телефони за връзка, на които не може да бъде установен контакт с нея.</w:t>
      </w:r>
    </w:p>
    <w:p w14:paraId="11D0E648" w14:textId="77777777" w:rsidR="000C424A" w:rsidRDefault="000C424A" w:rsidP="000C424A">
      <w:pPr>
        <w:pStyle w:val="NoSpacing"/>
        <w:jc w:val="both"/>
        <w:rPr>
          <w:rFonts w:ascii="Times New Roman" w:hAnsi="Times New Roman" w:cs="Times New Roman"/>
          <w:sz w:val="24"/>
          <w:szCs w:val="24"/>
          <w:lang w:val="bg-BG"/>
        </w:rPr>
      </w:pPr>
      <w:r w:rsidRPr="00646C64">
        <w:rPr>
          <w:rFonts w:ascii="Times New Roman" w:hAnsi="Times New Roman" w:cs="Times New Roman"/>
          <w:sz w:val="24"/>
          <w:szCs w:val="24"/>
          <w:lang w:val="bg-BG"/>
        </w:rPr>
        <w:lastRenderedPageBreak/>
        <w:t xml:space="preserve">През ноември 2016 г. </w:t>
      </w:r>
      <w:r>
        <w:rPr>
          <w:rFonts w:ascii="Times New Roman" w:hAnsi="Times New Roman" w:cs="Times New Roman"/>
          <w:sz w:val="24"/>
          <w:szCs w:val="24"/>
          <w:lang w:val="bg-BG"/>
        </w:rPr>
        <w:t xml:space="preserve">тя  </w:t>
      </w:r>
      <w:r w:rsidRPr="00646C64">
        <w:rPr>
          <w:rFonts w:ascii="Times New Roman" w:hAnsi="Times New Roman" w:cs="Times New Roman"/>
          <w:sz w:val="24"/>
          <w:szCs w:val="24"/>
          <w:lang w:val="bg-BG"/>
        </w:rPr>
        <w:t xml:space="preserve"> е приет</w:t>
      </w:r>
      <w:r>
        <w:rPr>
          <w:rFonts w:ascii="Times New Roman" w:hAnsi="Times New Roman" w:cs="Times New Roman"/>
          <w:sz w:val="24"/>
          <w:szCs w:val="24"/>
          <w:lang w:val="bg-BG"/>
        </w:rPr>
        <w:t>а</w:t>
      </w:r>
      <w:r w:rsidRPr="00646C64">
        <w:rPr>
          <w:rFonts w:ascii="Times New Roman" w:hAnsi="Times New Roman" w:cs="Times New Roman"/>
          <w:sz w:val="24"/>
          <w:szCs w:val="24"/>
          <w:lang w:val="bg-BG"/>
        </w:rPr>
        <w:t xml:space="preserve"> за лечение в </w:t>
      </w:r>
      <w:proofErr w:type="spellStart"/>
      <w:r w:rsidRPr="00646C64">
        <w:rPr>
          <w:rFonts w:ascii="Times New Roman" w:hAnsi="Times New Roman" w:cs="Times New Roman"/>
          <w:sz w:val="24"/>
          <w:szCs w:val="24"/>
          <w:lang w:val="bg-BG"/>
        </w:rPr>
        <w:t>метадонова</w:t>
      </w:r>
      <w:proofErr w:type="spellEnd"/>
      <w:r w:rsidRPr="00646C64">
        <w:rPr>
          <w:rFonts w:ascii="Times New Roman" w:hAnsi="Times New Roman" w:cs="Times New Roman"/>
          <w:sz w:val="24"/>
          <w:szCs w:val="24"/>
          <w:lang w:val="bg-BG"/>
        </w:rPr>
        <w:t xml:space="preserve"> програма в център за психично здраве в друг град. Лекувана е амбулаторно,</w:t>
      </w:r>
      <w:r>
        <w:rPr>
          <w:rFonts w:ascii="Times New Roman" w:hAnsi="Times New Roman" w:cs="Times New Roman"/>
          <w:sz w:val="24"/>
          <w:szCs w:val="24"/>
          <w:lang w:val="bg-BG"/>
        </w:rPr>
        <w:t xml:space="preserve"> като е</w:t>
      </w:r>
      <w:r w:rsidRPr="00646C64">
        <w:rPr>
          <w:rFonts w:ascii="Times New Roman" w:hAnsi="Times New Roman" w:cs="Times New Roman"/>
          <w:sz w:val="24"/>
          <w:szCs w:val="24"/>
          <w:lang w:val="bg-BG"/>
        </w:rPr>
        <w:t xml:space="preserve"> посещава</w:t>
      </w:r>
      <w:r>
        <w:rPr>
          <w:rFonts w:ascii="Times New Roman" w:hAnsi="Times New Roman" w:cs="Times New Roman"/>
          <w:sz w:val="24"/>
          <w:szCs w:val="24"/>
          <w:lang w:val="bg-BG"/>
        </w:rPr>
        <w:t xml:space="preserve">ла </w:t>
      </w:r>
      <w:r w:rsidRPr="00646C64">
        <w:rPr>
          <w:rFonts w:ascii="Times New Roman" w:hAnsi="Times New Roman" w:cs="Times New Roman"/>
          <w:sz w:val="24"/>
          <w:szCs w:val="24"/>
          <w:lang w:val="bg-BG"/>
        </w:rPr>
        <w:t xml:space="preserve"> здравния център вед</w:t>
      </w:r>
      <w:r>
        <w:rPr>
          <w:rFonts w:ascii="Times New Roman" w:hAnsi="Times New Roman" w:cs="Times New Roman"/>
          <w:sz w:val="24"/>
          <w:szCs w:val="24"/>
          <w:lang w:val="bg-BG"/>
        </w:rPr>
        <w:t>нъж седмично. Лечението продължава</w:t>
      </w:r>
      <w:r w:rsidRPr="00646C64">
        <w:rPr>
          <w:rFonts w:ascii="Times New Roman" w:hAnsi="Times New Roman" w:cs="Times New Roman"/>
          <w:sz w:val="24"/>
          <w:szCs w:val="24"/>
          <w:lang w:val="bg-BG"/>
        </w:rPr>
        <w:t xml:space="preserve"> до май 2019 г.</w:t>
      </w:r>
      <w:r>
        <w:rPr>
          <w:rFonts w:ascii="Times New Roman" w:hAnsi="Times New Roman" w:cs="Times New Roman"/>
          <w:sz w:val="24"/>
          <w:szCs w:val="24"/>
          <w:lang w:val="bg-BG"/>
        </w:rPr>
        <w:t xml:space="preserve"> В периода 2016-2019 г. тя неколкократно отправя молби да й бъде дадено детето за уикендите, но  не предоставя необходимите документи, които следва да бъдат разгледани, а социалните работници не успяват да се свържат с нея по телефона. Н</w:t>
      </w:r>
      <w:r w:rsidRPr="00646C64">
        <w:rPr>
          <w:rFonts w:ascii="Times New Roman" w:hAnsi="Times New Roman" w:cs="Times New Roman"/>
          <w:sz w:val="24"/>
          <w:szCs w:val="24"/>
          <w:lang w:val="bg-BG"/>
        </w:rPr>
        <w:t xml:space="preserve">а 26 февруари 2018 г. </w:t>
      </w:r>
      <w:r>
        <w:rPr>
          <w:rFonts w:ascii="Times New Roman" w:hAnsi="Times New Roman" w:cs="Times New Roman"/>
          <w:sz w:val="24"/>
          <w:szCs w:val="24"/>
          <w:lang w:val="bg-BG"/>
        </w:rPr>
        <w:t>тя посещава социалната служба и б</w:t>
      </w:r>
      <w:r w:rsidRPr="00646C64">
        <w:rPr>
          <w:rFonts w:ascii="Times New Roman" w:hAnsi="Times New Roman" w:cs="Times New Roman"/>
          <w:sz w:val="24"/>
          <w:szCs w:val="24"/>
          <w:lang w:val="bg-BG"/>
        </w:rPr>
        <w:t>ило „вид</w:t>
      </w:r>
      <w:r>
        <w:rPr>
          <w:rFonts w:ascii="Times New Roman" w:hAnsi="Times New Roman" w:cs="Times New Roman"/>
          <w:sz w:val="24"/>
          <w:szCs w:val="24"/>
          <w:lang w:val="bg-BG"/>
        </w:rPr>
        <w:t>н</w:t>
      </w:r>
      <w:r w:rsidRPr="00646C64">
        <w:rPr>
          <w:rFonts w:ascii="Times New Roman" w:hAnsi="Times New Roman" w:cs="Times New Roman"/>
          <w:sz w:val="24"/>
          <w:szCs w:val="24"/>
          <w:lang w:val="bg-BG"/>
        </w:rPr>
        <w:t xml:space="preserve">о“, че е употребявала алкохол. </w:t>
      </w:r>
      <w:r>
        <w:rPr>
          <w:rFonts w:ascii="Times New Roman" w:hAnsi="Times New Roman" w:cs="Times New Roman"/>
          <w:sz w:val="24"/>
          <w:szCs w:val="24"/>
          <w:lang w:val="bg-BG"/>
        </w:rPr>
        <w:t>Майката</w:t>
      </w:r>
      <w:r w:rsidRPr="00646C64">
        <w:rPr>
          <w:rFonts w:ascii="Times New Roman" w:hAnsi="Times New Roman" w:cs="Times New Roman"/>
          <w:sz w:val="24"/>
          <w:szCs w:val="24"/>
          <w:lang w:val="bg-BG"/>
        </w:rPr>
        <w:t xml:space="preserve"> заяви</w:t>
      </w:r>
      <w:r>
        <w:rPr>
          <w:rFonts w:ascii="Times New Roman" w:hAnsi="Times New Roman" w:cs="Times New Roman"/>
          <w:sz w:val="24"/>
          <w:szCs w:val="24"/>
          <w:lang w:val="bg-BG"/>
        </w:rPr>
        <w:t>ла</w:t>
      </w:r>
      <w:r w:rsidRPr="00646C64">
        <w:rPr>
          <w:rFonts w:ascii="Times New Roman" w:hAnsi="Times New Roman" w:cs="Times New Roman"/>
          <w:sz w:val="24"/>
          <w:szCs w:val="24"/>
          <w:lang w:val="bg-BG"/>
        </w:rPr>
        <w:t>, че иска да се грижи за дъщеря си, но има нужда от време „да се стабилизира“. Тя е информирана за настаняването на дъщеря си в приемна грижа и</w:t>
      </w:r>
      <w:r>
        <w:rPr>
          <w:rFonts w:ascii="Times New Roman" w:hAnsi="Times New Roman" w:cs="Times New Roman"/>
          <w:sz w:val="24"/>
          <w:szCs w:val="24"/>
          <w:lang w:val="bg-BG"/>
        </w:rPr>
        <w:t xml:space="preserve"> че</w:t>
      </w:r>
      <w:r w:rsidRPr="00646C64">
        <w:rPr>
          <w:rFonts w:ascii="Times New Roman" w:hAnsi="Times New Roman" w:cs="Times New Roman"/>
          <w:sz w:val="24"/>
          <w:szCs w:val="24"/>
          <w:lang w:val="bg-BG"/>
        </w:rPr>
        <w:t xml:space="preserve"> е </w:t>
      </w:r>
      <w:r>
        <w:rPr>
          <w:rFonts w:ascii="Times New Roman" w:hAnsi="Times New Roman" w:cs="Times New Roman"/>
          <w:sz w:val="24"/>
          <w:szCs w:val="24"/>
          <w:lang w:val="bg-BG"/>
        </w:rPr>
        <w:t>из</w:t>
      </w:r>
      <w:r w:rsidRPr="00646C64">
        <w:rPr>
          <w:rFonts w:ascii="Times New Roman" w:hAnsi="Times New Roman" w:cs="Times New Roman"/>
          <w:sz w:val="24"/>
          <w:szCs w:val="24"/>
          <w:lang w:val="bg-BG"/>
        </w:rPr>
        <w:t>дадена административна заповед в това отношение</w:t>
      </w:r>
      <w:r>
        <w:rPr>
          <w:rFonts w:ascii="Times New Roman" w:hAnsi="Times New Roman" w:cs="Times New Roman"/>
          <w:sz w:val="24"/>
          <w:szCs w:val="24"/>
          <w:lang w:val="bg-BG"/>
        </w:rPr>
        <w:t xml:space="preserve">. Оттогава </w:t>
      </w:r>
      <w:proofErr w:type="spellStart"/>
      <w:r>
        <w:rPr>
          <w:rFonts w:ascii="Times New Roman" w:hAnsi="Times New Roman" w:cs="Times New Roman"/>
          <w:sz w:val="24"/>
          <w:szCs w:val="24"/>
          <w:lang w:val="bg-BG"/>
        </w:rPr>
        <w:t>жалбоподателката</w:t>
      </w:r>
      <w:proofErr w:type="spellEnd"/>
      <w:r>
        <w:rPr>
          <w:rFonts w:ascii="Times New Roman" w:hAnsi="Times New Roman" w:cs="Times New Roman"/>
          <w:sz w:val="24"/>
          <w:szCs w:val="24"/>
          <w:lang w:val="bg-BG"/>
        </w:rPr>
        <w:t xml:space="preserve"> </w:t>
      </w:r>
      <w:r w:rsidRPr="00646C64">
        <w:rPr>
          <w:rFonts w:ascii="Times New Roman" w:hAnsi="Times New Roman" w:cs="Times New Roman"/>
          <w:sz w:val="24"/>
          <w:szCs w:val="24"/>
          <w:lang w:val="bg-BG"/>
        </w:rPr>
        <w:t xml:space="preserve">не е опитвала да осъществи контакт с дъщеря си или да получи информация за </w:t>
      </w:r>
      <w:r>
        <w:rPr>
          <w:rFonts w:ascii="Times New Roman" w:hAnsi="Times New Roman" w:cs="Times New Roman"/>
          <w:sz w:val="24"/>
          <w:szCs w:val="24"/>
          <w:lang w:val="bg-BG"/>
        </w:rPr>
        <w:t>нея</w:t>
      </w:r>
      <w:r w:rsidRPr="00646C64">
        <w:rPr>
          <w:rFonts w:ascii="Times New Roman" w:hAnsi="Times New Roman" w:cs="Times New Roman"/>
          <w:sz w:val="24"/>
          <w:szCs w:val="24"/>
          <w:lang w:val="bg-BG"/>
        </w:rPr>
        <w:t>.</w:t>
      </w:r>
      <w:r>
        <w:rPr>
          <w:rFonts w:ascii="Times New Roman" w:hAnsi="Times New Roman" w:cs="Times New Roman"/>
          <w:sz w:val="24"/>
          <w:szCs w:val="24"/>
          <w:lang w:val="bg-BG"/>
        </w:rPr>
        <w:t xml:space="preserve"> В психологическа оценка на детето от ноември 2017 г. е отбелязано, че  </w:t>
      </w:r>
      <w:r w:rsidRPr="00646C64">
        <w:rPr>
          <w:rFonts w:ascii="Times New Roman" w:hAnsi="Times New Roman" w:cs="Times New Roman"/>
          <w:sz w:val="24"/>
          <w:szCs w:val="24"/>
          <w:lang w:val="bg-BG"/>
        </w:rPr>
        <w:t>то се развива добре за възрастта си</w:t>
      </w:r>
      <w:r>
        <w:rPr>
          <w:rFonts w:ascii="Times New Roman" w:hAnsi="Times New Roman" w:cs="Times New Roman"/>
          <w:sz w:val="24"/>
          <w:szCs w:val="24"/>
          <w:lang w:val="bg-BG"/>
        </w:rPr>
        <w:t xml:space="preserve">, но е  </w:t>
      </w:r>
      <w:r w:rsidRPr="00646C64">
        <w:rPr>
          <w:rFonts w:ascii="Times New Roman" w:hAnsi="Times New Roman" w:cs="Times New Roman"/>
          <w:sz w:val="24"/>
          <w:szCs w:val="24"/>
          <w:lang w:val="bg-BG"/>
        </w:rPr>
        <w:t xml:space="preserve"> препоръчано да се насърчи не</w:t>
      </w:r>
      <w:r>
        <w:rPr>
          <w:rFonts w:ascii="Times New Roman" w:hAnsi="Times New Roman" w:cs="Times New Roman"/>
          <w:sz w:val="24"/>
          <w:szCs w:val="24"/>
          <w:lang w:val="bg-BG"/>
        </w:rPr>
        <w:t>говото</w:t>
      </w:r>
      <w:r w:rsidRPr="00646C64">
        <w:rPr>
          <w:rFonts w:ascii="Times New Roman" w:hAnsi="Times New Roman" w:cs="Times New Roman"/>
          <w:sz w:val="24"/>
          <w:szCs w:val="24"/>
          <w:lang w:val="bg-BG"/>
        </w:rPr>
        <w:t xml:space="preserve"> социално включване, по-специално</w:t>
      </w:r>
      <w:r>
        <w:rPr>
          <w:rFonts w:ascii="Times New Roman" w:hAnsi="Times New Roman" w:cs="Times New Roman"/>
          <w:sz w:val="24"/>
          <w:szCs w:val="24"/>
          <w:lang w:val="bg-BG"/>
        </w:rPr>
        <w:t xml:space="preserve"> - </w:t>
      </w:r>
      <w:r w:rsidRPr="00646C64">
        <w:rPr>
          <w:rFonts w:ascii="Times New Roman" w:hAnsi="Times New Roman" w:cs="Times New Roman"/>
          <w:sz w:val="24"/>
          <w:szCs w:val="24"/>
          <w:lang w:val="bg-BG"/>
        </w:rPr>
        <w:t xml:space="preserve"> чр</w:t>
      </w:r>
      <w:r>
        <w:rPr>
          <w:rFonts w:ascii="Times New Roman" w:hAnsi="Times New Roman" w:cs="Times New Roman"/>
          <w:sz w:val="24"/>
          <w:szCs w:val="24"/>
          <w:lang w:val="bg-BG"/>
        </w:rPr>
        <w:t>ез настаняването му</w:t>
      </w:r>
      <w:r w:rsidRPr="00646C64">
        <w:rPr>
          <w:rFonts w:ascii="Times New Roman" w:hAnsi="Times New Roman" w:cs="Times New Roman"/>
          <w:sz w:val="24"/>
          <w:szCs w:val="24"/>
          <w:lang w:val="bg-BG"/>
        </w:rPr>
        <w:t xml:space="preserve"> в подходяща семейна среда.</w:t>
      </w:r>
      <w:r>
        <w:rPr>
          <w:rFonts w:ascii="Times New Roman" w:hAnsi="Times New Roman" w:cs="Times New Roman"/>
          <w:sz w:val="24"/>
          <w:szCs w:val="24"/>
          <w:lang w:val="bg-BG"/>
        </w:rPr>
        <w:t xml:space="preserve"> Процедурата по настаняване в приемно семейство е задвижена през февруари 2018 г. с издаването на заповед от директора на социално подпомагане, която е подложена на съдебен контрол и е потвърдена от районния съд. Майката не участва в процедурата, тъй като не е открита на посочения от нея адрес. Съдът </w:t>
      </w:r>
      <w:r w:rsidRPr="00646C64">
        <w:rPr>
          <w:rFonts w:ascii="Times New Roman" w:hAnsi="Times New Roman" w:cs="Times New Roman"/>
          <w:sz w:val="24"/>
          <w:szCs w:val="24"/>
          <w:lang w:val="bg-BG"/>
        </w:rPr>
        <w:t xml:space="preserve"> отбелязва, че връзката между детето и не</w:t>
      </w:r>
      <w:r>
        <w:rPr>
          <w:rFonts w:ascii="Times New Roman" w:hAnsi="Times New Roman" w:cs="Times New Roman"/>
          <w:sz w:val="24"/>
          <w:szCs w:val="24"/>
          <w:lang w:val="bg-BG"/>
        </w:rPr>
        <w:t>гово</w:t>
      </w:r>
      <w:r w:rsidRPr="00646C64">
        <w:rPr>
          <w:rFonts w:ascii="Times New Roman" w:hAnsi="Times New Roman" w:cs="Times New Roman"/>
          <w:sz w:val="24"/>
          <w:szCs w:val="24"/>
          <w:lang w:val="bg-BG"/>
        </w:rPr>
        <w:t xml:space="preserve">то биологично семейство е прекъсната и че майката </w:t>
      </w:r>
      <w:r>
        <w:rPr>
          <w:rFonts w:ascii="Times New Roman" w:hAnsi="Times New Roman" w:cs="Times New Roman"/>
          <w:sz w:val="24"/>
          <w:szCs w:val="24"/>
          <w:lang w:val="bg-BG"/>
        </w:rPr>
        <w:t xml:space="preserve"> </w:t>
      </w:r>
      <w:r w:rsidRPr="00646C64">
        <w:rPr>
          <w:rFonts w:ascii="Times New Roman" w:hAnsi="Times New Roman" w:cs="Times New Roman"/>
          <w:sz w:val="24"/>
          <w:szCs w:val="24"/>
          <w:lang w:val="bg-BG"/>
        </w:rPr>
        <w:t xml:space="preserve"> не е изразила желание да се грижи за </w:t>
      </w:r>
      <w:r>
        <w:rPr>
          <w:rFonts w:ascii="Times New Roman" w:hAnsi="Times New Roman" w:cs="Times New Roman"/>
          <w:sz w:val="24"/>
          <w:szCs w:val="24"/>
          <w:lang w:val="bg-BG"/>
        </w:rPr>
        <w:t>него</w:t>
      </w:r>
      <w:r w:rsidRPr="00646C64">
        <w:rPr>
          <w:rFonts w:ascii="Times New Roman" w:hAnsi="Times New Roman" w:cs="Times New Roman"/>
          <w:sz w:val="24"/>
          <w:szCs w:val="24"/>
          <w:lang w:val="bg-BG"/>
        </w:rPr>
        <w:t xml:space="preserve"> в семейна среда. Не са открити роднини или близки, които да имат желание и възможност да се грижат за детето. </w:t>
      </w:r>
      <w:proofErr w:type="spellStart"/>
      <w:r w:rsidRPr="00646C64">
        <w:rPr>
          <w:rFonts w:ascii="Times New Roman" w:hAnsi="Times New Roman" w:cs="Times New Roman"/>
          <w:sz w:val="24"/>
          <w:szCs w:val="24"/>
          <w:lang w:val="bg-BG"/>
        </w:rPr>
        <w:t>Разпоредено</w:t>
      </w:r>
      <w:proofErr w:type="spellEnd"/>
      <w:r w:rsidRPr="00646C64">
        <w:rPr>
          <w:rFonts w:ascii="Times New Roman" w:hAnsi="Times New Roman" w:cs="Times New Roman"/>
          <w:sz w:val="24"/>
          <w:szCs w:val="24"/>
          <w:lang w:val="bg-BG"/>
        </w:rPr>
        <w:t xml:space="preserve"> е мярката да е в сила, докато </w:t>
      </w:r>
      <w:r>
        <w:rPr>
          <w:rFonts w:ascii="Times New Roman" w:hAnsi="Times New Roman" w:cs="Times New Roman"/>
          <w:sz w:val="24"/>
          <w:szCs w:val="24"/>
          <w:lang w:val="bg-BG"/>
        </w:rPr>
        <w:t>детето</w:t>
      </w:r>
      <w:r w:rsidRPr="00646C64">
        <w:rPr>
          <w:rFonts w:ascii="Times New Roman" w:hAnsi="Times New Roman" w:cs="Times New Roman"/>
          <w:sz w:val="24"/>
          <w:szCs w:val="24"/>
          <w:lang w:val="bg-BG"/>
        </w:rPr>
        <w:t xml:space="preserve"> навърши пет години или докато възникне законно основание за нейното изменение.</w:t>
      </w:r>
    </w:p>
    <w:p w14:paraId="161F0A49"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 следващите години са изготвени редица доклади, в които е отбелязано, че майката не се е свързала с тях, за да бъде оценен родителският й капацитет, не е имала постоянни доходи, често е сменяла местожителството си и била включена в </w:t>
      </w:r>
      <w:proofErr w:type="spellStart"/>
      <w:r>
        <w:rPr>
          <w:rFonts w:ascii="Times New Roman" w:hAnsi="Times New Roman" w:cs="Times New Roman"/>
          <w:sz w:val="24"/>
          <w:szCs w:val="24"/>
          <w:lang w:val="bg-BG"/>
        </w:rPr>
        <w:t>метадонова</w:t>
      </w:r>
      <w:proofErr w:type="spellEnd"/>
      <w:r>
        <w:rPr>
          <w:rFonts w:ascii="Times New Roman" w:hAnsi="Times New Roman" w:cs="Times New Roman"/>
          <w:sz w:val="24"/>
          <w:szCs w:val="24"/>
          <w:lang w:val="bg-BG"/>
        </w:rPr>
        <w:t xml:space="preserve"> програма. По последна информация била в чужбина. В доклада от септември 2019 г. се препоръчва детето да бъде включено в регистъра за </w:t>
      </w:r>
      <w:proofErr w:type="spellStart"/>
      <w:r>
        <w:rPr>
          <w:rFonts w:ascii="Times New Roman" w:hAnsi="Times New Roman" w:cs="Times New Roman"/>
          <w:sz w:val="24"/>
          <w:szCs w:val="24"/>
          <w:lang w:val="bg-BG"/>
        </w:rPr>
        <w:t>осинавяване</w:t>
      </w:r>
      <w:proofErr w:type="spellEnd"/>
      <w:r>
        <w:rPr>
          <w:rFonts w:ascii="Times New Roman" w:hAnsi="Times New Roman" w:cs="Times New Roman"/>
          <w:sz w:val="24"/>
          <w:szCs w:val="24"/>
          <w:lang w:val="bg-BG"/>
        </w:rPr>
        <w:t xml:space="preserve">, тъй като това е единственият начин да му се осигури дългосрочна грижа в нормална семейна среда. Заповедта за вписване в регистъра за осиновяване е обжалвана от </w:t>
      </w:r>
      <w:proofErr w:type="spellStart"/>
      <w:r>
        <w:rPr>
          <w:rFonts w:ascii="Times New Roman" w:hAnsi="Times New Roman" w:cs="Times New Roman"/>
          <w:sz w:val="24"/>
          <w:szCs w:val="24"/>
          <w:lang w:val="bg-BG"/>
        </w:rPr>
        <w:t>майката.Макар</w:t>
      </w:r>
      <w:proofErr w:type="spellEnd"/>
      <w:r>
        <w:rPr>
          <w:rFonts w:ascii="Times New Roman" w:hAnsi="Times New Roman" w:cs="Times New Roman"/>
          <w:sz w:val="24"/>
          <w:szCs w:val="24"/>
          <w:lang w:val="bg-BG"/>
        </w:rPr>
        <w:t xml:space="preserve"> че тя не участва в съдебното производство, е представлявана от </w:t>
      </w:r>
      <w:proofErr w:type="spellStart"/>
      <w:r>
        <w:rPr>
          <w:rFonts w:ascii="Times New Roman" w:hAnsi="Times New Roman" w:cs="Times New Roman"/>
          <w:sz w:val="24"/>
          <w:szCs w:val="24"/>
          <w:lang w:val="bg-BG"/>
        </w:rPr>
        <w:t>адвокат.С</w:t>
      </w:r>
      <w:proofErr w:type="spellEnd"/>
      <w:r>
        <w:rPr>
          <w:rFonts w:ascii="Times New Roman" w:hAnsi="Times New Roman" w:cs="Times New Roman"/>
          <w:sz w:val="24"/>
          <w:szCs w:val="24"/>
          <w:lang w:val="bg-BG"/>
        </w:rPr>
        <w:t xml:space="preserve"> решение от 09.12.2019 г. Административният съд на София-град /АССГ/ оставя в сила заповедта за вписване на детето в регистъра за осиновяване, основавайки се на чл. 84, ал. 2 и чл. 93, ал. 2 от СК. Неговите основни мотиви са, че след приключването на лечението по </w:t>
      </w:r>
      <w:proofErr w:type="spellStart"/>
      <w:r>
        <w:rPr>
          <w:rFonts w:ascii="Times New Roman" w:hAnsi="Times New Roman" w:cs="Times New Roman"/>
          <w:sz w:val="24"/>
          <w:szCs w:val="24"/>
          <w:lang w:val="bg-BG"/>
        </w:rPr>
        <w:t>метадоновата</w:t>
      </w:r>
      <w:proofErr w:type="spellEnd"/>
      <w:r>
        <w:rPr>
          <w:rFonts w:ascii="Times New Roman" w:hAnsi="Times New Roman" w:cs="Times New Roman"/>
          <w:sz w:val="24"/>
          <w:szCs w:val="24"/>
          <w:lang w:val="bg-BG"/>
        </w:rPr>
        <w:t xml:space="preserve"> програма са изминали повече от 6 месеца, но няма доказателства, че лечението е било успешно.</w:t>
      </w:r>
      <w:r w:rsidRPr="009A2523">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Майката </w:t>
      </w:r>
      <w:r w:rsidRPr="00646C64">
        <w:rPr>
          <w:rFonts w:ascii="Times New Roman" w:hAnsi="Times New Roman" w:cs="Times New Roman"/>
          <w:sz w:val="24"/>
          <w:szCs w:val="24"/>
          <w:lang w:val="bg-BG"/>
        </w:rPr>
        <w:t xml:space="preserve">не е доказала, че е полагала усилия да подобри родителския си капацитет. Напротив, доказателствата навеждат на извода, че тя не е била в състояние трайно да се грижи за детето си, да го отглежда и възпитава. Заповедта за вписване на детето в регистъра за осиновяване съответства на основния принцип на </w:t>
      </w:r>
      <w:r>
        <w:rPr>
          <w:rFonts w:ascii="Times New Roman" w:hAnsi="Times New Roman" w:cs="Times New Roman"/>
          <w:sz w:val="24"/>
          <w:szCs w:val="24"/>
          <w:lang w:val="bg-BG"/>
        </w:rPr>
        <w:t>ЗЗД</w:t>
      </w:r>
      <w:r w:rsidRPr="00646C64">
        <w:rPr>
          <w:rFonts w:ascii="Times New Roman" w:hAnsi="Times New Roman" w:cs="Times New Roman"/>
          <w:sz w:val="24"/>
          <w:szCs w:val="24"/>
          <w:lang w:val="bg-BG"/>
        </w:rPr>
        <w:t>, а именно</w:t>
      </w:r>
      <w:r>
        <w:rPr>
          <w:rFonts w:ascii="Times New Roman" w:hAnsi="Times New Roman" w:cs="Times New Roman"/>
          <w:sz w:val="24"/>
          <w:szCs w:val="24"/>
          <w:lang w:val="bg-BG"/>
        </w:rPr>
        <w:t xml:space="preserve"> - </w:t>
      </w:r>
      <w:r w:rsidRPr="00646C64">
        <w:rPr>
          <w:rFonts w:ascii="Times New Roman" w:hAnsi="Times New Roman" w:cs="Times New Roman"/>
          <w:sz w:val="24"/>
          <w:szCs w:val="24"/>
          <w:lang w:val="bg-BG"/>
        </w:rPr>
        <w:t xml:space="preserve"> осигуряване на най-добрия интерес на детето. В конкретния случай това означава, че детето има семейство и дом след почти четири години, прекарани в алтернативна грижа. Осиновяването на детето в ранна възраст несъмнено би улеснило бързото и безпроблемно адаптиране към новата семейна среда</w:t>
      </w:r>
      <w:r>
        <w:rPr>
          <w:rFonts w:ascii="Times New Roman" w:hAnsi="Times New Roman" w:cs="Times New Roman"/>
          <w:sz w:val="24"/>
          <w:szCs w:val="24"/>
          <w:lang w:val="bg-BG"/>
        </w:rPr>
        <w:t xml:space="preserve">. Решението е обжалвано от майката, но е оставено в сила от ВАС. Детето е осиновено  </w:t>
      </w:r>
      <w:r w:rsidRPr="00646C64">
        <w:rPr>
          <w:rFonts w:ascii="Times New Roman" w:hAnsi="Times New Roman" w:cs="Times New Roman"/>
          <w:sz w:val="24"/>
          <w:szCs w:val="24"/>
          <w:lang w:val="bg-BG"/>
        </w:rPr>
        <w:t xml:space="preserve"> през декември 2020 г.</w:t>
      </w:r>
      <w:r>
        <w:rPr>
          <w:rFonts w:ascii="Times New Roman" w:hAnsi="Times New Roman" w:cs="Times New Roman"/>
          <w:sz w:val="24"/>
          <w:szCs w:val="24"/>
          <w:lang w:val="bg-BG"/>
        </w:rPr>
        <w:t xml:space="preserve"> Майката твърди, че тя е поискала да участва в това производство, но не е била призована.</w:t>
      </w:r>
    </w:p>
    <w:p w14:paraId="3FDA59DA" w14:textId="77777777" w:rsidR="000C424A" w:rsidRDefault="000C424A" w:rsidP="000C424A">
      <w:pPr>
        <w:pStyle w:val="NoSpacing"/>
        <w:jc w:val="both"/>
        <w:rPr>
          <w:rStyle w:val="sa2b98c15"/>
          <w:rFonts w:ascii="Times New Roman" w:hAnsi="Times New Roman" w:cs="Times New Roman"/>
          <w:sz w:val="24"/>
          <w:szCs w:val="24"/>
          <w:lang w:val="bg-BG"/>
        </w:rPr>
      </w:pPr>
      <w:r>
        <w:rPr>
          <w:rFonts w:ascii="Times New Roman" w:hAnsi="Times New Roman" w:cs="Times New Roman"/>
          <w:sz w:val="24"/>
          <w:szCs w:val="24"/>
          <w:lang w:val="bg-BG"/>
        </w:rPr>
        <w:t xml:space="preserve">Пред Съда е повдигнато оплакване по чл. 8 за това, че  </w:t>
      </w:r>
      <w:r w:rsidRPr="00A42194">
        <w:rPr>
          <w:rStyle w:val="sa2b98c15"/>
          <w:rFonts w:ascii="Times New Roman" w:hAnsi="Times New Roman" w:cs="Times New Roman"/>
          <w:sz w:val="24"/>
          <w:szCs w:val="24"/>
          <w:lang w:val="bg-BG"/>
        </w:rPr>
        <w:t xml:space="preserve"> властите са пред</w:t>
      </w:r>
      <w:r>
        <w:rPr>
          <w:rStyle w:val="sa2b98c15"/>
          <w:rFonts w:ascii="Times New Roman" w:hAnsi="Times New Roman" w:cs="Times New Roman"/>
          <w:sz w:val="24"/>
          <w:szCs w:val="24"/>
          <w:lang w:val="bg-BG"/>
        </w:rPr>
        <w:t xml:space="preserve">оставили втората </w:t>
      </w:r>
      <w:proofErr w:type="spellStart"/>
      <w:r>
        <w:rPr>
          <w:rStyle w:val="sa2b98c15"/>
          <w:rFonts w:ascii="Times New Roman" w:hAnsi="Times New Roman" w:cs="Times New Roman"/>
          <w:sz w:val="24"/>
          <w:szCs w:val="24"/>
          <w:lang w:val="bg-BG"/>
        </w:rPr>
        <w:t>жалбоподателка</w:t>
      </w:r>
      <w:proofErr w:type="spellEnd"/>
      <w:r>
        <w:rPr>
          <w:rStyle w:val="sa2b98c15"/>
          <w:rFonts w:ascii="Times New Roman" w:hAnsi="Times New Roman" w:cs="Times New Roman"/>
          <w:sz w:val="24"/>
          <w:szCs w:val="24"/>
          <w:lang w:val="bg-BG"/>
        </w:rPr>
        <w:t xml:space="preserve"> за</w:t>
      </w:r>
      <w:r w:rsidRPr="00A42194">
        <w:rPr>
          <w:rStyle w:val="sa2b98c15"/>
          <w:rFonts w:ascii="Times New Roman" w:hAnsi="Times New Roman" w:cs="Times New Roman"/>
          <w:sz w:val="24"/>
          <w:szCs w:val="24"/>
          <w:lang w:val="bg-BG"/>
        </w:rPr>
        <w:t xml:space="preserve"> осиновяването  против волята на биологичната</w:t>
      </w:r>
      <w:r>
        <w:rPr>
          <w:rStyle w:val="sa2b98c15"/>
          <w:rFonts w:ascii="Times New Roman" w:hAnsi="Times New Roman" w:cs="Times New Roman"/>
          <w:sz w:val="24"/>
          <w:szCs w:val="24"/>
          <w:lang w:val="bg-BG"/>
        </w:rPr>
        <w:t xml:space="preserve"> й</w:t>
      </w:r>
      <w:r w:rsidRPr="00A42194">
        <w:rPr>
          <w:rStyle w:val="sa2b98c15"/>
          <w:rFonts w:ascii="Times New Roman" w:hAnsi="Times New Roman" w:cs="Times New Roman"/>
          <w:sz w:val="24"/>
          <w:szCs w:val="24"/>
          <w:lang w:val="bg-BG"/>
        </w:rPr>
        <w:t xml:space="preserve">  майка, без да с</w:t>
      </w:r>
      <w:r>
        <w:rPr>
          <w:rStyle w:val="sa2b98c15"/>
          <w:rFonts w:ascii="Times New Roman" w:hAnsi="Times New Roman" w:cs="Times New Roman"/>
          <w:sz w:val="24"/>
          <w:szCs w:val="24"/>
          <w:lang w:val="bg-BG"/>
        </w:rPr>
        <w:t xml:space="preserve">а направили усилия да </w:t>
      </w:r>
      <w:r w:rsidRPr="00A42194">
        <w:rPr>
          <w:rStyle w:val="sa2b98c15"/>
          <w:rFonts w:ascii="Times New Roman" w:hAnsi="Times New Roman" w:cs="Times New Roman"/>
          <w:sz w:val="24"/>
          <w:szCs w:val="24"/>
          <w:lang w:val="bg-BG"/>
        </w:rPr>
        <w:t xml:space="preserve"> </w:t>
      </w:r>
      <w:r>
        <w:rPr>
          <w:rStyle w:val="sa2b98c15"/>
          <w:rFonts w:ascii="Times New Roman" w:hAnsi="Times New Roman" w:cs="Times New Roman"/>
          <w:sz w:val="24"/>
          <w:szCs w:val="24"/>
          <w:lang w:val="bg-BG"/>
        </w:rPr>
        <w:t>закрепят</w:t>
      </w:r>
      <w:r w:rsidRPr="00A42194">
        <w:rPr>
          <w:rStyle w:val="sa2b98c15"/>
          <w:rFonts w:ascii="Times New Roman" w:hAnsi="Times New Roman" w:cs="Times New Roman"/>
          <w:sz w:val="24"/>
          <w:szCs w:val="24"/>
          <w:lang w:val="bg-BG"/>
        </w:rPr>
        <w:t xml:space="preserve"> връзката между майката и детето или да </w:t>
      </w:r>
      <w:r>
        <w:rPr>
          <w:rStyle w:val="sa2b98c15"/>
          <w:rFonts w:ascii="Times New Roman" w:hAnsi="Times New Roman" w:cs="Times New Roman"/>
          <w:sz w:val="24"/>
          <w:szCs w:val="24"/>
          <w:lang w:val="bg-BG"/>
        </w:rPr>
        <w:t>й</w:t>
      </w:r>
      <w:r w:rsidRPr="00A42194">
        <w:rPr>
          <w:rStyle w:val="sa2b98c15"/>
          <w:rFonts w:ascii="Times New Roman" w:hAnsi="Times New Roman" w:cs="Times New Roman"/>
          <w:sz w:val="24"/>
          <w:szCs w:val="24"/>
          <w:lang w:val="bg-BG"/>
        </w:rPr>
        <w:t xml:space="preserve"> пом</w:t>
      </w:r>
      <w:r>
        <w:rPr>
          <w:rStyle w:val="sa2b98c15"/>
          <w:rFonts w:ascii="Times New Roman" w:hAnsi="Times New Roman" w:cs="Times New Roman"/>
          <w:sz w:val="24"/>
          <w:szCs w:val="24"/>
          <w:lang w:val="bg-BG"/>
        </w:rPr>
        <w:t xml:space="preserve">огнат да </w:t>
      </w:r>
      <w:r w:rsidRPr="00A42194">
        <w:rPr>
          <w:rStyle w:val="sa2b98c15"/>
          <w:rFonts w:ascii="Times New Roman" w:hAnsi="Times New Roman" w:cs="Times New Roman"/>
          <w:sz w:val="24"/>
          <w:szCs w:val="24"/>
          <w:lang w:val="bg-BG"/>
        </w:rPr>
        <w:t>подобр</w:t>
      </w:r>
      <w:r>
        <w:rPr>
          <w:rStyle w:val="sa2b98c15"/>
          <w:rFonts w:ascii="Times New Roman" w:hAnsi="Times New Roman" w:cs="Times New Roman"/>
          <w:sz w:val="24"/>
          <w:szCs w:val="24"/>
          <w:lang w:val="bg-BG"/>
        </w:rPr>
        <w:t>и</w:t>
      </w:r>
      <w:r w:rsidRPr="00A42194">
        <w:rPr>
          <w:rStyle w:val="sa2b98c15"/>
          <w:rFonts w:ascii="Times New Roman" w:hAnsi="Times New Roman" w:cs="Times New Roman"/>
          <w:sz w:val="24"/>
          <w:szCs w:val="24"/>
          <w:lang w:val="bg-BG"/>
        </w:rPr>
        <w:t xml:space="preserve"> своите родителски умения.</w:t>
      </w:r>
    </w:p>
    <w:p w14:paraId="36B5D70A" w14:textId="77777777" w:rsidR="000C424A" w:rsidRDefault="000C424A" w:rsidP="000C424A">
      <w:pPr>
        <w:pStyle w:val="NoSpacing"/>
        <w:jc w:val="both"/>
        <w:rPr>
          <w:rStyle w:val="sa2b98c15"/>
          <w:rFonts w:ascii="Times New Roman" w:hAnsi="Times New Roman" w:cs="Times New Roman"/>
          <w:sz w:val="24"/>
          <w:szCs w:val="24"/>
          <w:lang w:val="bg-BG"/>
        </w:rPr>
      </w:pPr>
      <w:r>
        <w:rPr>
          <w:rStyle w:val="sa2b98c15"/>
          <w:rFonts w:ascii="Times New Roman" w:hAnsi="Times New Roman" w:cs="Times New Roman"/>
          <w:sz w:val="24"/>
          <w:szCs w:val="24"/>
          <w:lang w:val="bg-BG"/>
        </w:rPr>
        <w:lastRenderedPageBreak/>
        <w:t>Между страните не е спорно, че намесата в правото на семеен живот е съобразно условията, предвидени в  закона  както повелява чл. 8§2 от Конвенцията, както и че намесата е преследвала и легитимна цел. Спорно е дали тя е била „необходима в едно демократично общество“.</w:t>
      </w:r>
    </w:p>
    <w:p w14:paraId="7907621C" w14:textId="77777777" w:rsidR="000C424A" w:rsidRDefault="000C424A" w:rsidP="000C424A">
      <w:pPr>
        <w:pStyle w:val="NoSpacing"/>
        <w:jc w:val="both"/>
        <w:rPr>
          <w:rStyle w:val="sa2b98c15"/>
          <w:rFonts w:ascii="Times New Roman" w:hAnsi="Times New Roman" w:cs="Times New Roman"/>
          <w:sz w:val="24"/>
          <w:szCs w:val="24"/>
          <w:lang w:val="bg-BG"/>
        </w:rPr>
      </w:pPr>
      <w:r w:rsidRPr="00D476E2">
        <w:rPr>
          <w:rStyle w:val="sa2b98c15"/>
          <w:rFonts w:ascii="Times New Roman" w:hAnsi="Times New Roman" w:cs="Times New Roman"/>
          <w:sz w:val="24"/>
          <w:szCs w:val="24"/>
          <w:lang w:val="bg-BG"/>
        </w:rPr>
        <w:t xml:space="preserve">Съдът </w:t>
      </w:r>
      <w:r>
        <w:rPr>
          <w:rStyle w:val="sa2b98c15"/>
          <w:rFonts w:ascii="Times New Roman" w:hAnsi="Times New Roman" w:cs="Times New Roman"/>
          <w:sz w:val="24"/>
          <w:szCs w:val="24"/>
          <w:lang w:val="bg-BG"/>
        </w:rPr>
        <w:t>отбелязва</w:t>
      </w:r>
      <w:r w:rsidRPr="00D476E2">
        <w:rPr>
          <w:rStyle w:val="sa2b98c15"/>
          <w:rFonts w:ascii="Times New Roman" w:hAnsi="Times New Roman" w:cs="Times New Roman"/>
          <w:sz w:val="24"/>
          <w:szCs w:val="24"/>
          <w:lang w:val="bg-BG"/>
        </w:rPr>
        <w:t>, че връзките на детето със семейството му трябва да бъдат поддържани, освен в случаите, когато семейството се е оказало особено неподходящо. Това означава, че</w:t>
      </w:r>
      <w:r>
        <w:rPr>
          <w:rStyle w:val="sa2b98c15"/>
          <w:rFonts w:ascii="Times New Roman" w:hAnsi="Times New Roman" w:cs="Times New Roman"/>
          <w:sz w:val="24"/>
          <w:szCs w:val="24"/>
          <w:lang w:val="bg-BG"/>
        </w:rPr>
        <w:t xml:space="preserve"> </w:t>
      </w:r>
      <w:r w:rsidRPr="00D476E2">
        <w:rPr>
          <w:rStyle w:val="sa2b98c15"/>
          <w:rFonts w:ascii="Times New Roman" w:hAnsi="Times New Roman" w:cs="Times New Roman"/>
          <w:sz w:val="24"/>
          <w:szCs w:val="24"/>
          <w:lang w:val="bg-BG"/>
        </w:rPr>
        <w:t>те</w:t>
      </w:r>
      <w:r>
        <w:rPr>
          <w:rStyle w:val="sa2b98c15"/>
          <w:rFonts w:ascii="Times New Roman" w:hAnsi="Times New Roman" w:cs="Times New Roman"/>
          <w:sz w:val="24"/>
          <w:szCs w:val="24"/>
          <w:lang w:val="bg-BG"/>
        </w:rPr>
        <w:t xml:space="preserve"> </w:t>
      </w:r>
      <w:r w:rsidRPr="00D476E2">
        <w:rPr>
          <w:rStyle w:val="sa2b98c15"/>
          <w:rFonts w:ascii="Times New Roman" w:hAnsi="Times New Roman" w:cs="Times New Roman"/>
          <w:sz w:val="24"/>
          <w:szCs w:val="24"/>
          <w:lang w:val="bg-BG"/>
        </w:rPr>
        <w:t xml:space="preserve">могат да бъдат прекъснати само при много изключителни обстоятелства и че трябва да се направи всичко, за да се запазят личните отношения и, ако и когато е подходящо, да се „възстанови“ семейството. </w:t>
      </w:r>
      <w:r>
        <w:rPr>
          <w:rStyle w:val="sa2b98c15"/>
          <w:rFonts w:ascii="Times New Roman" w:hAnsi="Times New Roman" w:cs="Times New Roman"/>
          <w:sz w:val="24"/>
          <w:szCs w:val="24"/>
          <w:lang w:val="bg-BG"/>
        </w:rPr>
        <w:t>Н</w:t>
      </w:r>
      <w:r w:rsidRPr="00D476E2">
        <w:rPr>
          <w:rStyle w:val="sa2b98c15"/>
          <w:rFonts w:ascii="Times New Roman" w:hAnsi="Times New Roman" w:cs="Times New Roman"/>
          <w:sz w:val="24"/>
          <w:szCs w:val="24"/>
          <w:lang w:val="bg-BG"/>
        </w:rPr>
        <w:t>астаняването извън семейството трябва да се разглежда като временна мярка, която трябва да бъде прекратена веднага щом обстоятелствата позволят. От друга страна, очевидно също е в интерес на детето да се осигури неговото развитие в разумна среда и родителят не може да има право съгласно член 8 да изисква предприемането на такива мерки, които биха навредили на здравето и развитието на детето. Освен това изминалото време може да има непоправими последици за отношенията между детето и родителя, с когото то не живее.</w:t>
      </w:r>
      <w:r>
        <w:rPr>
          <w:rStyle w:val="sa2b98c15"/>
          <w:rFonts w:ascii="Times New Roman" w:hAnsi="Times New Roman" w:cs="Times New Roman"/>
          <w:sz w:val="24"/>
          <w:szCs w:val="24"/>
          <w:lang w:val="bg-BG"/>
        </w:rPr>
        <w:t xml:space="preserve"> Наред с това е важен и процесът на вземане на решенията и доколко биологичните родители са участвали в него по начин, че да се осигури защита на техните интереси. </w:t>
      </w:r>
    </w:p>
    <w:p w14:paraId="2B4BD751" w14:textId="77777777" w:rsidR="000C424A" w:rsidRDefault="000C424A" w:rsidP="000C424A">
      <w:pPr>
        <w:pStyle w:val="NoSpacing"/>
        <w:jc w:val="both"/>
        <w:rPr>
          <w:rStyle w:val="sa2b98c15"/>
          <w:rFonts w:ascii="Times New Roman" w:hAnsi="Times New Roman" w:cs="Times New Roman"/>
          <w:sz w:val="24"/>
          <w:szCs w:val="24"/>
          <w:lang w:val="bg-BG"/>
        </w:rPr>
      </w:pPr>
      <w:r>
        <w:rPr>
          <w:rStyle w:val="sa2b98c15"/>
          <w:rFonts w:ascii="Times New Roman" w:hAnsi="Times New Roman" w:cs="Times New Roman"/>
          <w:sz w:val="24"/>
          <w:szCs w:val="24"/>
          <w:lang w:val="bg-BG"/>
        </w:rPr>
        <w:t xml:space="preserve">В конкретния случай детето е било под обществени грижи от 14 април 2016 г. Втората </w:t>
      </w:r>
      <w:proofErr w:type="spellStart"/>
      <w:r>
        <w:rPr>
          <w:rStyle w:val="sa2b98c15"/>
          <w:rFonts w:ascii="Times New Roman" w:hAnsi="Times New Roman" w:cs="Times New Roman"/>
          <w:sz w:val="24"/>
          <w:szCs w:val="24"/>
          <w:lang w:val="bg-BG"/>
        </w:rPr>
        <w:t>жалбоподателка</w:t>
      </w:r>
      <w:proofErr w:type="spellEnd"/>
      <w:r>
        <w:rPr>
          <w:rStyle w:val="sa2b98c15"/>
          <w:rFonts w:ascii="Times New Roman" w:hAnsi="Times New Roman" w:cs="Times New Roman"/>
          <w:sz w:val="24"/>
          <w:szCs w:val="24"/>
          <w:lang w:val="bg-BG"/>
        </w:rPr>
        <w:t xml:space="preserve"> оспорва тези грижи и твърди, че властите е трябвало да направят всичко необходимо, за да не разделят детето от нея, като я настанят заедно с бебето в специално отделение, за да не се прекъсват връзките между нея и детето й. Правителството не е дало обяснение защо  не са предприети мерки в тази насока.  </w:t>
      </w:r>
      <w:r w:rsidRPr="00D476E2">
        <w:rPr>
          <w:rStyle w:val="sa2b98c15"/>
          <w:rFonts w:ascii="Times New Roman" w:hAnsi="Times New Roman" w:cs="Times New Roman"/>
          <w:sz w:val="24"/>
          <w:szCs w:val="24"/>
          <w:lang w:val="bg-BG"/>
        </w:rPr>
        <w:t>Съдът</w:t>
      </w:r>
      <w:r>
        <w:rPr>
          <w:rStyle w:val="sa2b98c15"/>
          <w:rFonts w:ascii="Times New Roman" w:hAnsi="Times New Roman" w:cs="Times New Roman"/>
          <w:sz w:val="24"/>
          <w:szCs w:val="24"/>
          <w:lang w:val="bg-BG"/>
        </w:rPr>
        <w:t xml:space="preserve"> изразява съжаление, че в тази насока не са положени достатъчно усилия от страна на властите, но</w:t>
      </w:r>
      <w:r w:rsidRPr="00D476E2">
        <w:rPr>
          <w:rStyle w:val="sa2b98c15"/>
          <w:rFonts w:ascii="Times New Roman" w:hAnsi="Times New Roman" w:cs="Times New Roman"/>
          <w:sz w:val="24"/>
          <w:szCs w:val="24"/>
          <w:lang w:val="bg-BG"/>
        </w:rPr>
        <w:t xml:space="preserve"> не намира неспособността на социалните служби на този ранен етап да предприемат мерки, позволяващи на дв</w:t>
      </w:r>
      <w:r>
        <w:rPr>
          <w:rStyle w:val="sa2b98c15"/>
          <w:rFonts w:ascii="Times New Roman" w:hAnsi="Times New Roman" w:cs="Times New Roman"/>
          <w:sz w:val="24"/>
          <w:szCs w:val="24"/>
          <w:lang w:val="bg-BG"/>
        </w:rPr>
        <w:t>ете</w:t>
      </w:r>
      <w:r w:rsidRPr="00D476E2">
        <w:rPr>
          <w:rStyle w:val="sa2b98c15"/>
          <w:rFonts w:ascii="Times New Roman" w:hAnsi="Times New Roman" w:cs="Times New Roman"/>
          <w:sz w:val="24"/>
          <w:szCs w:val="24"/>
          <w:lang w:val="bg-BG"/>
        </w:rPr>
        <w:t xml:space="preserve"> </w:t>
      </w:r>
      <w:proofErr w:type="spellStart"/>
      <w:r w:rsidRPr="00D476E2">
        <w:rPr>
          <w:rStyle w:val="sa2b98c15"/>
          <w:rFonts w:ascii="Times New Roman" w:hAnsi="Times New Roman" w:cs="Times New Roman"/>
          <w:sz w:val="24"/>
          <w:szCs w:val="24"/>
          <w:lang w:val="bg-BG"/>
        </w:rPr>
        <w:t>жалбоподател</w:t>
      </w:r>
      <w:r>
        <w:rPr>
          <w:rStyle w:val="sa2b98c15"/>
          <w:rFonts w:ascii="Times New Roman" w:hAnsi="Times New Roman" w:cs="Times New Roman"/>
          <w:sz w:val="24"/>
          <w:szCs w:val="24"/>
          <w:lang w:val="bg-BG"/>
        </w:rPr>
        <w:t>к</w:t>
      </w:r>
      <w:r w:rsidRPr="00D476E2">
        <w:rPr>
          <w:rStyle w:val="sa2b98c15"/>
          <w:rFonts w:ascii="Times New Roman" w:hAnsi="Times New Roman" w:cs="Times New Roman"/>
          <w:sz w:val="24"/>
          <w:szCs w:val="24"/>
          <w:lang w:val="bg-BG"/>
        </w:rPr>
        <w:t>и</w:t>
      </w:r>
      <w:proofErr w:type="spellEnd"/>
      <w:r w:rsidRPr="00D476E2">
        <w:rPr>
          <w:rStyle w:val="sa2b98c15"/>
          <w:rFonts w:ascii="Times New Roman" w:hAnsi="Times New Roman" w:cs="Times New Roman"/>
          <w:sz w:val="24"/>
          <w:szCs w:val="24"/>
          <w:lang w:val="bg-BG"/>
        </w:rPr>
        <w:t xml:space="preserve"> да останат заедно, за решаващо за неговото заключение по разглежданите оплаквания. Той отбелязва, че всъщност първата </w:t>
      </w:r>
      <w:proofErr w:type="spellStart"/>
      <w:r w:rsidRPr="00D476E2">
        <w:rPr>
          <w:rStyle w:val="sa2b98c15"/>
          <w:rFonts w:ascii="Times New Roman" w:hAnsi="Times New Roman" w:cs="Times New Roman"/>
          <w:sz w:val="24"/>
          <w:szCs w:val="24"/>
          <w:lang w:val="bg-BG"/>
        </w:rPr>
        <w:t>жалбоподателка</w:t>
      </w:r>
      <w:proofErr w:type="spellEnd"/>
      <w:r w:rsidRPr="00D476E2">
        <w:rPr>
          <w:rStyle w:val="sa2b98c15"/>
          <w:rFonts w:ascii="Times New Roman" w:hAnsi="Times New Roman" w:cs="Times New Roman"/>
          <w:sz w:val="24"/>
          <w:szCs w:val="24"/>
          <w:lang w:val="bg-BG"/>
        </w:rPr>
        <w:t xml:space="preserve"> изглежда доволна от предприетите ранни мерки: докато първоначално е подала молба дъщеря й да бъде върната при нея, впоследствие тя се е отказала от нея и самата тя е предложила няколко дни по-късно детето да бъде настанено при член на семейството за един месец</w:t>
      </w:r>
      <w:r>
        <w:rPr>
          <w:rStyle w:val="sa2b98c15"/>
          <w:rFonts w:ascii="Times New Roman" w:hAnsi="Times New Roman" w:cs="Times New Roman"/>
          <w:sz w:val="24"/>
          <w:szCs w:val="24"/>
          <w:lang w:val="bg-BG"/>
        </w:rPr>
        <w:t xml:space="preserve">, а след изтичането на този месец </w:t>
      </w:r>
      <w:r w:rsidRPr="00D476E2">
        <w:rPr>
          <w:rStyle w:val="sa2b98c15"/>
          <w:rFonts w:ascii="Times New Roman" w:hAnsi="Times New Roman" w:cs="Times New Roman"/>
          <w:sz w:val="24"/>
          <w:szCs w:val="24"/>
          <w:lang w:val="bg-BG"/>
        </w:rPr>
        <w:t xml:space="preserve"> бебето е настанено в институция за социални </w:t>
      </w:r>
      <w:proofErr w:type="spellStart"/>
      <w:r w:rsidRPr="00D476E2">
        <w:rPr>
          <w:rStyle w:val="sa2b98c15"/>
          <w:rFonts w:ascii="Times New Roman" w:hAnsi="Times New Roman" w:cs="Times New Roman"/>
          <w:sz w:val="24"/>
          <w:szCs w:val="24"/>
          <w:lang w:val="bg-BG"/>
        </w:rPr>
        <w:t>грижи</w:t>
      </w:r>
      <w:r>
        <w:rPr>
          <w:rStyle w:val="sa2b98c15"/>
          <w:rFonts w:ascii="Times New Roman" w:hAnsi="Times New Roman" w:cs="Times New Roman"/>
          <w:sz w:val="24"/>
          <w:szCs w:val="24"/>
          <w:lang w:val="bg-BG"/>
        </w:rPr>
        <w:t>.П</w:t>
      </w:r>
      <w:r w:rsidRPr="00D476E2">
        <w:rPr>
          <w:rStyle w:val="sa2b98c15"/>
          <w:rFonts w:ascii="Times New Roman" w:hAnsi="Times New Roman" w:cs="Times New Roman"/>
          <w:sz w:val="24"/>
          <w:szCs w:val="24"/>
          <w:lang w:val="bg-BG"/>
        </w:rPr>
        <w:t>ървата</w:t>
      </w:r>
      <w:proofErr w:type="spellEnd"/>
      <w:r w:rsidRPr="00D476E2">
        <w:rPr>
          <w:rStyle w:val="sa2b98c15"/>
          <w:rFonts w:ascii="Times New Roman" w:hAnsi="Times New Roman" w:cs="Times New Roman"/>
          <w:sz w:val="24"/>
          <w:szCs w:val="24"/>
          <w:lang w:val="bg-BG"/>
        </w:rPr>
        <w:t xml:space="preserve"> </w:t>
      </w:r>
      <w:proofErr w:type="spellStart"/>
      <w:r w:rsidRPr="00D476E2">
        <w:rPr>
          <w:rStyle w:val="sa2b98c15"/>
          <w:rFonts w:ascii="Times New Roman" w:hAnsi="Times New Roman" w:cs="Times New Roman"/>
          <w:sz w:val="24"/>
          <w:szCs w:val="24"/>
          <w:lang w:val="bg-BG"/>
        </w:rPr>
        <w:t>жалбоподателка</w:t>
      </w:r>
      <w:proofErr w:type="spellEnd"/>
      <w:r w:rsidRPr="00D476E2">
        <w:rPr>
          <w:rStyle w:val="sa2b98c15"/>
          <w:rFonts w:ascii="Times New Roman" w:hAnsi="Times New Roman" w:cs="Times New Roman"/>
          <w:sz w:val="24"/>
          <w:szCs w:val="24"/>
          <w:lang w:val="bg-BG"/>
        </w:rPr>
        <w:t xml:space="preserve"> не оспорва това решение, тъй като има ежедневен контакт с дъщеря си и е натоварена от персонала с част от грижите, които трябва да бъдат предоставени</w:t>
      </w:r>
      <w:r>
        <w:rPr>
          <w:rStyle w:val="sa2b98c15"/>
          <w:rFonts w:ascii="Times New Roman" w:hAnsi="Times New Roman" w:cs="Times New Roman"/>
          <w:sz w:val="24"/>
          <w:szCs w:val="24"/>
          <w:lang w:val="bg-BG"/>
        </w:rPr>
        <w:t xml:space="preserve">. Наред с това в този ранен етап социалните служби са предвиждали възможността семейството да бъде събрано и са работили в тази насока, което е отразено в първия психологически доклад от юни 2016 г. и съответства на </w:t>
      </w:r>
      <w:r w:rsidRPr="00D476E2">
        <w:rPr>
          <w:rStyle w:val="sa2b98c15"/>
          <w:rFonts w:ascii="Times New Roman" w:hAnsi="Times New Roman" w:cs="Times New Roman"/>
          <w:sz w:val="24"/>
          <w:szCs w:val="24"/>
          <w:lang w:val="bg-BG"/>
        </w:rPr>
        <w:t>изисква</w:t>
      </w:r>
      <w:r>
        <w:rPr>
          <w:rStyle w:val="sa2b98c15"/>
          <w:rFonts w:ascii="Times New Roman" w:hAnsi="Times New Roman" w:cs="Times New Roman"/>
          <w:sz w:val="24"/>
          <w:szCs w:val="24"/>
          <w:lang w:val="bg-BG"/>
        </w:rPr>
        <w:t>нията на</w:t>
      </w:r>
      <w:r w:rsidRPr="00D476E2">
        <w:rPr>
          <w:rStyle w:val="sa2b98c15"/>
          <w:rFonts w:ascii="Times New Roman" w:hAnsi="Times New Roman" w:cs="Times New Roman"/>
          <w:sz w:val="24"/>
          <w:szCs w:val="24"/>
          <w:lang w:val="bg-BG"/>
        </w:rPr>
        <w:t xml:space="preserve"> чл</w:t>
      </w:r>
      <w:r>
        <w:rPr>
          <w:rStyle w:val="sa2b98c15"/>
          <w:rFonts w:ascii="Times New Roman" w:hAnsi="Times New Roman" w:cs="Times New Roman"/>
          <w:sz w:val="24"/>
          <w:szCs w:val="24"/>
          <w:lang w:val="bg-BG"/>
        </w:rPr>
        <w:t>.</w:t>
      </w:r>
      <w:r w:rsidRPr="00D476E2">
        <w:rPr>
          <w:rStyle w:val="sa2b98c15"/>
          <w:rFonts w:ascii="Times New Roman" w:hAnsi="Times New Roman" w:cs="Times New Roman"/>
          <w:sz w:val="24"/>
          <w:szCs w:val="24"/>
          <w:lang w:val="bg-BG"/>
        </w:rPr>
        <w:t xml:space="preserve"> 8 от Конвенцията.</w:t>
      </w:r>
    </w:p>
    <w:p w14:paraId="178FFDBE" w14:textId="77777777" w:rsidR="000C424A" w:rsidRPr="00D476E2" w:rsidRDefault="000C424A" w:rsidP="000C424A">
      <w:pPr>
        <w:pStyle w:val="NoSpacing"/>
        <w:jc w:val="both"/>
        <w:rPr>
          <w:rStyle w:val="sa2b98c15"/>
          <w:rFonts w:ascii="Times New Roman" w:hAnsi="Times New Roman" w:cs="Times New Roman"/>
          <w:sz w:val="24"/>
          <w:szCs w:val="24"/>
          <w:lang w:val="bg-BG"/>
        </w:rPr>
      </w:pPr>
      <w:r w:rsidRPr="00D476E2">
        <w:rPr>
          <w:rStyle w:val="sa2b98c15"/>
          <w:rFonts w:ascii="Times New Roman" w:hAnsi="Times New Roman" w:cs="Times New Roman"/>
          <w:sz w:val="24"/>
          <w:szCs w:val="24"/>
          <w:lang w:val="bg-BG"/>
        </w:rPr>
        <w:t xml:space="preserve">Нещата очевидно се влошават през втората половина на 2016 г. и през следващите месеци първата </w:t>
      </w:r>
      <w:proofErr w:type="spellStart"/>
      <w:r w:rsidRPr="00D476E2">
        <w:rPr>
          <w:rStyle w:val="sa2b98c15"/>
          <w:rFonts w:ascii="Times New Roman" w:hAnsi="Times New Roman" w:cs="Times New Roman"/>
          <w:sz w:val="24"/>
          <w:szCs w:val="24"/>
          <w:lang w:val="bg-BG"/>
        </w:rPr>
        <w:t>жалбоподателка</w:t>
      </w:r>
      <w:proofErr w:type="spellEnd"/>
      <w:r w:rsidRPr="00D476E2">
        <w:rPr>
          <w:rStyle w:val="sa2b98c15"/>
          <w:rFonts w:ascii="Times New Roman" w:hAnsi="Times New Roman" w:cs="Times New Roman"/>
          <w:sz w:val="24"/>
          <w:szCs w:val="24"/>
          <w:lang w:val="bg-BG"/>
        </w:rPr>
        <w:t xml:space="preserve"> постепенно губи контакт с дъщеря си</w:t>
      </w:r>
      <w:r>
        <w:rPr>
          <w:rStyle w:val="sa2b98c15"/>
          <w:rFonts w:ascii="Times New Roman" w:hAnsi="Times New Roman" w:cs="Times New Roman"/>
          <w:sz w:val="24"/>
          <w:szCs w:val="24"/>
          <w:lang w:val="bg-BG"/>
        </w:rPr>
        <w:t>.</w:t>
      </w:r>
      <w:r w:rsidRPr="00D476E2">
        <w:rPr>
          <w:rStyle w:val="sa2b98c15"/>
          <w:rFonts w:ascii="Times New Roman" w:hAnsi="Times New Roman" w:cs="Times New Roman"/>
          <w:sz w:val="24"/>
          <w:szCs w:val="24"/>
          <w:lang w:val="bg-BG"/>
        </w:rPr>
        <w:t xml:space="preserve"> В крайна сметка през 20</w:t>
      </w:r>
      <w:r>
        <w:rPr>
          <w:rStyle w:val="sa2b98c15"/>
          <w:rFonts w:ascii="Times New Roman" w:hAnsi="Times New Roman" w:cs="Times New Roman"/>
          <w:sz w:val="24"/>
          <w:szCs w:val="24"/>
          <w:lang w:val="bg-BG"/>
        </w:rPr>
        <w:t>18 г. и 2019 г. властите заключават</w:t>
      </w:r>
      <w:r w:rsidRPr="00D476E2">
        <w:rPr>
          <w:rStyle w:val="sa2b98c15"/>
          <w:rFonts w:ascii="Times New Roman" w:hAnsi="Times New Roman" w:cs="Times New Roman"/>
          <w:sz w:val="24"/>
          <w:szCs w:val="24"/>
          <w:lang w:val="bg-BG"/>
        </w:rPr>
        <w:t xml:space="preserve">, че семейната връзка е прекъсната, отбелязвайки, че втората </w:t>
      </w:r>
      <w:proofErr w:type="spellStart"/>
      <w:r w:rsidRPr="00D476E2">
        <w:rPr>
          <w:rStyle w:val="sa2b98c15"/>
          <w:rFonts w:ascii="Times New Roman" w:hAnsi="Times New Roman" w:cs="Times New Roman"/>
          <w:sz w:val="24"/>
          <w:szCs w:val="24"/>
          <w:lang w:val="bg-BG"/>
        </w:rPr>
        <w:t>жалбоподателка</w:t>
      </w:r>
      <w:proofErr w:type="spellEnd"/>
      <w:r w:rsidRPr="00D476E2">
        <w:rPr>
          <w:rStyle w:val="sa2b98c15"/>
          <w:rFonts w:ascii="Times New Roman" w:hAnsi="Times New Roman" w:cs="Times New Roman"/>
          <w:sz w:val="24"/>
          <w:szCs w:val="24"/>
          <w:lang w:val="bg-BG"/>
        </w:rPr>
        <w:t xml:space="preserve"> вече няма никакъв спомен за майка си</w:t>
      </w:r>
      <w:r>
        <w:rPr>
          <w:rStyle w:val="sa2b98c15"/>
          <w:rFonts w:ascii="Times New Roman" w:hAnsi="Times New Roman" w:cs="Times New Roman"/>
          <w:sz w:val="24"/>
          <w:szCs w:val="24"/>
          <w:lang w:val="bg-BG"/>
        </w:rPr>
        <w:t>.</w:t>
      </w:r>
      <w:r w:rsidRPr="00D476E2">
        <w:rPr>
          <w:rStyle w:val="sa2b98c15"/>
          <w:rFonts w:ascii="Times New Roman" w:hAnsi="Times New Roman" w:cs="Times New Roman"/>
          <w:sz w:val="24"/>
          <w:szCs w:val="24"/>
          <w:lang w:val="bg-BG"/>
        </w:rPr>
        <w:t xml:space="preserve"> Страните спорят по чия вина е това състояние на нещата</w:t>
      </w:r>
      <w:r>
        <w:rPr>
          <w:rStyle w:val="sa2b98c15"/>
          <w:rFonts w:ascii="Times New Roman" w:hAnsi="Times New Roman" w:cs="Times New Roman"/>
          <w:sz w:val="24"/>
          <w:szCs w:val="24"/>
          <w:lang w:val="bg-BG"/>
        </w:rPr>
        <w:t>.</w:t>
      </w:r>
    </w:p>
    <w:p w14:paraId="0A062829" w14:textId="77777777" w:rsidR="000C424A" w:rsidRPr="00693FC0" w:rsidRDefault="000C424A" w:rsidP="000C424A">
      <w:pPr>
        <w:pStyle w:val="NoSpacing"/>
        <w:jc w:val="both"/>
        <w:rPr>
          <w:rStyle w:val="sa2b98c15"/>
          <w:rFonts w:ascii="Times New Roman" w:hAnsi="Times New Roman" w:cs="Times New Roman"/>
          <w:sz w:val="24"/>
          <w:szCs w:val="24"/>
          <w:lang w:val="bg-BG"/>
        </w:rPr>
      </w:pPr>
      <w:r w:rsidRPr="00CD4083">
        <w:rPr>
          <w:rStyle w:val="sa2b98c15"/>
          <w:rFonts w:ascii="Times New Roman" w:hAnsi="Times New Roman" w:cs="Times New Roman"/>
          <w:sz w:val="24"/>
          <w:szCs w:val="24"/>
          <w:lang w:val="bg-BG"/>
        </w:rPr>
        <w:t xml:space="preserve">За Съда нито едно от обясненията, дадени от първата </w:t>
      </w:r>
      <w:proofErr w:type="spellStart"/>
      <w:r w:rsidRPr="00CD4083">
        <w:rPr>
          <w:rStyle w:val="sa2b98c15"/>
          <w:rFonts w:ascii="Times New Roman" w:hAnsi="Times New Roman" w:cs="Times New Roman"/>
          <w:sz w:val="24"/>
          <w:szCs w:val="24"/>
          <w:lang w:val="bg-BG"/>
        </w:rPr>
        <w:t>жалбоподателка</w:t>
      </w:r>
      <w:proofErr w:type="spellEnd"/>
      <w:r w:rsidRPr="00CD4083">
        <w:rPr>
          <w:rStyle w:val="sa2b98c15"/>
          <w:rFonts w:ascii="Times New Roman" w:hAnsi="Times New Roman" w:cs="Times New Roman"/>
          <w:sz w:val="24"/>
          <w:szCs w:val="24"/>
          <w:lang w:val="bg-BG"/>
        </w:rPr>
        <w:t xml:space="preserve"> по различно време, не показва убедително, че тя може да е била обективно възпрепятствана да поддържа контакт с дъщеря си. </w:t>
      </w:r>
      <w:r>
        <w:rPr>
          <w:rStyle w:val="sa2b98c15"/>
          <w:rFonts w:ascii="Times New Roman" w:hAnsi="Times New Roman" w:cs="Times New Roman"/>
          <w:sz w:val="24"/>
          <w:szCs w:val="24"/>
          <w:lang w:val="bg-BG"/>
        </w:rPr>
        <w:t>Анализът на всички действия на властите показва,  че</w:t>
      </w:r>
      <w:r w:rsidRPr="00693FC0">
        <w:rPr>
          <w:rStyle w:val="sa2b98c15"/>
          <w:rFonts w:ascii="Times New Roman" w:hAnsi="Times New Roman" w:cs="Times New Roman"/>
          <w:sz w:val="24"/>
          <w:szCs w:val="24"/>
          <w:lang w:val="bg-BG"/>
        </w:rPr>
        <w:t xml:space="preserve"> </w:t>
      </w:r>
      <w:r>
        <w:rPr>
          <w:rStyle w:val="sa2b98c15"/>
          <w:rFonts w:ascii="Times New Roman" w:hAnsi="Times New Roman" w:cs="Times New Roman"/>
          <w:sz w:val="24"/>
          <w:szCs w:val="24"/>
          <w:lang w:val="bg-BG"/>
        </w:rPr>
        <w:t xml:space="preserve"> </w:t>
      </w:r>
      <w:r w:rsidRPr="00693FC0">
        <w:rPr>
          <w:rStyle w:val="sa2b98c15"/>
          <w:rFonts w:ascii="Times New Roman" w:hAnsi="Times New Roman" w:cs="Times New Roman"/>
          <w:sz w:val="24"/>
          <w:szCs w:val="24"/>
          <w:lang w:val="bg-BG"/>
        </w:rPr>
        <w:t xml:space="preserve">те </w:t>
      </w:r>
      <w:r>
        <w:rPr>
          <w:rStyle w:val="sa2b98c15"/>
          <w:rFonts w:ascii="Times New Roman" w:hAnsi="Times New Roman" w:cs="Times New Roman"/>
          <w:sz w:val="24"/>
          <w:szCs w:val="24"/>
          <w:lang w:val="bg-BG"/>
        </w:rPr>
        <w:t xml:space="preserve"> не</w:t>
      </w:r>
      <w:r w:rsidRPr="00693FC0">
        <w:rPr>
          <w:rStyle w:val="sa2b98c15"/>
          <w:rFonts w:ascii="Times New Roman" w:hAnsi="Times New Roman" w:cs="Times New Roman"/>
          <w:sz w:val="24"/>
          <w:szCs w:val="24"/>
          <w:lang w:val="bg-BG"/>
        </w:rPr>
        <w:t xml:space="preserve"> могат да бъдат обвинени за прекъсването на семейните връзки и връзката между </w:t>
      </w:r>
      <w:proofErr w:type="spellStart"/>
      <w:r w:rsidRPr="00693FC0">
        <w:rPr>
          <w:rStyle w:val="sa2b98c15"/>
          <w:rFonts w:ascii="Times New Roman" w:hAnsi="Times New Roman" w:cs="Times New Roman"/>
          <w:sz w:val="24"/>
          <w:szCs w:val="24"/>
          <w:lang w:val="bg-BG"/>
        </w:rPr>
        <w:t>жалбоподател</w:t>
      </w:r>
      <w:r>
        <w:rPr>
          <w:rStyle w:val="sa2b98c15"/>
          <w:rFonts w:ascii="Times New Roman" w:hAnsi="Times New Roman" w:cs="Times New Roman"/>
          <w:sz w:val="24"/>
          <w:szCs w:val="24"/>
          <w:lang w:val="bg-BG"/>
        </w:rPr>
        <w:t>ките</w:t>
      </w:r>
      <w:proofErr w:type="spellEnd"/>
      <w:r>
        <w:rPr>
          <w:rStyle w:val="sa2b98c15"/>
          <w:rFonts w:ascii="Times New Roman" w:hAnsi="Times New Roman" w:cs="Times New Roman"/>
          <w:sz w:val="24"/>
          <w:szCs w:val="24"/>
          <w:lang w:val="bg-BG"/>
        </w:rPr>
        <w:t xml:space="preserve">, тъй като </w:t>
      </w:r>
      <w:r w:rsidRPr="00693FC0">
        <w:rPr>
          <w:rStyle w:val="sa2b98c15"/>
          <w:rFonts w:ascii="Times New Roman" w:hAnsi="Times New Roman" w:cs="Times New Roman"/>
          <w:sz w:val="24"/>
          <w:szCs w:val="24"/>
          <w:lang w:val="bg-BG"/>
        </w:rPr>
        <w:t xml:space="preserve"> са предприели достатъчно стъпки, за да помогнат на първата </w:t>
      </w:r>
      <w:proofErr w:type="spellStart"/>
      <w:r w:rsidRPr="00693FC0">
        <w:rPr>
          <w:rStyle w:val="sa2b98c15"/>
          <w:rFonts w:ascii="Times New Roman" w:hAnsi="Times New Roman" w:cs="Times New Roman"/>
          <w:sz w:val="24"/>
          <w:szCs w:val="24"/>
          <w:lang w:val="bg-BG"/>
        </w:rPr>
        <w:t>жалбоподателка</w:t>
      </w:r>
      <w:proofErr w:type="spellEnd"/>
      <w:r w:rsidRPr="00693FC0">
        <w:rPr>
          <w:rStyle w:val="sa2b98c15"/>
          <w:rFonts w:ascii="Times New Roman" w:hAnsi="Times New Roman" w:cs="Times New Roman"/>
          <w:sz w:val="24"/>
          <w:szCs w:val="24"/>
          <w:lang w:val="bg-BG"/>
        </w:rPr>
        <w:t xml:space="preserve">, </w:t>
      </w:r>
      <w:r w:rsidRPr="00693FC0">
        <w:rPr>
          <w:rStyle w:val="sa2b98c15"/>
          <w:rFonts w:ascii="Times New Roman" w:hAnsi="Times New Roman" w:cs="Times New Roman"/>
          <w:sz w:val="24"/>
          <w:szCs w:val="24"/>
          <w:lang w:val="bg-BG"/>
        </w:rPr>
        <w:lastRenderedPageBreak/>
        <w:t xml:space="preserve">когато тя е </w:t>
      </w:r>
      <w:r>
        <w:rPr>
          <w:rStyle w:val="sa2b98c15"/>
          <w:rFonts w:ascii="Times New Roman" w:hAnsi="Times New Roman" w:cs="Times New Roman"/>
          <w:sz w:val="24"/>
          <w:szCs w:val="24"/>
          <w:lang w:val="bg-BG"/>
        </w:rPr>
        <w:t xml:space="preserve">била </w:t>
      </w:r>
      <w:r w:rsidRPr="00693FC0">
        <w:rPr>
          <w:rStyle w:val="sa2b98c15"/>
          <w:rFonts w:ascii="Times New Roman" w:hAnsi="Times New Roman" w:cs="Times New Roman"/>
          <w:sz w:val="24"/>
          <w:szCs w:val="24"/>
          <w:lang w:val="bg-BG"/>
        </w:rPr>
        <w:t>на разположение. Нито пък изглежда, че след юни 2016 г. властите са действали по друг начин в нарушение на изискванията на член 8 от Конвенцията.</w:t>
      </w:r>
    </w:p>
    <w:p w14:paraId="293F60F9" w14:textId="77777777" w:rsidR="000C424A" w:rsidRPr="00693FC0" w:rsidRDefault="000C424A" w:rsidP="000C424A">
      <w:pPr>
        <w:pStyle w:val="NoSpacing"/>
        <w:jc w:val="both"/>
        <w:rPr>
          <w:rStyle w:val="sa2b98c15"/>
          <w:rFonts w:ascii="Times New Roman" w:hAnsi="Times New Roman" w:cs="Times New Roman"/>
          <w:sz w:val="24"/>
          <w:szCs w:val="24"/>
          <w:lang w:val="bg-BG"/>
        </w:rPr>
      </w:pPr>
      <w:r w:rsidRPr="00693FC0">
        <w:rPr>
          <w:rStyle w:val="sa2b98c15"/>
          <w:rFonts w:ascii="Times New Roman" w:hAnsi="Times New Roman" w:cs="Times New Roman"/>
          <w:sz w:val="24"/>
          <w:szCs w:val="24"/>
          <w:lang w:val="bg-BG"/>
        </w:rPr>
        <w:t xml:space="preserve">Решението за вписване на втората </w:t>
      </w:r>
      <w:proofErr w:type="spellStart"/>
      <w:r w:rsidRPr="00693FC0">
        <w:rPr>
          <w:rStyle w:val="sa2b98c15"/>
          <w:rFonts w:ascii="Times New Roman" w:hAnsi="Times New Roman" w:cs="Times New Roman"/>
          <w:sz w:val="24"/>
          <w:szCs w:val="24"/>
          <w:lang w:val="bg-BG"/>
        </w:rPr>
        <w:t>жалбоподателка</w:t>
      </w:r>
      <w:proofErr w:type="spellEnd"/>
      <w:r w:rsidRPr="00693FC0">
        <w:rPr>
          <w:rStyle w:val="sa2b98c15"/>
          <w:rFonts w:ascii="Times New Roman" w:hAnsi="Times New Roman" w:cs="Times New Roman"/>
          <w:sz w:val="24"/>
          <w:szCs w:val="24"/>
          <w:lang w:val="bg-BG"/>
        </w:rPr>
        <w:t xml:space="preserve"> в Регистъра за осиновяване е взето в този конкретен контекст</w:t>
      </w:r>
      <w:r>
        <w:rPr>
          <w:rStyle w:val="sa2b98c15"/>
          <w:rFonts w:ascii="Times New Roman" w:hAnsi="Times New Roman" w:cs="Times New Roman"/>
          <w:sz w:val="24"/>
          <w:szCs w:val="24"/>
          <w:lang w:val="bg-BG"/>
        </w:rPr>
        <w:t xml:space="preserve">. </w:t>
      </w:r>
      <w:r w:rsidRPr="00693FC0">
        <w:rPr>
          <w:rStyle w:val="sa2b98c15"/>
          <w:rFonts w:ascii="Times New Roman" w:hAnsi="Times New Roman" w:cs="Times New Roman"/>
          <w:sz w:val="24"/>
          <w:szCs w:val="24"/>
          <w:lang w:val="bg-BG"/>
        </w:rPr>
        <w:t xml:space="preserve">Първата </w:t>
      </w:r>
      <w:proofErr w:type="spellStart"/>
      <w:r w:rsidRPr="00693FC0">
        <w:rPr>
          <w:rStyle w:val="sa2b98c15"/>
          <w:rFonts w:ascii="Times New Roman" w:hAnsi="Times New Roman" w:cs="Times New Roman"/>
          <w:sz w:val="24"/>
          <w:szCs w:val="24"/>
          <w:lang w:val="bg-BG"/>
        </w:rPr>
        <w:t>жалбоподателка</w:t>
      </w:r>
      <w:proofErr w:type="spellEnd"/>
      <w:r w:rsidRPr="00693FC0">
        <w:rPr>
          <w:rStyle w:val="sa2b98c15"/>
          <w:rFonts w:ascii="Times New Roman" w:hAnsi="Times New Roman" w:cs="Times New Roman"/>
          <w:sz w:val="24"/>
          <w:szCs w:val="24"/>
          <w:lang w:val="bg-BG"/>
        </w:rPr>
        <w:t xml:space="preserve"> не е подала молба за събиране на семейството по това време, а просто се е противопоставила на настаняването на дъщеря си за осиновяване, очевидно предпочитайки детето да остане в приемна грижа.</w:t>
      </w:r>
    </w:p>
    <w:p w14:paraId="7F77ED25" w14:textId="77777777" w:rsidR="000C424A" w:rsidRDefault="000C424A" w:rsidP="000C424A">
      <w:pPr>
        <w:pStyle w:val="NoSpacing"/>
        <w:jc w:val="both"/>
        <w:rPr>
          <w:rStyle w:val="sa2b98c15"/>
          <w:rFonts w:ascii="Times New Roman" w:hAnsi="Times New Roman" w:cs="Times New Roman"/>
          <w:sz w:val="24"/>
          <w:szCs w:val="24"/>
          <w:lang w:val="bg-BG"/>
        </w:rPr>
      </w:pPr>
      <w:r w:rsidRPr="00693FC0">
        <w:rPr>
          <w:rStyle w:val="sa2b98c15"/>
          <w:rFonts w:ascii="Times New Roman" w:hAnsi="Times New Roman" w:cs="Times New Roman"/>
          <w:sz w:val="24"/>
          <w:szCs w:val="24"/>
          <w:lang w:val="bg-BG"/>
        </w:rPr>
        <w:t>В производството по съдебно преразглеждане А</w:t>
      </w:r>
      <w:r>
        <w:rPr>
          <w:rStyle w:val="sa2b98c15"/>
          <w:rFonts w:ascii="Times New Roman" w:hAnsi="Times New Roman" w:cs="Times New Roman"/>
          <w:sz w:val="24"/>
          <w:szCs w:val="24"/>
          <w:lang w:val="bg-BG"/>
        </w:rPr>
        <w:t xml:space="preserve">ССГ </w:t>
      </w:r>
      <w:r w:rsidRPr="00693FC0">
        <w:rPr>
          <w:rStyle w:val="sa2b98c15"/>
          <w:rFonts w:ascii="Times New Roman" w:hAnsi="Times New Roman" w:cs="Times New Roman"/>
          <w:sz w:val="24"/>
          <w:szCs w:val="24"/>
          <w:lang w:val="bg-BG"/>
        </w:rPr>
        <w:t xml:space="preserve"> основава решението си на най-добрия интерес на втората </w:t>
      </w:r>
      <w:proofErr w:type="spellStart"/>
      <w:r w:rsidRPr="00693FC0">
        <w:rPr>
          <w:rStyle w:val="sa2b98c15"/>
          <w:rFonts w:ascii="Times New Roman" w:hAnsi="Times New Roman" w:cs="Times New Roman"/>
          <w:sz w:val="24"/>
          <w:szCs w:val="24"/>
          <w:lang w:val="bg-BG"/>
        </w:rPr>
        <w:t>жалбоподателка</w:t>
      </w:r>
      <w:proofErr w:type="spellEnd"/>
      <w:r w:rsidRPr="00693FC0">
        <w:rPr>
          <w:rStyle w:val="sa2b98c15"/>
          <w:rFonts w:ascii="Times New Roman" w:hAnsi="Times New Roman" w:cs="Times New Roman"/>
          <w:sz w:val="24"/>
          <w:szCs w:val="24"/>
          <w:lang w:val="bg-BG"/>
        </w:rPr>
        <w:t xml:space="preserve">, което според неговия анализ изисква осиновяване в ранна възраст, като по този начин улеснява нейната бърза и безпроблемна адаптация към новата семейна среда. Той също така счита, че първата </w:t>
      </w:r>
      <w:proofErr w:type="spellStart"/>
      <w:r w:rsidRPr="00693FC0">
        <w:rPr>
          <w:rStyle w:val="sa2b98c15"/>
          <w:rFonts w:ascii="Times New Roman" w:hAnsi="Times New Roman" w:cs="Times New Roman"/>
          <w:sz w:val="24"/>
          <w:szCs w:val="24"/>
          <w:lang w:val="bg-BG"/>
        </w:rPr>
        <w:t>жалбоподателка</w:t>
      </w:r>
      <w:proofErr w:type="spellEnd"/>
      <w:r w:rsidRPr="00693FC0">
        <w:rPr>
          <w:rStyle w:val="sa2b98c15"/>
          <w:rFonts w:ascii="Times New Roman" w:hAnsi="Times New Roman" w:cs="Times New Roman"/>
          <w:sz w:val="24"/>
          <w:szCs w:val="24"/>
          <w:lang w:val="bg-BG"/>
        </w:rPr>
        <w:t xml:space="preserve"> няма родителски </w:t>
      </w:r>
      <w:r>
        <w:rPr>
          <w:rStyle w:val="sa2b98c15"/>
          <w:rFonts w:ascii="Times New Roman" w:hAnsi="Times New Roman" w:cs="Times New Roman"/>
          <w:sz w:val="24"/>
          <w:szCs w:val="24"/>
          <w:lang w:val="bg-BG"/>
        </w:rPr>
        <w:t xml:space="preserve">капацитет </w:t>
      </w:r>
      <w:r w:rsidRPr="00693FC0">
        <w:rPr>
          <w:rStyle w:val="sa2b98c15"/>
          <w:rFonts w:ascii="Times New Roman" w:hAnsi="Times New Roman" w:cs="Times New Roman"/>
          <w:sz w:val="24"/>
          <w:szCs w:val="24"/>
          <w:lang w:val="bg-BG"/>
        </w:rPr>
        <w:t xml:space="preserve"> и не може да осигури нуждите на дъщеря си</w:t>
      </w:r>
      <w:r>
        <w:rPr>
          <w:rStyle w:val="sa2b98c15"/>
          <w:rFonts w:ascii="Times New Roman" w:hAnsi="Times New Roman" w:cs="Times New Roman"/>
          <w:sz w:val="24"/>
          <w:szCs w:val="24"/>
          <w:lang w:val="bg-BG"/>
        </w:rPr>
        <w:t xml:space="preserve">. </w:t>
      </w:r>
    </w:p>
    <w:p w14:paraId="36D1A997" w14:textId="77777777" w:rsidR="000C424A" w:rsidRDefault="000C424A" w:rsidP="000C424A">
      <w:pPr>
        <w:pStyle w:val="NoSpacing"/>
        <w:jc w:val="both"/>
        <w:rPr>
          <w:rStyle w:val="sa2b98c15"/>
          <w:rFonts w:ascii="Times New Roman" w:hAnsi="Times New Roman" w:cs="Times New Roman"/>
          <w:sz w:val="24"/>
          <w:szCs w:val="24"/>
          <w:lang w:val="bg-BG"/>
        </w:rPr>
      </w:pPr>
      <w:r>
        <w:rPr>
          <w:rStyle w:val="sa2b98c15"/>
          <w:rFonts w:ascii="Times New Roman" w:hAnsi="Times New Roman" w:cs="Times New Roman"/>
          <w:sz w:val="24"/>
          <w:szCs w:val="24"/>
          <w:lang w:val="bg-BG"/>
        </w:rPr>
        <w:t xml:space="preserve">Европейският съд </w:t>
      </w:r>
      <w:r w:rsidRPr="00693FC0">
        <w:rPr>
          <w:rStyle w:val="sa2b98c15"/>
          <w:rFonts w:ascii="Times New Roman" w:hAnsi="Times New Roman" w:cs="Times New Roman"/>
          <w:sz w:val="24"/>
          <w:szCs w:val="24"/>
          <w:lang w:val="bg-BG"/>
        </w:rPr>
        <w:t>не вижда причина да заключи, че решението за настаняване на втор</w:t>
      </w:r>
      <w:r>
        <w:rPr>
          <w:rStyle w:val="sa2b98c15"/>
          <w:rFonts w:ascii="Times New Roman" w:hAnsi="Times New Roman" w:cs="Times New Roman"/>
          <w:sz w:val="24"/>
          <w:szCs w:val="24"/>
          <w:lang w:val="bg-BG"/>
        </w:rPr>
        <w:t>ата</w:t>
      </w:r>
      <w:r w:rsidRPr="00693FC0">
        <w:rPr>
          <w:rStyle w:val="sa2b98c15"/>
          <w:rFonts w:ascii="Times New Roman" w:hAnsi="Times New Roman" w:cs="Times New Roman"/>
          <w:sz w:val="24"/>
          <w:szCs w:val="24"/>
          <w:lang w:val="bg-BG"/>
        </w:rPr>
        <w:t xml:space="preserve"> </w:t>
      </w:r>
      <w:proofErr w:type="spellStart"/>
      <w:r w:rsidRPr="00693FC0">
        <w:rPr>
          <w:rStyle w:val="sa2b98c15"/>
          <w:rFonts w:ascii="Times New Roman" w:hAnsi="Times New Roman" w:cs="Times New Roman"/>
          <w:sz w:val="24"/>
          <w:szCs w:val="24"/>
          <w:lang w:val="bg-BG"/>
        </w:rPr>
        <w:t>жалбоподател</w:t>
      </w:r>
      <w:r>
        <w:rPr>
          <w:rStyle w:val="sa2b98c15"/>
          <w:rFonts w:ascii="Times New Roman" w:hAnsi="Times New Roman" w:cs="Times New Roman"/>
          <w:sz w:val="24"/>
          <w:szCs w:val="24"/>
          <w:lang w:val="bg-BG"/>
        </w:rPr>
        <w:t>ка</w:t>
      </w:r>
      <w:proofErr w:type="spellEnd"/>
      <w:r>
        <w:rPr>
          <w:rStyle w:val="sa2b98c15"/>
          <w:rFonts w:ascii="Times New Roman" w:hAnsi="Times New Roman" w:cs="Times New Roman"/>
          <w:sz w:val="24"/>
          <w:szCs w:val="24"/>
          <w:lang w:val="bg-BG"/>
        </w:rPr>
        <w:t xml:space="preserve"> за осиновяване (оставено в сила от ВАС)</w:t>
      </w:r>
      <w:r w:rsidRPr="00693FC0">
        <w:rPr>
          <w:rStyle w:val="sa2b98c15"/>
          <w:rFonts w:ascii="Times New Roman" w:hAnsi="Times New Roman" w:cs="Times New Roman"/>
          <w:sz w:val="24"/>
          <w:szCs w:val="24"/>
          <w:lang w:val="bg-BG"/>
        </w:rPr>
        <w:t xml:space="preserve"> при описаните по-горе обстоятелства страда от някакви недостатъци. </w:t>
      </w:r>
      <w:r>
        <w:rPr>
          <w:rStyle w:val="sa2b98c15"/>
          <w:rFonts w:ascii="Times New Roman" w:hAnsi="Times New Roman" w:cs="Times New Roman"/>
          <w:sz w:val="24"/>
          <w:szCs w:val="24"/>
          <w:lang w:val="bg-BG"/>
        </w:rPr>
        <w:t xml:space="preserve"> Ето защо според него </w:t>
      </w:r>
      <w:r w:rsidRPr="00693FC0">
        <w:rPr>
          <w:rStyle w:val="sa2b98c15"/>
          <w:rFonts w:ascii="Times New Roman" w:hAnsi="Times New Roman" w:cs="Times New Roman"/>
          <w:sz w:val="24"/>
          <w:szCs w:val="24"/>
          <w:lang w:val="bg-BG"/>
        </w:rPr>
        <w:t>националните власти</w:t>
      </w:r>
      <w:r>
        <w:rPr>
          <w:rStyle w:val="sa2b98c15"/>
          <w:rFonts w:ascii="Times New Roman" w:hAnsi="Times New Roman" w:cs="Times New Roman"/>
          <w:sz w:val="24"/>
          <w:szCs w:val="24"/>
          <w:lang w:val="bg-BG"/>
        </w:rPr>
        <w:t xml:space="preserve"> не</w:t>
      </w:r>
      <w:r w:rsidRPr="00693FC0">
        <w:rPr>
          <w:rStyle w:val="sa2b98c15"/>
          <w:rFonts w:ascii="Times New Roman" w:hAnsi="Times New Roman" w:cs="Times New Roman"/>
          <w:sz w:val="24"/>
          <w:szCs w:val="24"/>
          <w:lang w:val="bg-BG"/>
        </w:rPr>
        <w:t xml:space="preserve"> са превишили свободата си на преценка, когато са решили да</w:t>
      </w:r>
      <w:r>
        <w:rPr>
          <w:rStyle w:val="sa2b98c15"/>
          <w:rFonts w:ascii="Times New Roman" w:hAnsi="Times New Roman" w:cs="Times New Roman"/>
          <w:sz w:val="24"/>
          <w:szCs w:val="24"/>
          <w:lang w:val="bg-BG"/>
        </w:rPr>
        <w:t xml:space="preserve"> предоставят детето за осиновяване </w:t>
      </w:r>
      <w:r w:rsidRPr="00693FC0">
        <w:rPr>
          <w:rStyle w:val="sa2b98c15"/>
          <w:rFonts w:ascii="Times New Roman" w:hAnsi="Times New Roman" w:cs="Times New Roman"/>
          <w:sz w:val="24"/>
          <w:szCs w:val="24"/>
          <w:lang w:val="bg-BG"/>
        </w:rPr>
        <w:t xml:space="preserve"> в ранна възраст. </w:t>
      </w:r>
      <w:r>
        <w:rPr>
          <w:rStyle w:val="sa2b98c15"/>
          <w:rFonts w:ascii="Times New Roman" w:hAnsi="Times New Roman" w:cs="Times New Roman"/>
          <w:sz w:val="24"/>
          <w:szCs w:val="24"/>
          <w:lang w:val="bg-BG"/>
        </w:rPr>
        <w:t xml:space="preserve">Наред с това  </w:t>
      </w:r>
      <w:r w:rsidRPr="00693FC0">
        <w:rPr>
          <w:rStyle w:val="sa2b98c15"/>
          <w:rFonts w:ascii="Times New Roman" w:hAnsi="Times New Roman" w:cs="Times New Roman"/>
          <w:sz w:val="24"/>
          <w:szCs w:val="24"/>
          <w:lang w:val="bg-BG"/>
        </w:rPr>
        <w:t xml:space="preserve"> първата </w:t>
      </w:r>
      <w:proofErr w:type="spellStart"/>
      <w:r w:rsidRPr="00693FC0">
        <w:rPr>
          <w:rStyle w:val="sa2b98c15"/>
          <w:rFonts w:ascii="Times New Roman" w:hAnsi="Times New Roman" w:cs="Times New Roman"/>
          <w:sz w:val="24"/>
          <w:szCs w:val="24"/>
          <w:lang w:val="bg-BG"/>
        </w:rPr>
        <w:t>жалбоподателка</w:t>
      </w:r>
      <w:proofErr w:type="spellEnd"/>
      <w:r w:rsidRPr="00693FC0">
        <w:rPr>
          <w:rStyle w:val="sa2b98c15"/>
          <w:rFonts w:ascii="Times New Roman" w:hAnsi="Times New Roman" w:cs="Times New Roman"/>
          <w:sz w:val="24"/>
          <w:szCs w:val="24"/>
          <w:lang w:val="bg-BG"/>
        </w:rPr>
        <w:t xml:space="preserve"> е имала възможността да участва в процеса на вземане на решение</w:t>
      </w:r>
      <w:r>
        <w:rPr>
          <w:rStyle w:val="sa2b98c15"/>
          <w:rFonts w:ascii="Times New Roman" w:hAnsi="Times New Roman" w:cs="Times New Roman"/>
          <w:sz w:val="24"/>
          <w:szCs w:val="24"/>
          <w:lang w:val="bg-BG"/>
        </w:rPr>
        <w:t>.</w:t>
      </w:r>
      <w:r w:rsidRPr="00693FC0">
        <w:rPr>
          <w:rStyle w:val="sa2b98c15"/>
          <w:rFonts w:ascii="Times New Roman" w:hAnsi="Times New Roman" w:cs="Times New Roman"/>
          <w:sz w:val="24"/>
          <w:szCs w:val="24"/>
          <w:lang w:val="bg-BG"/>
        </w:rPr>
        <w:t xml:space="preserve"> </w:t>
      </w:r>
      <w:r>
        <w:rPr>
          <w:rStyle w:val="sa2b98c15"/>
          <w:rFonts w:ascii="Times New Roman" w:hAnsi="Times New Roman" w:cs="Times New Roman"/>
          <w:sz w:val="24"/>
          <w:szCs w:val="24"/>
          <w:lang w:val="bg-BG"/>
        </w:rPr>
        <w:t>Д</w:t>
      </w:r>
      <w:r w:rsidRPr="00693FC0">
        <w:rPr>
          <w:rStyle w:val="sa2b98c15"/>
          <w:rFonts w:ascii="Times New Roman" w:hAnsi="Times New Roman" w:cs="Times New Roman"/>
          <w:sz w:val="24"/>
          <w:szCs w:val="24"/>
          <w:lang w:val="bg-BG"/>
        </w:rPr>
        <w:t>ори да е избрала да не присъства лично на съдебните заседания, тя е била законно представлявана и е била в състояние да изложи своите аргументи</w:t>
      </w:r>
      <w:r>
        <w:rPr>
          <w:rStyle w:val="sa2b98c15"/>
          <w:rFonts w:ascii="Times New Roman" w:hAnsi="Times New Roman" w:cs="Times New Roman"/>
          <w:sz w:val="24"/>
          <w:szCs w:val="24"/>
          <w:lang w:val="bg-BG"/>
        </w:rPr>
        <w:t>.</w:t>
      </w:r>
      <w:r w:rsidRPr="00693FC0">
        <w:rPr>
          <w:rStyle w:val="sa2b98c15"/>
          <w:rFonts w:ascii="Times New Roman" w:hAnsi="Times New Roman" w:cs="Times New Roman"/>
          <w:sz w:val="24"/>
          <w:szCs w:val="24"/>
          <w:lang w:val="bg-BG"/>
        </w:rPr>
        <w:t xml:space="preserve"> Съдът не вижда причина да приеме твърдението на </w:t>
      </w:r>
      <w:proofErr w:type="spellStart"/>
      <w:r w:rsidRPr="00693FC0">
        <w:rPr>
          <w:rStyle w:val="sa2b98c15"/>
          <w:rFonts w:ascii="Times New Roman" w:hAnsi="Times New Roman" w:cs="Times New Roman"/>
          <w:sz w:val="24"/>
          <w:szCs w:val="24"/>
          <w:lang w:val="bg-BG"/>
        </w:rPr>
        <w:t>жалбоподател</w:t>
      </w:r>
      <w:r>
        <w:rPr>
          <w:rStyle w:val="sa2b98c15"/>
          <w:rFonts w:ascii="Times New Roman" w:hAnsi="Times New Roman" w:cs="Times New Roman"/>
          <w:sz w:val="24"/>
          <w:szCs w:val="24"/>
          <w:lang w:val="bg-BG"/>
        </w:rPr>
        <w:t>к</w:t>
      </w:r>
      <w:r w:rsidRPr="00693FC0">
        <w:rPr>
          <w:rStyle w:val="sa2b98c15"/>
          <w:rFonts w:ascii="Times New Roman" w:hAnsi="Times New Roman" w:cs="Times New Roman"/>
          <w:sz w:val="24"/>
          <w:szCs w:val="24"/>
          <w:lang w:val="bg-BG"/>
        </w:rPr>
        <w:t>ите</w:t>
      </w:r>
      <w:proofErr w:type="spellEnd"/>
      <w:r w:rsidRPr="00693FC0">
        <w:rPr>
          <w:rStyle w:val="sa2b98c15"/>
          <w:rFonts w:ascii="Times New Roman" w:hAnsi="Times New Roman" w:cs="Times New Roman"/>
          <w:sz w:val="24"/>
          <w:szCs w:val="24"/>
          <w:lang w:val="bg-BG"/>
        </w:rPr>
        <w:t xml:space="preserve">, че семейството им е било разделено, защото </w:t>
      </w:r>
      <w:r>
        <w:rPr>
          <w:rStyle w:val="sa2b98c15"/>
          <w:rFonts w:ascii="Times New Roman" w:hAnsi="Times New Roman" w:cs="Times New Roman"/>
          <w:sz w:val="24"/>
          <w:szCs w:val="24"/>
          <w:lang w:val="bg-BG"/>
        </w:rPr>
        <w:t xml:space="preserve">тя </w:t>
      </w:r>
      <w:r w:rsidRPr="00693FC0">
        <w:rPr>
          <w:rStyle w:val="sa2b98c15"/>
          <w:rFonts w:ascii="Times New Roman" w:hAnsi="Times New Roman" w:cs="Times New Roman"/>
          <w:sz w:val="24"/>
          <w:szCs w:val="24"/>
          <w:lang w:val="bg-BG"/>
        </w:rPr>
        <w:t>е бил</w:t>
      </w:r>
      <w:r>
        <w:rPr>
          <w:rStyle w:val="sa2b98c15"/>
          <w:rFonts w:ascii="Times New Roman" w:hAnsi="Times New Roman" w:cs="Times New Roman"/>
          <w:sz w:val="24"/>
          <w:szCs w:val="24"/>
          <w:lang w:val="bg-BG"/>
        </w:rPr>
        <w:t>а</w:t>
      </w:r>
      <w:r w:rsidRPr="00693FC0">
        <w:rPr>
          <w:rStyle w:val="sa2b98c15"/>
          <w:rFonts w:ascii="Times New Roman" w:hAnsi="Times New Roman" w:cs="Times New Roman"/>
          <w:sz w:val="24"/>
          <w:szCs w:val="24"/>
          <w:lang w:val="bg-BG"/>
        </w:rPr>
        <w:t xml:space="preserve"> бедн</w:t>
      </w:r>
      <w:r>
        <w:rPr>
          <w:rStyle w:val="sa2b98c15"/>
          <w:rFonts w:ascii="Times New Roman" w:hAnsi="Times New Roman" w:cs="Times New Roman"/>
          <w:sz w:val="24"/>
          <w:szCs w:val="24"/>
          <w:lang w:val="bg-BG"/>
        </w:rPr>
        <w:t>а.</w:t>
      </w:r>
      <w:r w:rsidRPr="00693FC0">
        <w:rPr>
          <w:rStyle w:val="sa2b98c15"/>
          <w:rFonts w:ascii="Times New Roman" w:hAnsi="Times New Roman" w:cs="Times New Roman"/>
          <w:sz w:val="24"/>
          <w:szCs w:val="24"/>
          <w:lang w:val="bg-BG"/>
        </w:rPr>
        <w:t xml:space="preserve"> </w:t>
      </w:r>
      <w:r>
        <w:rPr>
          <w:rStyle w:val="sa2b98c15"/>
          <w:rFonts w:ascii="Times New Roman" w:hAnsi="Times New Roman" w:cs="Times New Roman"/>
          <w:sz w:val="24"/>
          <w:szCs w:val="24"/>
          <w:lang w:val="bg-BG"/>
        </w:rPr>
        <w:t>О</w:t>
      </w:r>
      <w:r w:rsidRPr="00693FC0">
        <w:rPr>
          <w:rStyle w:val="sa2b98c15"/>
          <w:rFonts w:ascii="Times New Roman" w:hAnsi="Times New Roman" w:cs="Times New Roman"/>
          <w:sz w:val="24"/>
          <w:szCs w:val="24"/>
          <w:lang w:val="bg-BG"/>
        </w:rPr>
        <w:t xml:space="preserve">сновните обсъждани причини са, че </w:t>
      </w:r>
      <w:r>
        <w:rPr>
          <w:rStyle w:val="sa2b98c15"/>
          <w:rFonts w:ascii="Times New Roman" w:hAnsi="Times New Roman" w:cs="Times New Roman"/>
          <w:sz w:val="24"/>
          <w:szCs w:val="24"/>
          <w:lang w:val="bg-BG"/>
        </w:rPr>
        <w:t>тя</w:t>
      </w:r>
      <w:r w:rsidRPr="00693FC0">
        <w:rPr>
          <w:rStyle w:val="sa2b98c15"/>
          <w:rFonts w:ascii="Times New Roman" w:hAnsi="Times New Roman" w:cs="Times New Roman"/>
          <w:sz w:val="24"/>
          <w:szCs w:val="24"/>
          <w:lang w:val="bg-BG"/>
        </w:rPr>
        <w:t xml:space="preserve"> не е поискала прекратяване на мярката за настаняване на дъщеря й в алтернативна грижа, липсата й на интерес към дете</w:t>
      </w:r>
      <w:r>
        <w:rPr>
          <w:rStyle w:val="sa2b98c15"/>
          <w:rFonts w:ascii="Times New Roman" w:hAnsi="Times New Roman" w:cs="Times New Roman"/>
          <w:sz w:val="24"/>
          <w:szCs w:val="24"/>
          <w:lang w:val="bg-BG"/>
        </w:rPr>
        <w:t>то</w:t>
      </w:r>
      <w:r w:rsidRPr="00693FC0">
        <w:rPr>
          <w:rStyle w:val="sa2b98c15"/>
          <w:rFonts w:ascii="Times New Roman" w:hAnsi="Times New Roman" w:cs="Times New Roman"/>
          <w:sz w:val="24"/>
          <w:szCs w:val="24"/>
          <w:lang w:val="bg-BG"/>
        </w:rPr>
        <w:t xml:space="preserve"> и прекъсване</w:t>
      </w:r>
      <w:r>
        <w:rPr>
          <w:rStyle w:val="sa2b98c15"/>
          <w:rFonts w:ascii="Times New Roman" w:hAnsi="Times New Roman" w:cs="Times New Roman"/>
          <w:sz w:val="24"/>
          <w:szCs w:val="24"/>
          <w:lang w:val="bg-BG"/>
        </w:rPr>
        <w:t xml:space="preserve">то </w:t>
      </w:r>
      <w:r w:rsidRPr="00693FC0">
        <w:rPr>
          <w:rStyle w:val="sa2b98c15"/>
          <w:rFonts w:ascii="Times New Roman" w:hAnsi="Times New Roman" w:cs="Times New Roman"/>
          <w:sz w:val="24"/>
          <w:szCs w:val="24"/>
          <w:lang w:val="bg-BG"/>
        </w:rPr>
        <w:t xml:space="preserve"> на семейните връзки</w:t>
      </w:r>
      <w:r>
        <w:rPr>
          <w:rStyle w:val="sa2b98c15"/>
          <w:rFonts w:ascii="Times New Roman" w:hAnsi="Times New Roman" w:cs="Times New Roman"/>
          <w:sz w:val="24"/>
          <w:szCs w:val="24"/>
          <w:lang w:val="bg-BG"/>
        </w:rPr>
        <w:t>. Съдът отчита</w:t>
      </w:r>
      <w:r w:rsidRPr="00693FC0">
        <w:rPr>
          <w:rStyle w:val="sa2b98c15"/>
          <w:rFonts w:ascii="Times New Roman" w:hAnsi="Times New Roman" w:cs="Times New Roman"/>
          <w:sz w:val="24"/>
          <w:szCs w:val="24"/>
          <w:lang w:val="bg-BG"/>
        </w:rPr>
        <w:t>, че съгласно националното законодателство вписването на втор</w:t>
      </w:r>
      <w:r>
        <w:rPr>
          <w:rStyle w:val="sa2b98c15"/>
          <w:rFonts w:ascii="Times New Roman" w:hAnsi="Times New Roman" w:cs="Times New Roman"/>
          <w:sz w:val="24"/>
          <w:szCs w:val="24"/>
          <w:lang w:val="bg-BG"/>
        </w:rPr>
        <w:t>ата</w:t>
      </w:r>
      <w:r w:rsidRPr="00693FC0">
        <w:rPr>
          <w:rStyle w:val="sa2b98c15"/>
          <w:rFonts w:ascii="Times New Roman" w:hAnsi="Times New Roman" w:cs="Times New Roman"/>
          <w:sz w:val="24"/>
          <w:szCs w:val="24"/>
          <w:lang w:val="bg-BG"/>
        </w:rPr>
        <w:t xml:space="preserve"> </w:t>
      </w:r>
      <w:proofErr w:type="spellStart"/>
      <w:r w:rsidRPr="00693FC0">
        <w:rPr>
          <w:rStyle w:val="sa2b98c15"/>
          <w:rFonts w:ascii="Times New Roman" w:hAnsi="Times New Roman" w:cs="Times New Roman"/>
          <w:sz w:val="24"/>
          <w:szCs w:val="24"/>
          <w:lang w:val="bg-BG"/>
        </w:rPr>
        <w:t>жалбоподател</w:t>
      </w:r>
      <w:r>
        <w:rPr>
          <w:rStyle w:val="sa2b98c15"/>
          <w:rFonts w:ascii="Times New Roman" w:hAnsi="Times New Roman" w:cs="Times New Roman"/>
          <w:sz w:val="24"/>
          <w:szCs w:val="24"/>
          <w:lang w:val="bg-BG"/>
        </w:rPr>
        <w:t>ка</w:t>
      </w:r>
      <w:proofErr w:type="spellEnd"/>
      <w:r w:rsidRPr="00693FC0">
        <w:rPr>
          <w:rStyle w:val="sa2b98c15"/>
          <w:rFonts w:ascii="Times New Roman" w:hAnsi="Times New Roman" w:cs="Times New Roman"/>
          <w:sz w:val="24"/>
          <w:szCs w:val="24"/>
          <w:lang w:val="bg-BG"/>
        </w:rPr>
        <w:t xml:space="preserve"> в регистъра за осиновяване би могло по принцип да бъде отменено, ако обстоятелствата, довели до такава мярка, са се променили</w:t>
      </w:r>
      <w:r>
        <w:rPr>
          <w:rStyle w:val="sa2b98c15"/>
          <w:rFonts w:ascii="Times New Roman" w:hAnsi="Times New Roman" w:cs="Times New Roman"/>
          <w:sz w:val="24"/>
          <w:szCs w:val="24"/>
          <w:lang w:val="bg-BG"/>
        </w:rPr>
        <w:t>. Това очевидно не се е случило.</w:t>
      </w:r>
    </w:p>
    <w:p w14:paraId="2463D728" w14:textId="77777777" w:rsidR="000C424A" w:rsidRDefault="000C424A" w:rsidP="000C424A">
      <w:pPr>
        <w:pStyle w:val="NoSpacing"/>
        <w:jc w:val="both"/>
        <w:rPr>
          <w:rStyle w:val="sa2b98c15"/>
          <w:rFonts w:ascii="Times New Roman" w:hAnsi="Times New Roman" w:cs="Times New Roman"/>
          <w:sz w:val="24"/>
          <w:szCs w:val="24"/>
          <w:lang w:val="bg-BG"/>
        </w:rPr>
      </w:pPr>
      <w:r>
        <w:rPr>
          <w:rStyle w:val="sa2b98c15"/>
          <w:rFonts w:ascii="Times New Roman" w:hAnsi="Times New Roman" w:cs="Times New Roman"/>
          <w:sz w:val="24"/>
          <w:szCs w:val="24"/>
          <w:lang w:val="bg-BG"/>
        </w:rPr>
        <w:t xml:space="preserve">В </w:t>
      </w:r>
      <w:r w:rsidRPr="00693FC0">
        <w:rPr>
          <w:rStyle w:val="sa2b98c15"/>
          <w:rFonts w:ascii="Times New Roman" w:hAnsi="Times New Roman" w:cs="Times New Roman"/>
          <w:sz w:val="24"/>
          <w:szCs w:val="24"/>
          <w:lang w:val="bg-BG"/>
        </w:rPr>
        <w:t xml:space="preserve">светлината на горните съображения, Съдът не може да заключи, че невъзможността първата </w:t>
      </w:r>
      <w:proofErr w:type="spellStart"/>
      <w:r w:rsidRPr="00693FC0">
        <w:rPr>
          <w:rStyle w:val="sa2b98c15"/>
          <w:rFonts w:ascii="Times New Roman" w:hAnsi="Times New Roman" w:cs="Times New Roman"/>
          <w:sz w:val="24"/>
          <w:szCs w:val="24"/>
          <w:lang w:val="bg-BG"/>
        </w:rPr>
        <w:t>жалбоподателк</w:t>
      </w:r>
      <w:r>
        <w:rPr>
          <w:rStyle w:val="sa2b98c15"/>
          <w:rFonts w:ascii="Times New Roman" w:hAnsi="Times New Roman" w:cs="Times New Roman"/>
          <w:sz w:val="24"/>
          <w:szCs w:val="24"/>
          <w:lang w:val="bg-BG"/>
        </w:rPr>
        <w:t>а</w:t>
      </w:r>
      <w:proofErr w:type="spellEnd"/>
      <w:r>
        <w:rPr>
          <w:rStyle w:val="sa2b98c15"/>
          <w:rFonts w:ascii="Times New Roman" w:hAnsi="Times New Roman" w:cs="Times New Roman"/>
          <w:sz w:val="24"/>
          <w:szCs w:val="24"/>
          <w:lang w:val="bg-BG"/>
        </w:rPr>
        <w:t xml:space="preserve"> да участва в производството по осиновяване - </w:t>
      </w:r>
      <w:r w:rsidRPr="00693FC0">
        <w:rPr>
          <w:rStyle w:val="sa2b98c15"/>
          <w:rFonts w:ascii="Times New Roman" w:hAnsi="Times New Roman" w:cs="Times New Roman"/>
          <w:sz w:val="24"/>
          <w:szCs w:val="24"/>
          <w:lang w:val="bg-BG"/>
        </w:rPr>
        <w:t xml:space="preserve"> факт, от който тя изрично се оплаква</w:t>
      </w:r>
      <w:r>
        <w:rPr>
          <w:rStyle w:val="sa2b98c15"/>
          <w:rFonts w:ascii="Times New Roman" w:hAnsi="Times New Roman" w:cs="Times New Roman"/>
          <w:sz w:val="24"/>
          <w:szCs w:val="24"/>
          <w:lang w:val="bg-BG"/>
        </w:rPr>
        <w:t xml:space="preserve">, </w:t>
      </w:r>
      <w:r w:rsidRPr="00693FC0">
        <w:rPr>
          <w:rStyle w:val="sa2b98c15"/>
          <w:rFonts w:ascii="Times New Roman" w:hAnsi="Times New Roman" w:cs="Times New Roman"/>
          <w:sz w:val="24"/>
          <w:szCs w:val="24"/>
          <w:lang w:val="bg-BG"/>
        </w:rPr>
        <w:t xml:space="preserve">повдига </w:t>
      </w:r>
      <w:r>
        <w:rPr>
          <w:rStyle w:val="sa2b98c15"/>
          <w:rFonts w:ascii="Times New Roman" w:hAnsi="Times New Roman" w:cs="Times New Roman"/>
          <w:sz w:val="24"/>
          <w:szCs w:val="24"/>
          <w:lang w:val="bg-BG"/>
        </w:rPr>
        <w:t xml:space="preserve">самостоятелен </w:t>
      </w:r>
      <w:r w:rsidRPr="00693FC0">
        <w:rPr>
          <w:rStyle w:val="sa2b98c15"/>
          <w:rFonts w:ascii="Times New Roman" w:hAnsi="Times New Roman" w:cs="Times New Roman"/>
          <w:sz w:val="24"/>
          <w:szCs w:val="24"/>
          <w:lang w:val="bg-BG"/>
        </w:rPr>
        <w:t xml:space="preserve"> въпрос</w:t>
      </w:r>
      <w:r>
        <w:rPr>
          <w:rStyle w:val="sa2b98c15"/>
          <w:rFonts w:ascii="Times New Roman" w:hAnsi="Times New Roman" w:cs="Times New Roman"/>
          <w:sz w:val="24"/>
          <w:szCs w:val="24"/>
          <w:lang w:val="bg-BG"/>
        </w:rPr>
        <w:t>, който да бъде обсъждан</w:t>
      </w:r>
      <w:r w:rsidRPr="00693FC0">
        <w:rPr>
          <w:rStyle w:val="sa2b98c15"/>
          <w:rFonts w:ascii="Times New Roman" w:hAnsi="Times New Roman" w:cs="Times New Roman"/>
          <w:sz w:val="24"/>
          <w:szCs w:val="24"/>
          <w:lang w:val="bg-BG"/>
        </w:rPr>
        <w:t>.</w:t>
      </w:r>
    </w:p>
    <w:p w14:paraId="2541D015" w14:textId="77777777" w:rsidR="000C424A" w:rsidRDefault="000C424A" w:rsidP="000C424A">
      <w:pPr>
        <w:pStyle w:val="NoSpacing"/>
        <w:jc w:val="both"/>
        <w:rPr>
          <w:rStyle w:val="sa2b98c15"/>
          <w:rFonts w:ascii="Times New Roman" w:hAnsi="Times New Roman" w:cs="Times New Roman"/>
          <w:sz w:val="24"/>
          <w:szCs w:val="24"/>
          <w:lang w:val="bg-BG"/>
        </w:rPr>
      </w:pPr>
      <w:r>
        <w:rPr>
          <w:rStyle w:val="sa2b98c15"/>
          <w:rFonts w:ascii="Times New Roman" w:hAnsi="Times New Roman" w:cs="Times New Roman"/>
          <w:sz w:val="24"/>
          <w:szCs w:val="24"/>
          <w:lang w:val="bg-BG"/>
        </w:rPr>
        <w:t>Поради това не е установено нарушение на чл. 8 от Конвенцията.</w:t>
      </w:r>
    </w:p>
    <w:p w14:paraId="68D87218" w14:textId="77777777" w:rsidR="000C424A" w:rsidRPr="00A42194" w:rsidRDefault="000C424A" w:rsidP="000C424A">
      <w:pPr>
        <w:pStyle w:val="NoSpacing"/>
        <w:jc w:val="both"/>
        <w:rPr>
          <w:rStyle w:val="sa2b98c15"/>
          <w:rFonts w:ascii="Times New Roman" w:hAnsi="Times New Roman" w:cs="Times New Roman"/>
          <w:b/>
          <w:bCs/>
          <w:sz w:val="24"/>
          <w:szCs w:val="24"/>
          <w:lang w:val="bg-BG"/>
        </w:rPr>
      </w:pPr>
      <w:r>
        <w:rPr>
          <w:rStyle w:val="sa2b98c15"/>
          <w:rFonts w:ascii="Times New Roman" w:hAnsi="Times New Roman" w:cs="Times New Roman"/>
          <w:sz w:val="24"/>
          <w:szCs w:val="24"/>
          <w:lang w:val="bg-BG"/>
        </w:rPr>
        <w:t xml:space="preserve">Решението е постановено с мнозинство от пет срещу два гласа. Особено мнение са представили съдиите </w:t>
      </w:r>
      <w:proofErr w:type="spellStart"/>
      <w:r>
        <w:rPr>
          <w:rStyle w:val="sa2b98c15"/>
          <w:rFonts w:ascii="Times New Roman" w:hAnsi="Times New Roman" w:cs="Times New Roman"/>
          <w:sz w:val="24"/>
          <w:szCs w:val="24"/>
          <w:lang w:val="bg-BG"/>
        </w:rPr>
        <w:t>Сергидес</w:t>
      </w:r>
      <w:proofErr w:type="spellEnd"/>
      <w:r>
        <w:rPr>
          <w:rStyle w:val="sa2b98c15"/>
          <w:rFonts w:ascii="Times New Roman" w:hAnsi="Times New Roman" w:cs="Times New Roman"/>
          <w:sz w:val="24"/>
          <w:szCs w:val="24"/>
          <w:lang w:val="bg-BG"/>
        </w:rPr>
        <w:t xml:space="preserve"> и </w:t>
      </w:r>
      <w:proofErr w:type="spellStart"/>
      <w:r>
        <w:rPr>
          <w:rStyle w:val="sa2b98c15"/>
          <w:rFonts w:ascii="Times New Roman" w:hAnsi="Times New Roman" w:cs="Times New Roman"/>
          <w:sz w:val="24"/>
          <w:szCs w:val="24"/>
          <w:lang w:val="bg-BG"/>
        </w:rPr>
        <w:t>Зюнд</w:t>
      </w:r>
      <w:proofErr w:type="spellEnd"/>
      <w:r>
        <w:rPr>
          <w:rStyle w:val="sa2b98c15"/>
          <w:rFonts w:ascii="Times New Roman" w:hAnsi="Times New Roman" w:cs="Times New Roman"/>
          <w:sz w:val="24"/>
          <w:szCs w:val="24"/>
          <w:lang w:val="bg-BG"/>
        </w:rPr>
        <w:t>.</w:t>
      </w:r>
    </w:p>
    <w:p w14:paraId="529DF2F6" w14:textId="77777777" w:rsidR="000C424A" w:rsidRPr="00A57C65" w:rsidRDefault="000C424A" w:rsidP="000C424A">
      <w:pPr>
        <w:pStyle w:val="NoSpacing"/>
        <w:rPr>
          <w:rStyle w:val="Strong"/>
          <w:rFonts w:ascii="Times New Roman" w:hAnsi="Times New Roman" w:cs="Times New Roman"/>
          <w:b w:val="0"/>
          <w:color w:val="000000"/>
          <w:sz w:val="24"/>
          <w:szCs w:val="24"/>
          <w:lang w:val="bg-BG"/>
        </w:rPr>
      </w:pPr>
      <w:r w:rsidRPr="00A57C65">
        <w:rPr>
          <w:rStyle w:val="Strong"/>
          <w:rFonts w:ascii="Times New Roman" w:hAnsi="Times New Roman" w:cs="Times New Roman"/>
          <w:b w:val="0"/>
          <w:color w:val="000000"/>
          <w:sz w:val="24"/>
          <w:szCs w:val="24"/>
          <w:lang w:val="bg-BG"/>
        </w:rPr>
        <w:t>...................</w:t>
      </w:r>
    </w:p>
    <w:p w14:paraId="107EA4F5" w14:textId="77777777" w:rsidR="000C424A" w:rsidRDefault="000C424A" w:rsidP="000C424A">
      <w:pPr>
        <w:pStyle w:val="NoSpacing"/>
        <w:rPr>
          <w:rStyle w:val="Strong"/>
          <w:rFonts w:ascii="Times New Roman" w:hAnsi="Times New Roman" w:cs="Times New Roman"/>
          <w:sz w:val="24"/>
          <w:szCs w:val="24"/>
          <w:u w:val="single"/>
          <w:lang w:val="bg-BG"/>
        </w:rPr>
      </w:pPr>
      <w:r>
        <w:rPr>
          <w:rStyle w:val="Strong"/>
          <w:rFonts w:ascii="Times New Roman" w:hAnsi="Times New Roman" w:cs="Times New Roman"/>
          <w:color w:val="000000"/>
          <w:sz w:val="24"/>
          <w:szCs w:val="24"/>
          <w:lang w:val="bg-BG"/>
        </w:rPr>
        <w:t>чл.8</w:t>
      </w:r>
      <w:r>
        <w:rPr>
          <w:rStyle w:val="Strong"/>
          <w:rFonts w:ascii="Times New Roman" w:hAnsi="Times New Roman" w:cs="Times New Roman"/>
          <w:b w:val="0"/>
          <w:color w:val="000000"/>
          <w:sz w:val="24"/>
          <w:szCs w:val="24"/>
          <w:lang w:val="bg-BG"/>
        </w:rPr>
        <w:t>(право на неприкосновеност на личния и семеен живот – принудително изселване на роми, позитивни задължения)</w:t>
      </w:r>
    </w:p>
    <w:p w14:paraId="658AF975" w14:textId="77777777" w:rsidR="000C424A" w:rsidRPr="0049101C" w:rsidRDefault="000C424A" w:rsidP="000C424A">
      <w:pPr>
        <w:pStyle w:val="ECHRCoverTitle4"/>
        <w:jc w:val="both"/>
        <w:rPr>
          <w:rFonts w:ascii="Times New Roman" w:hAnsi="Times New Roman" w:cs="Times New Roman"/>
          <w:i w:val="0"/>
        </w:rPr>
      </w:pPr>
      <w:proofErr w:type="spellStart"/>
      <w:r w:rsidRPr="00CE0D91">
        <w:rPr>
          <w:rFonts w:ascii="Times New Roman" w:hAnsi="Times New Roman" w:cs="Times New Roman"/>
          <w:b/>
        </w:rPr>
        <w:t>Paketova</w:t>
      </w:r>
      <w:proofErr w:type="spellEnd"/>
      <w:r w:rsidRPr="00CE0D91">
        <w:rPr>
          <w:rFonts w:ascii="Times New Roman" w:hAnsi="Times New Roman" w:cs="Times New Roman"/>
          <w:b/>
        </w:rPr>
        <w:t xml:space="preserve"> and Others v. Bulgaria</w:t>
      </w:r>
      <w:r>
        <w:rPr>
          <w:rFonts w:ascii="Times New Roman" w:hAnsi="Times New Roman" w:cs="Times New Roman"/>
          <w:b/>
          <w:i w:val="0"/>
          <w:lang w:val="bg-BG"/>
        </w:rPr>
        <w:t xml:space="preserve"> </w:t>
      </w:r>
      <w:r w:rsidRPr="0049101C">
        <w:rPr>
          <w:rFonts w:ascii="Times New Roman" w:hAnsi="Times New Roman" w:cs="Times New Roman"/>
          <w:i w:val="0"/>
          <w:lang w:val="bg-BG"/>
        </w:rPr>
        <w:t>(</w:t>
      </w:r>
      <w:r w:rsidRPr="0049101C">
        <w:rPr>
          <w:rFonts w:ascii="Times New Roman" w:hAnsi="Times New Roman" w:cs="Times New Roman"/>
          <w:i w:val="0"/>
        </w:rPr>
        <w:t>Applications nos. 17808/19 and 36972/19)</w:t>
      </w:r>
    </w:p>
    <w:p w14:paraId="1F90EF06" w14:textId="77777777" w:rsidR="000C424A" w:rsidRDefault="000C424A" w:rsidP="000C424A">
      <w:pPr>
        <w:pStyle w:val="NoSpacing"/>
        <w:jc w:val="both"/>
        <w:rPr>
          <w:rStyle w:val="Strong"/>
          <w:rFonts w:ascii="Times New Roman" w:hAnsi="Times New Roman" w:cs="Times New Roman"/>
          <w:b w:val="0"/>
          <w:sz w:val="24"/>
          <w:szCs w:val="24"/>
          <w:lang w:val="bg-BG"/>
        </w:rPr>
      </w:pPr>
      <w:r>
        <w:rPr>
          <w:rStyle w:val="Strong"/>
          <w:rFonts w:ascii="Times New Roman" w:hAnsi="Times New Roman" w:cs="Times New Roman"/>
          <w:b w:val="0"/>
          <w:sz w:val="24"/>
          <w:szCs w:val="24"/>
          <w:lang w:val="bg-BG"/>
        </w:rPr>
        <w:t>Жалбоподателите са 56 лица, които към датата на събитията са живели в с. Войводиново и са от ромския етнос.</w:t>
      </w:r>
    </w:p>
    <w:p w14:paraId="162E73C7" w14:textId="77777777" w:rsidR="000C424A" w:rsidRDefault="000C424A" w:rsidP="000C424A">
      <w:pPr>
        <w:pStyle w:val="NoSpacing"/>
        <w:jc w:val="both"/>
        <w:rPr>
          <w:rFonts w:ascii="Times New Roman" w:hAnsi="Times New Roman" w:cs="Times New Roman"/>
          <w:sz w:val="24"/>
          <w:szCs w:val="24"/>
          <w:lang w:val="bg-BG"/>
        </w:rPr>
      </w:pPr>
      <w:r w:rsidRPr="005019BC">
        <w:rPr>
          <w:rFonts w:ascii="Times New Roman" w:hAnsi="Times New Roman" w:cs="Times New Roman"/>
          <w:sz w:val="24"/>
          <w:szCs w:val="24"/>
          <w:lang w:val="bg-BG"/>
        </w:rPr>
        <w:t xml:space="preserve">На 6 януари 2019 г. </w:t>
      </w:r>
      <w:r>
        <w:rPr>
          <w:rFonts w:ascii="Times New Roman" w:hAnsi="Times New Roman" w:cs="Times New Roman"/>
          <w:sz w:val="24"/>
          <w:szCs w:val="24"/>
          <w:lang w:val="bg-BG"/>
        </w:rPr>
        <w:t xml:space="preserve">един от жалбоподателите и брат му </w:t>
      </w:r>
      <w:r w:rsidRPr="005019BC">
        <w:rPr>
          <w:rFonts w:ascii="Times New Roman" w:hAnsi="Times New Roman" w:cs="Times New Roman"/>
          <w:sz w:val="24"/>
          <w:szCs w:val="24"/>
          <w:lang w:val="bg-BG"/>
        </w:rPr>
        <w:t xml:space="preserve"> участва</w:t>
      </w:r>
      <w:r>
        <w:rPr>
          <w:rFonts w:ascii="Times New Roman" w:hAnsi="Times New Roman" w:cs="Times New Roman"/>
          <w:sz w:val="24"/>
          <w:szCs w:val="24"/>
          <w:lang w:val="bg-BG"/>
        </w:rPr>
        <w:t>т</w:t>
      </w:r>
      <w:r w:rsidRPr="005019BC">
        <w:rPr>
          <w:rFonts w:ascii="Times New Roman" w:hAnsi="Times New Roman" w:cs="Times New Roman"/>
          <w:sz w:val="24"/>
          <w:szCs w:val="24"/>
          <w:lang w:val="bg-BG"/>
        </w:rPr>
        <w:t xml:space="preserve"> във физич</w:t>
      </w:r>
      <w:r>
        <w:rPr>
          <w:rFonts w:ascii="Times New Roman" w:hAnsi="Times New Roman" w:cs="Times New Roman"/>
          <w:sz w:val="24"/>
          <w:szCs w:val="24"/>
          <w:lang w:val="bg-BG"/>
        </w:rPr>
        <w:t>еска саморазправа на улица в с.</w:t>
      </w:r>
      <w:r w:rsidRPr="005019BC">
        <w:rPr>
          <w:rFonts w:ascii="Times New Roman" w:hAnsi="Times New Roman" w:cs="Times New Roman"/>
          <w:sz w:val="24"/>
          <w:szCs w:val="24"/>
          <w:lang w:val="bg-BG"/>
        </w:rPr>
        <w:t xml:space="preserve"> Войводиново</w:t>
      </w:r>
      <w:r>
        <w:rPr>
          <w:rFonts w:ascii="Times New Roman" w:hAnsi="Times New Roman" w:cs="Times New Roman"/>
          <w:sz w:val="24"/>
          <w:szCs w:val="24"/>
          <w:lang w:val="bg-BG"/>
        </w:rPr>
        <w:t xml:space="preserve"> с  военен , който не е ром. В резултат на това последният</w:t>
      </w:r>
      <w:r w:rsidRPr="005019BC">
        <w:rPr>
          <w:rFonts w:ascii="Times New Roman" w:hAnsi="Times New Roman" w:cs="Times New Roman"/>
          <w:sz w:val="24"/>
          <w:szCs w:val="24"/>
          <w:lang w:val="bg-BG"/>
        </w:rPr>
        <w:t xml:space="preserve">  получ</w:t>
      </w:r>
      <w:r>
        <w:rPr>
          <w:rFonts w:ascii="Times New Roman" w:hAnsi="Times New Roman" w:cs="Times New Roman"/>
          <w:sz w:val="24"/>
          <w:szCs w:val="24"/>
          <w:lang w:val="bg-BG"/>
        </w:rPr>
        <w:t>ава</w:t>
      </w:r>
      <w:r w:rsidRPr="005019BC">
        <w:rPr>
          <w:rFonts w:ascii="Times New Roman" w:hAnsi="Times New Roman" w:cs="Times New Roman"/>
          <w:sz w:val="24"/>
          <w:szCs w:val="24"/>
          <w:lang w:val="bg-BG"/>
        </w:rPr>
        <w:t xml:space="preserve"> наранявания</w:t>
      </w:r>
      <w:r>
        <w:rPr>
          <w:rFonts w:ascii="Times New Roman" w:hAnsi="Times New Roman" w:cs="Times New Roman"/>
          <w:sz w:val="24"/>
          <w:szCs w:val="24"/>
          <w:lang w:val="bg-BG"/>
        </w:rPr>
        <w:t xml:space="preserve"> (окачествени впоследствие като средна телесна повреда)</w:t>
      </w:r>
      <w:r w:rsidRPr="005019BC">
        <w:rPr>
          <w:rFonts w:ascii="Times New Roman" w:hAnsi="Times New Roman" w:cs="Times New Roman"/>
          <w:sz w:val="24"/>
          <w:szCs w:val="24"/>
          <w:lang w:val="bg-BG"/>
        </w:rPr>
        <w:t xml:space="preserve"> и е откаран в болница.</w:t>
      </w:r>
      <w:r>
        <w:rPr>
          <w:rFonts w:ascii="Times New Roman" w:hAnsi="Times New Roman" w:cs="Times New Roman"/>
          <w:sz w:val="24"/>
          <w:szCs w:val="24"/>
          <w:lang w:val="bg-BG"/>
        </w:rPr>
        <w:t xml:space="preserve"> Двете лица са задържани , срещу тях е образувано досъдебно производство. Те</w:t>
      </w:r>
      <w:r w:rsidRPr="00647D90">
        <w:rPr>
          <w:rFonts w:ascii="Times New Roman" w:hAnsi="Times New Roman" w:cs="Times New Roman"/>
          <w:sz w:val="24"/>
          <w:szCs w:val="24"/>
          <w:lang w:val="bg-BG"/>
        </w:rPr>
        <w:t xml:space="preserve"> са осъдени условно </w:t>
      </w:r>
      <w:r>
        <w:rPr>
          <w:rFonts w:ascii="Times New Roman" w:hAnsi="Times New Roman" w:cs="Times New Roman"/>
          <w:sz w:val="24"/>
          <w:szCs w:val="24"/>
          <w:lang w:val="bg-BG"/>
        </w:rPr>
        <w:t xml:space="preserve"> на лишаване от свобода. </w:t>
      </w:r>
    </w:p>
    <w:p w14:paraId="0F1C4E6C"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Същия ден около 18 часа </w:t>
      </w:r>
      <w:proofErr w:type="spellStart"/>
      <w:r>
        <w:rPr>
          <w:rFonts w:ascii="Times New Roman" w:hAnsi="Times New Roman" w:cs="Times New Roman"/>
          <w:sz w:val="24"/>
          <w:szCs w:val="24"/>
          <w:lang w:val="bg-BG"/>
        </w:rPr>
        <w:t>разгневевени</w:t>
      </w:r>
      <w:proofErr w:type="spellEnd"/>
      <w:r>
        <w:rPr>
          <w:rFonts w:ascii="Times New Roman" w:hAnsi="Times New Roman" w:cs="Times New Roman"/>
          <w:sz w:val="24"/>
          <w:szCs w:val="24"/>
          <w:lang w:val="bg-BG"/>
        </w:rPr>
        <w:t xml:space="preserve"> хора от местното население започват протести по повод инцидента, към които се присъединяват и радикални екстремистки групи от Пловдив. Издигнати са екстремистки лозунги и са отправени заплахи за физическа разправа срещу ромите. От Пловдив са изпратени полицейски екипи за опазване на обществения ред. Около 22.00 часа кметът на селото отива в ромската махала и призовава всички роми да напуснат </w:t>
      </w:r>
      <w:r>
        <w:rPr>
          <w:rFonts w:ascii="Times New Roman" w:hAnsi="Times New Roman" w:cs="Times New Roman"/>
          <w:sz w:val="24"/>
          <w:szCs w:val="24"/>
          <w:lang w:val="bg-BG"/>
        </w:rPr>
        <w:lastRenderedPageBreak/>
        <w:t xml:space="preserve">незабавно. Още същата вечер и на другия ден сутринта всички лица си тръгват от селото. Протестите продължават около две седмици. </w:t>
      </w:r>
    </w:p>
    <w:p w14:paraId="4BF93065"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На 8 януари във Войводиново пристига зам.-министър председателят, отговарящ за обществения ред и министър на отбраната (в онзи период това е </w:t>
      </w:r>
      <w:proofErr w:type="spellStart"/>
      <w:r>
        <w:rPr>
          <w:rFonts w:ascii="Times New Roman" w:hAnsi="Times New Roman" w:cs="Times New Roman"/>
          <w:sz w:val="24"/>
          <w:szCs w:val="24"/>
          <w:lang w:val="bg-BG"/>
        </w:rPr>
        <w:t>Кр.Каракачанов</w:t>
      </w:r>
      <w:proofErr w:type="spellEnd"/>
      <w:r>
        <w:rPr>
          <w:rFonts w:ascii="Times New Roman" w:hAnsi="Times New Roman" w:cs="Times New Roman"/>
          <w:sz w:val="24"/>
          <w:szCs w:val="24"/>
          <w:lang w:val="bg-BG"/>
        </w:rPr>
        <w:t xml:space="preserve"> – бел. моя, </w:t>
      </w:r>
      <w:proofErr w:type="spellStart"/>
      <w:r>
        <w:rPr>
          <w:rFonts w:ascii="Times New Roman" w:hAnsi="Times New Roman" w:cs="Times New Roman"/>
          <w:sz w:val="24"/>
          <w:szCs w:val="24"/>
          <w:lang w:val="bg-BG"/>
        </w:rPr>
        <w:t>Св.М</w:t>
      </w:r>
      <w:proofErr w:type="spellEnd"/>
      <w:r>
        <w:rPr>
          <w:rFonts w:ascii="Times New Roman" w:hAnsi="Times New Roman" w:cs="Times New Roman"/>
          <w:sz w:val="24"/>
          <w:szCs w:val="24"/>
          <w:lang w:val="bg-BG"/>
        </w:rPr>
        <w:t>.), който  разпорежда проверка на къщите в ромската махала и прави изявление, че всички незаконни къщи и постройки ще бъдат съборени. Пред медиите дава негативни оценки на ромската общност като цяло.</w:t>
      </w:r>
    </w:p>
    <w:p w14:paraId="31C25E25" w14:textId="77777777" w:rsidR="000C424A" w:rsidRDefault="000C424A" w:rsidP="000C424A">
      <w:pPr>
        <w:pStyle w:val="NoSpacing"/>
        <w:jc w:val="both"/>
        <w:rPr>
          <w:rStyle w:val="Strong"/>
          <w:rFonts w:ascii="Times New Roman" w:hAnsi="Times New Roman" w:cs="Times New Roman"/>
          <w:b w:val="0"/>
          <w:sz w:val="24"/>
          <w:szCs w:val="24"/>
          <w:lang w:val="bg-BG"/>
        </w:rPr>
      </w:pPr>
      <w:r>
        <w:rPr>
          <w:rFonts w:ascii="Times New Roman" w:hAnsi="Times New Roman" w:cs="Times New Roman"/>
          <w:sz w:val="24"/>
          <w:szCs w:val="24"/>
          <w:lang w:val="bg-BG"/>
        </w:rPr>
        <w:t xml:space="preserve">Същия ден е съставен протокол, установяващ, че 15 сгради в ромския квартал  </w:t>
      </w:r>
      <w:r w:rsidRPr="00A92867">
        <w:rPr>
          <w:rFonts w:ascii="Times New Roman" w:hAnsi="Times New Roman" w:cs="Times New Roman"/>
          <w:sz w:val="24"/>
          <w:szCs w:val="24"/>
          <w:lang w:val="bg-BG"/>
        </w:rPr>
        <w:t>представляват опасност за обитателите им и са негодни за ползване и препоръчва да бъдат съборени</w:t>
      </w:r>
      <w:r>
        <w:rPr>
          <w:rFonts w:ascii="Times New Roman" w:hAnsi="Times New Roman" w:cs="Times New Roman"/>
          <w:sz w:val="24"/>
          <w:szCs w:val="24"/>
          <w:lang w:val="bg-BG"/>
        </w:rPr>
        <w:t xml:space="preserve">. В  следващите дни са издадени 17 заповеди за събаряне на незаконните сгради, които са собственост на жалбоподателите по настоящите две жалби. Те са обжалвани пред Административния съд в гр. Пловдив. Междувременно официални длъжностни лица правят публични изявления по редица телевизионни канали,  че след издаването на съответните заповеди и влизането им в сила всички сгради в ромския квартал ще бъдат съборени и теренът ще бъде прочистен на 100%, а общественото мнение е единодушно, че ромите няма да се върнат в селото. </w:t>
      </w:r>
      <w:r>
        <w:rPr>
          <w:rStyle w:val="Strong"/>
          <w:rFonts w:ascii="Times New Roman" w:hAnsi="Times New Roman" w:cs="Times New Roman"/>
          <w:b w:val="0"/>
          <w:sz w:val="24"/>
          <w:szCs w:val="24"/>
          <w:lang w:val="bg-BG"/>
        </w:rPr>
        <w:t xml:space="preserve"> </w:t>
      </w:r>
    </w:p>
    <w:p w14:paraId="08A287EA" w14:textId="77777777" w:rsidR="000C424A" w:rsidRDefault="000C424A" w:rsidP="000C424A">
      <w:pPr>
        <w:pStyle w:val="NoSpacing"/>
        <w:jc w:val="both"/>
        <w:rPr>
          <w:rFonts w:ascii="Times New Roman" w:hAnsi="Times New Roman" w:cs="Times New Roman"/>
          <w:sz w:val="24"/>
          <w:szCs w:val="24"/>
          <w:lang w:val="bg-BG"/>
        </w:rPr>
      </w:pPr>
      <w:r>
        <w:rPr>
          <w:rStyle w:val="Strong"/>
          <w:rFonts w:ascii="Times New Roman" w:hAnsi="Times New Roman" w:cs="Times New Roman"/>
          <w:b w:val="0"/>
          <w:sz w:val="24"/>
          <w:szCs w:val="24"/>
          <w:lang w:val="bg-BG"/>
        </w:rPr>
        <w:t>Част от жалбоподателите сезират административния съд (34 души)</w:t>
      </w:r>
      <w:r>
        <w:rPr>
          <w:rFonts w:ascii="Times New Roman" w:hAnsi="Times New Roman" w:cs="Times New Roman"/>
          <w:sz w:val="24"/>
          <w:szCs w:val="24"/>
          <w:lang w:val="bg-BG"/>
        </w:rPr>
        <w:t xml:space="preserve">34 от жалбоподателите сезират ОД на МВР в Пловдив </w:t>
      </w:r>
      <w:r w:rsidRPr="00A92867">
        <w:rPr>
          <w:rFonts w:ascii="Times New Roman" w:hAnsi="Times New Roman" w:cs="Times New Roman"/>
          <w:sz w:val="24"/>
          <w:szCs w:val="24"/>
          <w:lang w:val="bg-BG"/>
        </w:rPr>
        <w:t>с искане полицията да им осигури закрила, за да могат да се върнат в домовете си във Войводиново</w:t>
      </w:r>
      <w:r>
        <w:rPr>
          <w:rFonts w:ascii="Times New Roman" w:hAnsi="Times New Roman" w:cs="Times New Roman"/>
          <w:sz w:val="24"/>
          <w:szCs w:val="24"/>
          <w:lang w:val="bg-BG"/>
        </w:rPr>
        <w:t xml:space="preserve">, които са били принудени да напуснат  </w:t>
      </w:r>
      <w:r w:rsidRPr="00A92867">
        <w:rPr>
          <w:rFonts w:ascii="Times New Roman" w:hAnsi="Times New Roman" w:cs="Times New Roman"/>
          <w:sz w:val="24"/>
          <w:szCs w:val="24"/>
          <w:lang w:val="bg-BG"/>
        </w:rPr>
        <w:t xml:space="preserve">в резултат на заплахи за физическо насилие, отправени към тях. </w:t>
      </w:r>
      <w:r>
        <w:rPr>
          <w:rFonts w:ascii="Times New Roman" w:hAnsi="Times New Roman" w:cs="Times New Roman"/>
          <w:sz w:val="24"/>
          <w:szCs w:val="24"/>
          <w:lang w:val="bg-BG"/>
        </w:rPr>
        <w:t xml:space="preserve"> </w:t>
      </w:r>
      <w:r w:rsidRPr="00A92867">
        <w:rPr>
          <w:rFonts w:ascii="Times New Roman" w:hAnsi="Times New Roman" w:cs="Times New Roman"/>
          <w:sz w:val="24"/>
          <w:szCs w:val="24"/>
          <w:lang w:val="bg-BG"/>
        </w:rPr>
        <w:t>Т</w:t>
      </w:r>
      <w:r>
        <w:rPr>
          <w:rFonts w:ascii="Times New Roman" w:hAnsi="Times New Roman" w:cs="Times New Roman"/>
          <w:sz w:val="24"/>
          <w:szCs w:val="24"/>
          <w:lang w:val="bg-BG"/>
        </w:rPr>
        <w:t xml:space="preserve">е </w:t>
      </w:r>
      <w:r w:rsidRPr="00A92867">
        <w:rPr>
          <w:rFonts w:ascii="Times New Roman" w:hAnsi="Times New Roman" w:cs="Times New Roman"/>
          <w:sz w:val="24"/>
          <w:szCs w:val="24"/>
          <w:lang w:val="bg-BG"/>
        </w:rPr>
        <w:t>подчертават, че ситуацията е непоносима в дългосрочен план, тъй като техните роднини не разполагат с много място, децата им не могат да посещават училище и те са оставили вещите си без надзор в къщите си.</w:t>
      </w:r>
      <w:r>
        <w:rPr>
          <w:rFonts w:ascii="Times New Roman" w:hAnsi="Times New Roman" w:cs="Times New Roman"/>
          <w:sz w:val="24"/>
          <w:szCs w:val="24"/>
          <w:lang w:val="bg-BG"/>
        </w:rPr>
        <w:t xml:space="preserve"> По техни твърдения пред Съда са последвали няколко телефонни обаждания от полицията, </w:t>
      </w:r>
      <w:proofErr w:type="spellStart"/>
      <w:r>
        <w:rPr>
          <w:rFonts w:ascii="Times New Roman" w:hAnsi="Times New Roman" w:cs="Times New Roman"/>
          <w:sz w:val="24"/>
          <w:szCs w:val="24"/>
          <w:lang w:val="bg-BG"/>
        </w:rPr>
        <w:t>целящидаги</w:t>
      </w:r>
      <w:proofErr w:type="spellEnd"/>
      <w:r>
        <w:rPr>
          <w:rFonts w:ascii="Times New Roman" w:hAnsi="Times New Roman" w:cs="Times New Roman"/>
          <w:sz w:val="24"/>
          <w:szCs w:val="24"/>
          <w:lang w:val="bg-BG"/>
        </w:rPr>
        <w:t xml:space="preserve"> разубедят да се върнат. </w:t>
      </w:r>
    </w:p>
    <w:p w14:paraId="5E44C0A5" w14:textId="77777777" w:rsidR="000C424A" w:rsidRPr="00A92867" w:rsidRDefault="000C424A" w:rsidP="000C424A">
      <w:pPr>
        <w:pStyle w:val="NoSpacing"/>
        <w:jc w:val="both"/>
        <w:rPr>
          <w:rFonts w:ascii="Times New Roman" w:hAnsi="Times New Roman" w:cs="Times New Roman"/>
          <w:sz w:val="24"/>
          <w:szCs w:val="24"/>
          <w:lang w:val="bg-BG"/>
        </w:rPr>
      </w:pPr>
      <w:r w:rsidRPr="00E27C4D">
        <w:rPr>
          <w:rFonts w:ascii="Times New Roman" w:hAnsi="Times New Roman" w:cs="Times New Roman"/>
          <w:sz w:val="24"/>
          <w:szCs w:val="24"/>
          <w:lang w:val="bg-BG"/>
        </w:rPr>
        <w:t xml:space="preserve">На 9 февруари 2019 г. част от жителите на ромската махала се връщат в селото. Малко след това пристига полиция, която не им </w:t>
      </w:r>
      <w:proofErr w:type="spellStart"/>
      <w:r w:rsidRPr="00E27C4D">
        <w:rPr>
          <w:rFonts w:ascii="Times New Roman" w:hAnsi="Times New Roman" w:cs="Times New Roman"/>
          <w:sz w:val="24"/>
          <w:szCs w:val="24"/>
          <w:lang w:val="bg-BG"/>
        </w:rPr>
        <w:t>разрлешава</w:t>
      </w:r>
      <w:proofErr w:type="spellEnd"/>
      <w:r w:rsidRPr="00E27C4D">
        <w:rPr>
          <w:rFonts w:ascii="Times New Roman" w:hAnsi="Times New Roman" w:cs="Times New Roman"/>
          <w:sz w:val="24"/>
          <w:szCs w:val="24"/>
          <w:lang w:val="bg-BG"/>
        </w:rPr>
        <w:t xml:space="preserve"> да влязат в къщите си с обяснението, че сградите са опасни. Пристига и кметът на селото, който отказва да ги допусне до жилищата им. Междувременно е организиран граждански протест   срещу връщането на  ромите.</w:t>
      </w:r>
      <w:r>
        <w:rPr>
          <w:rFonts w:ascii="Times New Roman" w:hAnsi="Times New Roman" w:cs="Times New Roman"/>
          <w:sz w:val="24"/>
          <w:szCs w:val="24"/>
          <w:lang w:val="bg-BG"/>
        </w:rPr>
        <w:t xml:space="preserve"> В оперативния план за действие, изготвен от полицията по този повод са предвидени редица мерки за опазване на обществения ред.  В негово изпълнение са поставени и </w:t>
      </w:r>
      <w:r w:rsidRPr="00A92867">
        <w:rPr>
          <w:rFonts w:ascii="Times New Roman" w:hAnsi="Times New Roman" w:cs="Times New Roman"/>
          <w:sz w:val="24"/>
          <w:szCs w:val="24"/>
          <w:lang w:val="bg-BG"/>
        </w:rPr>
        <w:t xml:space="preserve"> бариер</w:t>
      </w:r>
      <w:r>
        <w:rPr>
          <w:rFonts w:ascii="Times New Roman" w:hAnsi="Times New Roman" w:cs="Times New Roman"/>
          <w:sz w:val="24"/>
          <w:szCs w:val="24"/>
          <w:lang w:val="bg-BG"/>
        </w:rPr>
        <w:t>и</w:t>
      </w:r>
      <w:r w:rsidRPr="00A92867">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които </w:t>
      </w:r>
      <w:r w:rsidRPr="00A92867">
        <w:rPr>
          <w:rFonts w:ascii="Times New Roman" w:hAnsi="Times New Roman" w:cs="Times New Roman"/>
          <w:sz w:val="24"/>
          <w:szCs w:val="24"/>
          <w:lang w:val="bg-BG"/>
        </w:rPr>
        <w:t>блокирай достъпа на тези жалбоподатели до къщите им.</w:t>
      </w:r>
    </w:p>
    <w:p w14:paraId="0E9F7354"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Тези събития са широко отразени в медиите. Дадена е гласност на изявления на различни длъжностни лица, които заявяват, че България трябва да се освободи от ромите, че те никога повече няма да се върнат в селото, а кметът е готов да заплати експулсирането им от страната. </w:t>
      </w:r>
    </w:p>
    <w:p w14:paraId="16181AE3"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Част от жалбоподателите отправят искания към административния съд на осн. чл. 250 от АПК да разпореди на административните органи да  преустановят  незаконните действия по повод възпрепятстването им да се върнат в жилищата си, тъй като те не се основават на административен акт и не произтичат от закона. По образуваните 17 дела са постановени определения, с които </w:t>
      </w:r>
      <w:r w:rsidRPr="00A92867">
        <w:rPr>
          <w:rFonts w:ascii="Times New Roman" w:hAnsi="Times New Roman" w:cs="Times New Roman"/>
          <w:sz w:val="24"/>
          <w:szCs w:val="24"/>
          <w:lang w:val="bg-BG"/>
        </w:rPr>
        <w:t xml:space="preserve"> различни състави на този съд намират исканията за недопустими. </w:t>
      </w:r>
      <w:r>
        <w:rPr>
          <w:rFonts w:ascii="Times New Roman" w:hAnsi="Times New Roman" w:cs="Times New Roman"/>
          <w:sz w:val="24"/>
          <w:szCs w:val="24"/>
          <w:lang w:val="bg-BG"/>
        </w:rPr>
        <w:t xml:space="preserve">Съдът констатира, че полицията е действала съгласно заповед, която е законна – за преустановяване на безредиците. Но това се е случило още на 9 февруари, когато по разпореждане на кмета ромите са били качени в автобус и изведени от селото.   Чл. 250 не може да намери приложение, тъй като действията вече са преустановени.  Както полицията, така и кметът са действали в съответствие със законовите си задължения, тъй като целта е била  да се  предотврати сблъсък между протестиращите и ромите. Но дори и да е имало известно ограничаване на правата им по чл. 8 от Конвенцията, това е допустимо с оглед </w:t>
      </w:r>
      <w:r>
        <w:rPr>
          <w:rFonts w:ascii="Times New Roman" w:hAnsi="Times New Roman" w:cs="Times New Roman"/>
          <w:sz w:val="24"/>
          <w:szCs w:val="24"/>
          <w:lang w:val="bg-BG"/>
        </w:rPr>
        <w:lastRenderedPageBreak/>
        <w:t xml:space="preserve">гарантиране на обществената безопасност и предотвратяването на </w:t>
      </w:r>
      <w:proofErr w:type="spellStart"/>
      <w:r>
        <w:rPr>
          <w:rFonts w:ascii="Times New Roman" w:hAnsi="Times New Roman" w:cs="Times New Roman"/>
          <w:sz w:val="24"/>
          <w:szCs w:val="24"/>
          <w:lang w:val="bg-BG"/>
        </w:rPr>
        <w:t>безредици.Тези</w:t>
      </w:r>
      <w:proofErr w:type="spellEnd"/>
      <w:r>
        <w:rPr>
          <w:rFonts w:ascii="Times New Roman" w:hAnsi="Times New Roman" w:cs="Times New Roman"/>
          <w:sz w:val="24"/>
          <w:szCs w:val="24"/>
          <w:lang w:val="bg-BG"/>
        </w:rPr>
        <w:t xml:space="preserve"> определения са оставени в сила от ВАС в периода април-юни 2019 г.  със сходни мотиви. </w:t>
      </w:r>
    </w:p>
    <w:p w14:paraId="35CC20E0"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За действията на местните власти и полицията е уведомен и Главният прокурор на </w:t>
      </w:r>
      <w:r w:rsidRPr="00A92867">
        <w:rPr>
          <w:rFonts w:ascii="Times New Roman" w:hAnsi="Times New Roman" w:cs="Times New Roman"/>
          <w:sz w:val="24"/>
          <w:szCs w:val="24"/>
          <w:lang w:val="bg-BG"/>
        </w:rPr>
        <w:t xml:space="preserve"> 15 януари 2019 г.</w:t>
      </w:r>
      <w:r>
        <w:rPr>
          <w:rFonts w:ascii="Times New Roman" w:hAnsi="Times New Roman" w:cs="Times New Roman"/>
          <w:sz w:val="24"/>
          <w:szCs w:val="24"/>
          <w:lang w:val="bg-BG"/>
        </w:rPr>
        <w:t xml:space="preserve"> от представител на  </w:t>
      </w:r>
      <w:r w:rsidRPr="00A92867">
        <w:rPr>
          <w:rFonts w:ascii="Times New Roman" w:hAnsi="Times New Roman" w:cs="Times New Roman"/>
          <w:sz w:val="24"/>
          <w:szCs w:val="24"/>
          <w:lang w:val="bg-BG"/>
        </w:rPr>
        <w:t xml:space="preserve"> Българския хелзинкски комитет</w:t>
      </w:r>
      <w:r>
        <w:rPr>
          <w:rFonts w:ascii="Times New Roman" w:hAnsi="Times New Roman" w:cs="Times New Roman"/>
          <w:sz w:val="24"/>
          <w:szCs w:val="24"/>
          <w:lang w:val="bg-BG"/>
        </w:rPr>
        <w:t xml:space="preserve">. През март 2019 г. районната прокуратура в Пловдив отказва да образува досъдебно производство, позовавайки се на издадените заповеди за събаряне на сградите и постановява, че няма </w:t>
      </w:r>
      <w:r w:rsidRPr="00A92867">
        <w:rPr>
          <w:rFonts w:ascii="Times New Roman" w:hAnsi="Times New Roman" w:cs="Times New Roman"/>
          <w:sz w:val="24"/>
          <w:szCs w:val="24"/>
          <w:lang w:val="bg-BG"/>
        </w:rPr>
        <w:t xml:space="preserve"> увреждане на имущество на етническа основа, престъпление по член 162 </w:t>
      </w:r>
      <w:r>
        <w:rPr>
          <w:rFonts w:ascii="Times New Roman" w:hAnsi="Times New Roman" w:cs="Times New Roman"/>
          <w:sz w:val="24"/>
          <w:szCs w:val="24"/>
          <w:lang w:val="bg-BG"/>
        </w:rPr>
        <w:t>,ал.</w:t>
      </w:r>
      <w:r w:rsidRPr="00A92867">
        <w:rPr>
          <w:rFonts w:ascii="Times New Roman" w:hAnsi="Times New Roman" w:cs="Times New Roman"/>
          <w:sz w:val="24"/>
          <w:szCs w:val="24"/>
          <w:lang w:val="bg-BG"/>
        </w:rPr>
        <w:t xml:space="preserve"> 2 от Наказателния кодекс </w:t>
      </w:r>
      <w:r>
        <w:rPr>
          <w:rFonts w:ascii="Times New Roman" w:hAnsi="Times New Roman" w:cs="Times New Roman"/>
          <w:sz w:val="24"/>
          <w:szCs w:val="24"/>
          <w:lang w:val="bg-BG"/>
        </w:rPr>
        <w:t>. Преписката е препращана на окръжната, апелативната и специализираната прокуратура и в крайна сметка изводът е, че не е налице престъпление на етническа основа. През февруари 2019 г. част от жалбоподателите  на собствено основание сезират районната прокуратура в Пловдив с искане виновните лица да бъдат обвинени за злоупотреба с власт или длъжност по чл. 282 НК, до досъдебно производство не се стига.</w:t>
      </w:r>
    </w:p>
    <w:p w14:paraId="731603DE"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Той отбелязва, че правителството не е оспорило, че къщите на жалбоподателите преди да напуснат селото са били </w:t>
      </w:r>
      <w:r w:rsidRPr="00A92867">
        <w:rPr>
          <w:rFonts w:ascii="Times New Roman" w:hAnsi="Times New Roman" w:cs="Times New Roman"/>
          <w:sz w:val="24"/>
          <w:szCs w:val="24"/>
          <w:lang w:val="bg-BG"/>
        </w:rPr>
        <w:t xml:space="preserve">техни „домове“ по смисъла на член 8. </w:t>
      </w:r>
      <w:r>
        <w:rPr>
          <w:rFonts w:ascii="Times New Roman" w:hAnsi="Times New Roman" w:cs="Times New Roman"/>
          <w:sz w:val="24"/>
          <w:szCs w:val="24"/>
          <w:lang w:val="bg-BG"/>
        </w:rPr>
        <w:t xml:space="preserve"> Доколкото </w:t>
      </w:r>
      <w:r w:rsidRPr="00A92867">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те не са могли  </w:t>
      </w:r>
      <w:r w:rsidRPr="00A92867">
        <w:rPr>
          <w:rFonts w:ascii="Times New Roman" w:hAnsi="Times New Roman" w:cs="Times New Roman"/>
          <w:sz w:val="24"/>
          <w:szCs w:val="24"/>
          <w:lang w:val="bg-BG"/>
        </w:rPr>
        <w:t xml:space="preserve">да живеят в </w:t>
      </w:r>
      <w:r>
        <w:rPr>
          <w:rFonts w:ascii="Times New Roman" w:hAnsi="Times New Roman" w:cs="Times New Roman"/>
          <w:sz w:val="24"/>
          <w:szCs w:val="24"/>
          <w:lang w:val="bg-BG"/>
        </w:rPr>
        <w:t xml:space="preserve">тях  и че това </w:t>
      </w:r>
      <w:r w:rsidRPr="00A92867">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w:t>
      </w:r>
      <w:r w:rsidRPr="00A92867">
        <w:rPr>
          <w:rFonts w:ascii="Times New Roman" w:hAnsi="Times New Roman" w:cs="Times New Roman"/>
          <w:sz w:val="24"/>
          <w:szCs w:val="24"/>
          <w:lang w:val="bg-BG"/>
        </w:rPr>
        <w:t>има отражение върху тяхната общност и семейни връзки, Съдът намира, че „личният и семеен живот“ на жалбоподателите също е бил засегнат</w:t>
      </w:r>
      <w:r>
        <w:rPr>
          <w:rFonts w:ascii="Times New Roman" w:hAnsi="Times New Roman" w:cs="Times New Roman"/>
          <w:sz w:val="24"/>
          <w:szCs w:val="24"/>
          <w:lang w:val="bg-BG"/>
        </w:rPr>
        <w:t>.</w:t>
      </w:r>
      <w:r w:rsidRPr="00A92867">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w:t>
      </w:r>
    </w:p>
    <w:p w14:paraId="2E9F5B54"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През април 2019 г. Европейският съд постановява привременни мерки по отношение на 16 от жалбоподателите, определени като най-уязвими, за да се гарантира, че </w:t>
      </w:r>
      <w:proofErr w:type="spellStart"/>
      <w:r w:rsidRPr="00A92867">
        <w:rPr>
          <w:rFonts w:ascii="Times New Roman" w:hAnsi="Times New Roman" w:cs="Times New Roman"/>
          <w:sz w:val="24"/>
          <w:szCs w:val="24"/>
          <w:lang w:val="bg-BG"/>
        </w:rPr>
        <w:t>че</w:t>
      </w:r>
      <w:proofErr w:type="spellEnd"/>
      <w:r w:rsidRPr="00A92867">
        <w:rPr>
          <w:rFonts w:ascii="Times New Roman" w:hAnsi="Times New Roman" w:cs="Times New Roman"/>
          <w:sz w:val="24"/>
          <w:szCs w:val="24"/>
          <w:lang w:val="bg-BG"/>
        </w:rPr>
        <w:t xml:space="preserve"> децата не са изложени на риск от нечовешко или унизително отношение, забранено от член 3 от Конвенцията.</w:t>
      </w:r>
    </w:p>
    <w:p w14:paraId="327F6CC6"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Съдът констатира редица разминавания по повод оценката на съответните факти, поради което посочва, че сам ще ги подложи на анализ.</w:t>
      </w:r>
      <w:r w:rsidRPr="000465E5">
        <w:rPr>
          <w:rFonts w:ascii="Times New Roman" w:hAnsi="Times New Roman" w:cs="Times New Roman"/>
          <w:sz w:val="24"/>
          <w:szCs w:val="24"/>
          <w:lang w:val="bg-BG"/>
        </w:rPr>
        <w:t xml:space="preserve"> </w:t>
      </w:r>
      <w:r>
        <w:rPr>
          <w:rFonts w:ascii="Times New Roman" w:hAnsi="Times New Roman" w:cs="Times New Roman"/>
          <w:sz w:val="24"/>
          <w:szCs w:val="24"/>
          <w:lang w:val="bg-BG"/>
        </w:rPr>
        <w:t>Поради това</w:t>
      </w:r>
      <w:r w:rsidRPr="00A92867">
        <w:rPr>
          <w:rFonts w:ascii="Times New Roman" w:hAnsi="Times New Roman" w:cs="Times New Roman"/>
          <w:sz w:val="24"/>
          <w:szCs w:val="24"/>
          <w:lang w:val="bg-BG"/>
        </w:rPr>
        <w:t xml:space="preserve"> намира за необходимо да извърши собствена оценка на релевантните факти. </w:t>
      </w:r>
      <w:r>
        <w:rPr>
          <w:rFonts w:ascii="Times New Roman" w:hAnsi="Times New Roman" w:cs="Times New Roman"/>
          <w:sz w:val="24"/>
          <w:szCs w:val="24"/>
          <w:lang w:val="bg-BG"/>
        </w:rPr>
        <w:t xml:space="preserve">Той установява, </w:t>
      </w:r>
      <w:r w:rsidRPr="00A92867">
        <w:rPr>
          <w:rFonts w:ascii="Times New Roman" w:hAnsi="Times New Roman" w:cs="Times New Roman"/>
          <w:sz w:val="24"/>
          <w:szCs w:val="24"/>
          <w:lang w:val="bg-BG"/>
        </w:rPr>
        <w:t xml:space="preserve">че повечето от жалбоподателите са избягали от къщите си вечерта или през нощта на 6 януари 2019 г., а останалите са го направили на следващия ден </w:t>
      </w:r>
      <w:r>
        <w:rPr>
          <w:rFonts w:ascii="Times New Roman" w:hAnsi="Times New Roman" w:cs="Times New Roman"/>
          <w:sz w:val="24"/>
          <w:szCs w:val="24"/>
          <w:lang w:val="bg-BG"/>
        </w:rPr>
        <w:t xml:space="preserve"> </w:t>
      </w:r>
      <w:r w:rsidRPr="00A92867">
        <w:rPr>
          <w:rFonts w:ascii="Times New Roman" w:hAnsi="Times New Roman" w:cs="Times New Roman"/>
          <w:sz w:val="24"/>
          <w:szCs w:val="24"/>
          <w:lang w:val="bg-BG"/>
        </w:rPr>
        <w:t xml:space="preserve">в резултат на публични протести срещу ромските жители от </w:t>
      </w:r>
      <w:r>
        <w:rPr>
          <w:rFonts w:ascii="Times New Roman" w:hAnsi="Times New Roman" w:cs="Times New Roman"/>
          <w:sz w:val="24"/>
          <w:szCs w:val="24"/>
          <w:lang w:val="bg-BG"/>
        </w:rPr>
        <w:t>цялото</w:t>
      </w:r>
      <w:r w:rsidRPr="00A92867">
        <w:rPr>
          <w:rFonts w:ascii="Times New Roman" w:hAnsi="Times New Roman" w:cs="Times New Roman"/>
          <w:sz w:val="24"/>
          <w:szCs w:val="24"/>
          <w:lang w:val="bg-BG"/>
        </w:rPr>
        <w:t xml:space="preserve"> население, които </w:t>
      </w:r>
      <w:r>
        <w:rPr>
          <w:rFonts w:ascii="Times New Roman" w:hAnsi="Times New Roman" w:cs="Times New Roman"/>
          <w:sz w:val="24"/>
          <w:szCs w:val="24"/>
          <w:lang w:val="bg-BG"/>
        </w:rPr>
        <w:t xml:space="preserve">са </w:t>
      </w:r>
      <w:r w:rsidRPr="00A92867">
        <w:rPr>
          <w:rFonts w:ascii="Times New Roman" w:hAnsi="Times New Roman" w:cs="Times New Roman"/>
          <w:sz w:val="24"/>
          <w:szCs w:val="24"/>
          <w:lang w:val="bg-BG"/>
        </w:rPr>
        <w:t>продължи</w:t>
      </w:r>
      <w:r>
        <w:rPr>
          <w:rFonts w:ascii="Times New Roman" w:hAnsi="Times New Roman" w:cs="Times New Roman"/>
          <w:sz w:val="24"/>
          <w:szCs w:val="24"/>
          <w:lang w:val="bg-BG"/>
        </w:rPr>
        <w:t xml:space="preserve">ли </w:t>
      </w:r>
      <w:r w:rsidRPr="00A92867">
        <w:rPr>
          <w:rFonts w:ascii="Times New Roman" w:hAnsi="Times New Roman" w:cs="Times New Roman"/>
          <w:sz w:val="24"/>
          <w:szCs w:val="24"/>
          <w:lang w:val="bg-BG"/>
        </w:rPr>
        <w:t xml:space="preserve"> през следващите две седмици</w:t>
      </w:r>
      <w:r>
        <w:rPr>
          <w:rFonts w:ascii="Times New Roman" w:hAnsi="Times New Roman" w:cs="Times New Roman"/>
          <w:sz w:val="24"/>
          <w:szCs w:val="24"/>
          <w:lang w:val="bg-BG"/>
        </w:rPr>
        <w:t xml:space="preserve">. </w:t>
      </w:r>
      <w:r w:rsidRPr="00A92867">
        <w:rPr>
          <w:rFonts w:ascii="Times New Roman" w:hAnsi="Times New Roman" w:cs="Times New Roman"/>
          <w:sz w:val="24"/>
          <w:szCs w:val="24"/>
          <w:lang w:val="bg-BG"/>
        </w:rPr>
        <w:t>Протестиращите нар</w:t>
      </w:r>
      <w:r>
        <w:rPr>
          <w:rFonts w:ascii="Times New Roman" w:hAnsi="Times New Roman" w:cs="Times New Roman"/>
          <w:sz w:val="24"/>
          <w:szCs w:val="24"/>
          <w:lang w:val="bg-BG"/>
        </w:rPr>
        <w:t xml:space="preserve">ичали </w:t>
      </w:r>
      <w:r w:rsidRPr="00A92867">
        <w:rPr>
          <w:rFonts w:ascii="Times New Roman" w:hAnsi="Times New Roman" w:cs="Times New Roman"/>
          <w:sz w:val="24"/>
          <w:szCs w:val="24"/>
          <w:lang w:val="bg-BG"/>
        </w:rPr>
        <w:t xml:space="preserve"> ромите „мърша“ и „щуки“, </w:t>
      </w:r>
      <w:r>
        <w:rPr>
          <w:rFonts w:ascii="Times New Roman" w:hAnsi="Times New Roman" w:cs="Times New Roman"/>
          <w:sz w:val="24"/>
          <w:szCs w:val="24"/>
          <w:lang w:val="bg-BG"/>
        </w:rPr>
        <w:t>издигали са</w:t>
      </w:r>
      <w:r w:rsidRPr="00A92867">
        <w:rPr>
          <w:rFonts w:ascii="Times New Roman" w:hAnsi="Times New Roman" w:cs="Times New Roman"/>
          <w:sz w:val="24"/>
          <w:szCs w:val="24"/>
          <w:lang w:val="bg-BG"/>
        </w:rPr>
        <w:t xml:space="preserve"> </w:t>
      </w:r>
      <w:r>
        <w:rPr>
          <w:rFonts w:ascii="Times New Roman" w:hAnsi="Times New Roman" w:cs="Times New Roman"/>
          <w:sz w:val="24"/>
          <w:szCs w:val="24"/>
          <w:lang w:val="bg-BG"/>
        </w:rPr>
        <w:t>лозунга „Това е България, а не Ц</w:t>
      </w:r>
      <w:r w:rsidRPr="00A92867">
        <w:rPr>
          <w:rFonts w:ascii="Times New Roman" w:hAnsi="Times New Roman" w:cs="Times New Roman"/>
          <w:sz w:val="24"/>
          <w:szCs w:val="24"/>
          <w:lang w:val="bg-BG"/>
        </w:rPr>
        <w:t>игани</w:t>
      </w:r>
      <w:r>
        <w:rPr>
          <w:rFonts w:ascii="Times New Roman" w:hAnsi="Times New Roman" w:cs="Times New Roman"/>
          <w:sz w:val="24"/>
          <w:szCs w:val="24"/>
          <w:lang w:val="bg-BG"/>
        </w:rPr>
        <w:t>я</w:t>
      </w:r>
      <w:r w:rsidRPr="00A92867">
        <w:rPr>
          <w:rFonts w:ascii="Times New Roman" w:hAnsi="Times New Roman" w:cs="Times New Roman"/>
          <w:sz w:val="24"/>
          <w:szCs w:val="24"/>
          <w:lang w:val="bg-BG"/>
        </w:rPr>
        <w:t>“, а някои от интервюираните от медиите открито призова</w:t>
      </w:r>
      <w:r>
        <w:rPr>
          <w:rFonts w:ascii="Times New Roman" w:hAnsi="Times New Roman" w:cs="Times New Roman"/>
          <w:sz w:val="24"/>
          <w:szCs w:val="24"/>
          <w:lang w:val="bg-BG"/>
        </w:rPr>
        <w:t>ват</w:t>
      </w:r>
      <w:r w:rsidRPr="00A92867">
        <w:rPr>
          <w:rFonts w:ascii="Times New Roman" w:hAnsi="Times New Roman" w:cs="Times New Roman"/>
          <w:sz w:val="24"/>
          <w:szCs w:val="24"/>
          <w:lang w:val="bg-BG"/>
        </w:rPr>
        <w:t xml:space="preserve"> българското население да се обедини и да вземе нещата в свои ръце, ако властите не се справят . Много от протестите </w:t>
      </w:r>
      <w:r>
        <w:rPr>
          <w:rFonts w:ascii="Times New Roman" w:hAnsi="Times New Roman" w:cs="Times New Roman"/>
          <w:sz w:val="24"/>
          <w:szCs w:val="24"/>
          <w:lang w:val="bg-BG"/>
        </w:rPr>
        <w:t xml:space="preserve">са били </w:t>
      </w:r>
      <w:r w:rsidRPr="00A92867">
        <w:rPr>
          <w:rFonts w:ascii="Times New Roman" w:hAnsi="Times New Roman" w:cs="Times New Roman"/>
          <w:sz w:val="24"/>
          <w:szCs w:val="24"/>
          <w:lang w:val="bg-BG"/>
        </w:rPr>
        <w:t xml:space="preserve"> излъчени по телевизията </w:t>
      </w:r>
      <w:r>
        <w:rPr>
          <w:rFonts w:ascii="Times New Roman" w:hAnsi="Times New Roman" w:cs="Times New Roman"/>
          <w:sz w:val="24"/>
          <w:szCs w:val="24"/>
          <w:lang w:val="bg-BG"/>
        </w:rPr>
        <w:t xml:space="preserve">и </w:t>
      </w:r>
      <w:r w:rsidRPr="00A92867">
        <w:rPr>
          <w:rFonts w:ascii="Times New Roman" w:hAnsi="Times New Roman" w:cs="Times New Roman"/>
          <w:sz w:val="24"/>
          <w:szCs w:val="24"/>
          <w:lang w:val="bg-BG"/>
        </w:rPr>
        <w:t xml:space="preserve"> вероятно </w:t>
      </w:r>
      <w:r>
        <w:rPr>
          <w:rFonts w:ascii="Times New Roman" w:hAnsi="Times New Roman" w:cs="Times New Roman"/>
          <w:sz w:val="24"/>
          <w:szCs w:val="24"/>
          <w:lang w:val="bg-BG"/>
        </w:rPr>
        <w:t xml:space="preserve">са били </w:t>
      </w:r>
      <w:r w:rsidRPr="00A92867">
        <w:rPr>
          <w:rFonts w:ascii="Times New Roman" w:hAnsi="Times New Roman" w:cs="Times New Roman"/>
          <w:sz w:val="24"/>
          <w:szCs w:val="24"/>
          <w:lang w:val="bg-BG"/>
        </w:rPr>
        <w:t xml:space="preserve"> видени от избягалите роми и кварталът оста</w:t>
      </w:r>
      <w:r>
        <w:rPr>
          <w:rFonts w:ascii="Times New Roman" w:hAnsi="Times New Roman" w:cs="Times New Roman"/>
          <w:sz w:val="24"/>
          <w:szCs w:val="24"/>
          <w:lang w:val="bg-BG"/>
        </w:rPr>
        <w:t>в</w:t>
      </w:r>
      <w:r w:rsidRPr="00A92867">
        <w:rPr>
          <w:rFonts w:ascii="Times New Roman" w:hAnsi="Times New Roman" w:cs="Times New Roman"/>
          <w:sz w:val="24"/>
          <w:szCs w:val="24"/>
          <w:lang w:val="bg-BG"/>
        </w:rPr>
        <w:t>а празен</w:t>
      </w:r>
      <w:r>
        <w:rPr>
          <w:rFonts w:ascii="Times New Roman" w:hAnsi="Times New Roman" w:cs="Times New Roman"/>
          <w:sz w:val="24"/>
          <w:szCs w:val="24"/>
          <w:lang w:val="bg-BG"/>
        </w:rPr>
        <w:t xml:space="preserve"> </w:t>
      </w:r>
      <w:r w:rsidRPr="00A92867">
        <w:rPr>
          <w:rFonts w:ascii="Times New Roman" w:hAnsi="Times New Roman" w:cs="Times New Roman"/>
          <w:sz w:val="24"/>
          <w:szCs w:val="24"/>
          <w:lang w:val="bg-BG"/>
        </w:rPr>
        <w:t>.</w:t>
      </w:r>
    </w:p>
    <w:p w14:paraId="5D7CB7CD" w14:textId="77777777" w:rsidR="000C424A" w:rsidRPr="00A92867" w:rsidRDefault="000C424A" w:rsidP="000C424A">
      <w:pPr>
        <w:pStyle w:val="NoSpacing"/>
        <w:jc w:val="both"/>
        <w:rPr>
          <w:rFonts w:ascii="Times New Roman" w:hAnsi="Times New Roman" w:cs="Times New Roman"/>
          <w:sz w:val="24"/>
          <w:szCs w:val="24"/>
          <w:lang w:val="bg-BG"/>
        </w:rPr>
      </w:pPr>
      <w:r w:rsidRPr="00A92867">
        <w:rPr>
          <w:rFonts w:ascii="Times New Roman" w:hAnsi="Times New Roman" w:cs="Times New Roman"/>
          <w:sz w:val="24"/>
          <w:szCs w:val="24"/>
          <w:lang w:val="bg-BG"/>
        </w:rPr>
        <w:t xml:space="preserve">В своите </w:t>
      </w:r>
      <w:r>
        <w:rPr>
          <w:rFonts w:ascii="Times New Roman" w:hAnsi="Times New Roman" w:cs="Times New Roman"/>
          <w:sz w:val="24"/>
          <w:szCs w:val="24"/>
          <w:lang w:val="bg-BG"/>
        </w:rPr>
        <w:t xml:space="preserve">жалби  </w:t>
      </w:r>
      <w:r w:rsidRPr="00A92867">
        <w:rPr>
          <w:rFonts w:ascii="Times New Roman" w:hAnsi="Times New Roman" w:cs="Times New Roman"/>
          <w:sz w:val="24"/>
          <w:szCs w:val="24"/>
          <w:lang w:val="bg-BG"/>
        </w:rPr>
        <w:t xml:space="preserve"> до полицията и съдилищата</w:t>
      </w:r>
      <w:r>
        <w:rPr>
          <w:rFonts w:ascii="Times New Roman" w:hAnsi="Times New Roman" w:cs="Times New Roman"/>
          <w:sz w:val="24"/>
          <w:szCs w:val="24"/>
          <w:lang w:val="bg-BG"/>
        </w:rPr>
        <w:t xml:space="preserve"> </w:t>
      </w:r>
      <w:r w:rsidRPr="00A92867">
        <w:rPr>
          <w:rFonts w:ascii="Times New Roman" w:hAnsi="Times New Roman" w:cs="Times New Roman"/>
          <w:sz w:val="24"/>
          <w:szCs w:val="24"/>
          <w:lang w:val="bg-BG"/>
        </w:rPr>
        <w:t xml:space="preserve"> жалбоподателите се позовават на тези протести и на продължаващия страх, който те предизвикват у тях.</w:t>
      </w:r>
      <w:r>
        <w:rPr>
          <w:rFonts w:ascii="Times New Roman" w:hAnsi="Times New Roman" w:cs="Times New Roman"/>
          <w:sz w:val="24"/>
          <w:szCs w:val="24"/>
          <w:lang w:val="bg-BG"/>
        </w:rPr>
        <w:t xml:space="preserve"> </w:t>
      </w:r>
      <w:r w:rsidRPr="00A92867">
        <w:rPr>
          <w:rFonts w:ascii="Times New Roman" w:hAnsi="Times New Roman" w:cs="Times New Roman"/>
          <w:sz w:val="24"/>
          <w:szCs w:val="24"/>
          <w:lang w:val="bg-BG"/>
        </w:rPr>
        <w:t xml:space="preserve">С оглед на гореизложеното, Съдът намира, че ситуацията, в която </w:t>
      </w:r>
      <w:r>
        <w:rPr>
          <w:rFonts w:ascii="Times New Roman" w:hAnsi="Times New Roman" w:cs="Times New Roman"/>
          <w:sz w:val="24"/>
          <w:szCs w:val="24"/>
          <w:lang w:val="bg-BG"/>
        </w:rPr>
        <w:t xml:space="preserve">са </w:t>
      </w:r>
      <w:r w:rsidRPr="00A92867">
        <w:rPr>
          <w:rFonts w:ascii="Times New Roman" w:hAnsi="Times New Roman" w:cs="Times New Roman"/>
          <w:sz w:val="24"/>
          <w:szCs w:val="24"/>
          <w:lang w:val="bg-BG"/>
        </w:rPr>
        <w:t>се намира</w:t>
      </w:r>
      <w:r>
        <w:rPr>
          <w:rFonts w:ascii="Times New Roman" w:hAnsi="Times New Roman" w:cs="Times New Roman"/>
          <w:sz w:val="24"/>
          <w:szCs w:val="24"/>
          <w:lang w:val="bg-BG"/>
        </w:rPr>
        <w:t>ли</w:t>
      </w:r>
      <w:r w:rsidRPr="00A92867">
        <w:rPr>
          <w:rFonts w:ascii="Times New Roman" w:hAnsi="Times New Roman" w:cs="Times New Roman"/>
          <w:sz w:val="24"/>
          <w:szCs w:val="24"/>
          <w:lang w:val="bg-BG"/>
        </w:rPr>
        <w:t xml:space="preserve"> жалбоподателите на 6 януари 2019 г. и през следващите седмици, е могла законно да провокира техния страх, дори ако не е установено, че протест</w:t>
      </w:r>
      <w:r>
        <w:rPr>
          <w:rFonts w:ascii="Times New Roman" w:hAnsi="Times New Roman" w:cs="Times New Roman"/>
          <w:sz w:val="24"/>
          <w:szCs w:val="24"/>
          <w:lang w:val="bg-BG"/>
        </w:rPr>
        <w:t>ите</w:t>
      </w:r>
      <w:r w:rsidRPr="00A92867">
        <w:rPr>
          <w:rFonts w:ascii="Times New Roman" w:hAnsi="Times New Roman" w:cs="Times New Roman"/>
          <w:sz w:val="24"/>
          <w:szCs w:val="24"/>
          <w:lang w:val="bg-BG"/>
        </w:rPr>
        <w:t xml:space="preserve"> действително са </w:t>
      </w:r>
      <w:r>
        <w:rPr>
          <w:rFonts w:ascii="Times New Roman" w:hAnsi="Times New Roman" w:cs="Times New Roman"/>
          <w:sz w:val="24"/>
          <w:szCs w:val="24"/>
          <w:lang w:val="bg-BG"/>
        </w:rPr>
        <w:t>били в</w:t>
      </w:r>
      <w:r w:rsidRPr="00A92867">
        <w:rPr>
          <w:rFonts w:ascii="Times New Roman" w:hAnsi="Times New Roman" w:cs="Times New Roman"/>
          <w:sz w:val="24"/>
          <w:szCs w:val="24"/>
          <w:lang w:val="bg-BG"/>
        </w:rPr>
        <w:t xml:space="preserve"> близост до </w:t>
      </w:r>
      <w:r>
        <w:rPr>
          <w:rFonts w:ascii="Times New Roman" w:hAnsi="Times New Roman" w:cs="Times New Roman"/>
          <w:sz w:val="24"/>
          <w:szCs w:val="24"/>
          <w:lang w:val="bg-BG"/>
        </w:rPr>
        <w:t>тях.</w:t>
      </w:r>
      <w:r w:rsidRPr="00A92867">
        <w:rPr>
          <w:rFonts w:ascii="Times New Roman" w:hAnsi="Times New Roman" w:cs="Times New Roman"/>
          <w:sz w:val="24"/>
          <w:szCs w:val="24"/>
          <w:lang w:val="bg-BG"/>
        </w:rPr>
        <w:t xml:space="preserve"> При достигането до това заключение </w:t>
      </w:r>
      <w:r>
        <w:rPr>
          <w:rFonts w:ascii="Times New Roman" w:hAnsi="Times New Roman" w:cs="Times New Roman"/>
          <w:sz w:val="24"/>
          <w:szCs w:val="24"/>
          <w:lang w:val="bg-BG"/>
        </w:rPr>
        <w:t xml:space="preserve"> </w:t>
      </w:r>
      <w:r w:rsidRPr="00A92867">
        <w:rPr>
          <w:rFonts w:ascii="Times New Roman" w:hAnsi="Times New Roman" w:cs="Times New Roman"/>
          <w:sz w:val="24"/>
          <w:szCs w:val="24"/>
          <w:lang w:val="bg-BG"/>
        </w:rPr>
        <w:t xml:space="preserve">Съдът взема предвид и факта, че полицията е идентифицирала </w:t>
      </w:r>
      <w:r>
        <w:rPr>
          <w:rFonts w:ascii="Times New Roman" w:hAnsi="Times New Roman" w:cs="Times New Roman"/>
          <w:sz w:val="24"/>
          <w:szCs w:val="24"/>
          <w:lang w:val="bg-BG"/>
        </w:rPr>
        <w:t>с</w:t>
      </w:r>
      <w:r w:rsidRPr="00A92867">
        <w:rPr>
          <w:rFonts w:ascii="Times New Roman" w:hAnsi="Times New Roman" w:cs="Times New Roman"/>
          <w:sz w:val="24"/>
          <w:szCs w:val="24"/>
          <w:lang w:val="bg-BG"/>
        </w:rPr>
        <w:t>итуацията като такава с висок риск за обществения ред и безопасност</w:t>
      </w:r>
      <w:r>
        <w:rPr>
          <w:rFonts w:ascii="Times New Roman" w:hAnsi="Times New Roman" w:cs="Times New Roman"/>
          <w:sz w:val="24"/>
          <w:szCs w:val="24"/>
          <w:lang w:val="bg-BG"/>
        </w:rPr>
        <w:t xml:space="preserve">, което неминуемо удостоверява  </w:t>
      </w:r>
      <w:r w:rsidRPr="00A92867">
        <w:rPr>
          <w:rFonts w:ascii="Times New Roman" w:hAnsi="Times New Roman" w:cs="Times New Roman"/>
          <w:sz w:val="24"/>
          <w:szCs w:val="24"/>
          <w:lang w:val="bg-BG"/>
        </w:rPr>
        <w:t>твърдението на жалбоподателите, че са напуснали домовете си в резултат на легитимен страх за тяхната безопасност, породен от обществените протести. Дори ако са успели да се върнат поотделно в по-късен момент, за да съберат вещи</w:t>
      </w:r>
      <w:r>
        <w:rPr>
          <w:rFonts w:ascii="Times New Roman" w:hAnsi="Times New Roman" w:cs="Times New Roman"/>
          <w:sz w:val="24"/>
          <w:szCs w:val="24"/>
          <w:lang w:val="bg-BG"/>
        </w:rPr>
        <w:t>те си</w:t>
      </w:r>
      <w:r w:rsidRPr="00A92867">
        <w:rPr>
          <w:rFonts w:ascii="Times New Roman" w:hAnsi="Times New Roman" w:cs="Times New Roman"/>
          <w:sz w:val="24"/>
          <w:szCs w:val="24"/>
          <w:lang w:val="bg-BG"/>
        </w:rPr>
        <w:t>, те не са могли да се върнат в домовете си</w:t>
      </w:r>
      <w:r>
        <w:rPr>
          <w:rFonts w:ascii="Times New Roman" w:hAnsi="Times New Roman" w:cs="Times New Roman"/>
          <w:sz w:val="24"/>
          <w:szCs w:val="24"/>
          <w:lang w:val="bg-BG"/>
        </w:rPr>
        <w:t xml:space="preserve"> и да продължат да живеят там</w:t>
      </w:r>
      <w:r w:rsidRPr="00A92867">
        <w:rPr>
          <w:rFonts w:ascii="Times New Roman" w:hAnsi="Times New Roman" w:cs="Times New Roman"/>
          <w:sz w:val="24"/>
          <w:szCs w:val="24"/>
          <w:lang w:val="bg-BG"/>
        </w:rPr>
        <w:t>.</w:t>
      </w:r>
      <w:r>
        <w:rPr>
          <w:rFonts w:ascii="Times New Roman" w:hAnsi="Times New Roman" w:cs="Times New Roman"/>
          <w:sz w:val="24"/>
          <w:szCs w:val="24"/>
          <w:lang w:val="bg-BG"/>
        </w:rPr>
        <w:t xml:space="preserve"> Съдът обръща внимание и на  изявлението на тогавашния </w:t>
      </w:r>
      <w:proofErr w:type="spellStart"/>
      <w:r>
        <w:rPr>
          <w:rFonts w:ascii="Times New Roman" w:hAnsi="Times New Roman" w:cs="Times New Roman"/>
          <w:sz w:val="24"/>
          <w:szCs w:val="24"/>
          <w:lang w:val="bg-BG"/>
        </w:rPr>
        <w:t>зам.министър</w:t>
      </w:r>
      <w:proofErr w:type="spellEnd"/>
      <w:r>
        <w:rPr>
          <w:rFonts w:ascii="Times New Roman" w:hAnsi="Times New Roman" w:cs="Times New Roman"/>
          <w:sz w:val="24"/>
          <w:szCs w:val="24"/>
          <w:lang w:val="bg-BG"/>
        </w:rPr>
        <w:t xml:space="preserve"> председател, който </w:t>
      </w:r>
      <w:r w:rsidRPr="00A92867">
        <w:rPr>
          <w:rFonts w:ascii="Times New Roman" w:hAnsi="Times New Roman" w:cs="Times New Roman"/>
          <w:sz w:val="24"/>
          <w:szCs w:val="24"/>
          <w:lang w:val="bg-BG"/>
        </w:rPr>
        <w:t xml:space="preserve">е използвал силно </w:t>
      </w:r>
      <w:proofErr w:type="spellStart"/>
      <w:r w:rsidRPr="00A92867">
        <w:rPr>
          <w:rFonts w:ascii="Times New Roman" w:hAnsi="Times New Roman" w:cs="Times New Roman"/>
          <w:sz w:val="24"/>
          <w:szCs w:val="24"/>
          <w:lang w:val="bg-BG"/>
        </w:rPr>
        <w:t>стигматизиращ</w:t>
      </w:r>
      <w:proofErr w:type="spellEnd"/>
      <w:r w:rsidRPr="00A92867">
        <w:rPr>
          <w:rFonts w:ascii="Times New Roman" w:hAnsi="Times New Roman" w:cs="Times New Roman"/>
          <w:sz w:val="24"/>
          <w:szCs w:val="24"/>
          <w:lang w:val="bg-BG"/>
        </w:rPr>
        <w:t xml:space="preserve"> език, насочен към ромската общност в България като цяло, нещо, което </w:t>
      </w:r>
      <w:r>
        <w:rPr>
          <w:rFonts w:ascii="Times New Roman" w:hAnsi="Times New Roman" w:cs="Times New Roman"/>
          <w:sz w:val="24"/>
          <w:szCs w:val="24"/>
          <w:lang w:val="bg-BG"/>
        </w:rPr>
        <w:t xml:space="preserve">той </w:t>
      </w:r>
      <w:r w:rsidRPr="00A92867">
        <w:rPr>
          <w:rFonts w:ascii="Times New Roman" w:hAnsi="Times New Roman" w:cs="Times New Roman"/>
          <w:sz w:val="24"/>
          <w:szCs w:val="24"/>
          <w:lang w:val="bg-BG"/>
        </w:rPr>
        <w:t xml:space="preserve"> намира за особено </w:t>
      </w:r>
      <w:r>
        <w:rPr>
          <w:rFonts w:ascii="Times New Roman" w:hAnsi="Times New Roman" w:cs="Times New Roman"/>
          <w:sz w:val="24"/>
          <w:szCs w:val="24"/>
          <w:lang w:val="bg-BG"/>
        </w:rPr>
        <w:t>о</w:t>
      </w:r>
      <w:r w:rsidRPr="00A92867">
        <w:rPr>
          <w:rFonts w:ascii="Times New Roman" w:hAnsi="Times New Roman" w:cs="Times New Roman"/>
          <w:sz w:val="24"/>
          <w:szCs w:val="24"/>
          <w:lang w:val="bg-BG"/>
        </w:rPr>
        <w:t>безпоко</w:t>
      </w:r>
      <w:r>
        <w:rPr>
          <w:rFonts w:ascii="Times New Roman" w:hAnsi="Times New Roman" w:cs="Times New Roman"/>
          <w:sz w:val="24"/>
          <w:szCs w:val="24"/>
          <w:lang w:val="bg-BG"/>
        </w:rPr>
        <w:t>ително</w:t>
      </w:r>
      <w:r w:rsidRPr="00A92867">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Pr="00A92867">
        <w:rPr>
          <w:rFonts w:ascii="Times New Roman" w:hAnsi="Times New Roman" w:cs="Times New Roman"/>
          <w:sz w:val="24"/>
          <w:szCs w:val="24"/>
          <w:lang w:val="bg-BG"/>
        </w:rPr>
        <w:t xml:space="preserve"> Освен това, както се вижда от материалите по делото, различните кметове публично заявяват, че процесът на „прочистване“ на ромския квартал ще бъде продължен, че </w:t>
      </w:r>
      <w:r>
        <w:rPr>
          <w:rFonts w:ascii="Times New Roman" w:hAnsi="Times New Roman" w:cs="Times New Roman"/>
          <w:sz w:val="24"/>
          <w:szCs w:val="24"/>
          <w:lang w:val="bg-BG"/>
        </w:rPr>
        <w:t xml:space="preserve">ще се заплатят   </w:t>
      </w:r>
      <w:r w:rsidRPr="00A92867">
        <w:rPr>
          <w:rFonts w:ascii="Times New Roman" w:hAnsi="Times New Roman" w:cs="Times New Roman"/>
          <w:sz w:val="24"/>
          <w:szCs w:val="24"/>
          <w:lang w:val="bg-BG"/>
        </w:rPr>
        <w:t xml:space="preserve"> транспортните им разходи от България до </w:t>
      </w:r>
      <w:r w:rsidRPr="00A92867">
        <w:rPr>
          <w:rFonts w:ascii="Times New Roman" w:hAnsi="Times New Roman" w:cs="Times New Roman"/>
          <w:sz w:val="24"/>
          <w:szCs w:val="24"/>
          <w:lang w:val="bg-BG"/>
        </w:rPr>
        <w:lastRenderedPageBreak/>
        <w:t xml:space="preserve">където решат да отидат“ </w:t>
      </w:r>
      <w:r>
        <w:rPr>
          <w:rFonts w:ascii="Times New Roman" w:hAnsi="Times New Roman" w:cs="Times New Roman"/>
          <w:sz w:val="24"/>
          <w:szCs w:val="24"/>
          <w:lang w:val="bg-BG"/>
        </w:rPr>
        <w:t>.</w:t>
      </w:r>
      <w:r w:rsidRPr="00A92867">
        <w:rPr>
          <w:rFonts w:ascii="Times New Roman" w:hAnsi="Times New Roman" w:cs="Times New Roman"/>
          <w:sz w:val="24"/>
          <w:szCs w:val="24"/>
          <w:lang w:val="bg-BG"/>
        </w:rPr>
        <w:t>Съдът счита, че повтарящата се публична проява на противопоставяне на връщането на ромите от длъжностните лица е фактор от особено значение в контекста на оплакванията на жалбоподателите</w:t>
      </w:r>
      <w:r>
        <w:rPr>
          <w:rFonts w:ascii="Times New Roman" w:hAnsi="Times New Roman" w:cs="Times New Roman"/>
          <w:sz w:val="24"/>
          <w:szCs w:val="24"/>
          <w:lang w:val="bg-BG"/>
        </w:rPr>
        <w:t>.(§163)  Той подчертава, че не е негова работа</w:t>
      </w:r>
      <w:r w:rsidRPr="00A92867">
        <w:rPr>
          <w:rFonts w:ascii="Times New Roman" w:hAnsi="Times New Roman" w:cs="Times New Roman"/>
          <w:sz w:val="24"/>
          <w:szCs w:val="24"/>
          <w:lang w:val="bg-BG"/>
        </w:rPr>
        <w:t xml:space="preserve"> да решава дали изявленията на властите сами по себе си представляват намеса в правата на жалбоподателите по член 8 или дали трябва да бъдат разгледани съгласно позитивните задължения на властите, тъй като приложимите принципи са като цяло сходни. В настоящия случай, като се има предвид, че властите са знаели за опасността за жалбоподателите, Съдът намира, че </w:t>
      </w:r>
      <w:r>
        <w:rPr>
          <w:rFonts w:ascii="Times New Roman" w:hAnsi="Times New Roman" w:cs="Times New Roman"/>
          <w:sz w:val="24"/>
          <w:szCs w:val="24"/>
          <w:lang w:val="bg-BG"/>
        </w:rPr>
        <w:t xml:space="preserve">последните </w:t>
      </w:r>
      <w:r w:rsidRPr="00A92867">
        <w:rPr>
          <w:rFonts w:ascii="Times New Roman" w:hAnsi="Times New Roman" w:cs="Times New Roman"/>
          <w:sz w:val="24"/>
          <w:szCs w:val="24"/>
          <w:lang w:val="bg-BG"/>
        </w:rPr>
        <w:t xml:space="preserve"> е трябвало да предприемат разумни мерки, за да защитят лицата, изложени на</w:t>
      </w:r>
      <w:r>
        <w:rPr>
          <w:rFonts w:ascii="Times New Roman" w:hAnsi="Times New Roman" w:cs="Times New Roman"/>
          <w:sz w:val="24"/>
          <w:szCs w:val="24"/>
          <w:lang w:val="bg-BG"/>
        </w:rPr>
        <w:t xml:space="preserve"> опасност </w:t>
      </w:r>
      <w:r w:rsidRPr="00A92867">
        <w:rPr>
          <w:rFonts w:ascii="Times New Roman" w:hAnsi="Times New Roman" w:cs="Times New Roman"/>
          <w:sz w:val="24"/>
          <w:szCs w:val="24"/>
          <w:lang w:val="bg-BG"/>
        </w:rPr>
        <w:t xml:space="preserve"> така</w:t>
      </w:r>
      <w:r>
        <w:rPr>
          <w:rFonts w:ascii="Times New Roman" w:hAnsi="Times New Roman" w:cs="Times New Roman"/>
          <w:sz w:val="24"/>
          <w:szCs w:val="24"/>
          <w:lang w:val="bg-BG"/>
        </w:rPr>
        <w:t xml:space="preserve">, </w:t>
      </w:r>
      <w:r w:rsidRPr="00A92867">
        <w:rPr>
          <w:rFonts w:ascii="Times New Roman" w:hAnsi="Times New Roman" w:cs="Times New Roman"/>
          <w:sz w:val="24"/>
          <w:szCs w:val="24"/>
          <w:lang w:val="bg-BG"/>
        </w:rPr>
        <w:t xml:space="preserve"> че да гарантира ефективно зачитане на техния личен и семеен живот и дом </w:t>
      </w:r>
      <w:r w:rsidRPr="00C259F5">
        <w:rPr>
          <w:rFonts w:ascii="Times New Roman" w:hAnsi="Times New Roman" w:cs="Times New Roman"/>
          <w:sz w:val="24"/>
          <w:szCs w:val="24"/>
          <w:lang w:val="bg-BG"/>
        </w:rPr>
        <w:t>(</w:t>
      </w:r>
      <w:bookmarkStart w:id="1" w:name="_Hlk115706135"/>
      <w:proofErr w:type="spellStart"/>
      <w:r w:rsidRPr="00C259F5">
        <w:rPr>
          <w:rFonts w:ascii="Times New Roman" w:hAnsi="Times New Roman" w:cs="Times New Roman"/>
          <w:i/>
          <w:sz w:val="24"/>
          <w:szCs w:val="24"/>
        </w:rPr>
        <w:t>Karaahmed</w:t>
      </w:r>
      <w:proofErr w:type="spellEnd"/>
      <w:r w:rsidRPr="00C259F5">
        <w:rPr>
          <w:rFonts w:ascii="Times New Roman" w:hAnsi="Times New Roman" w:cs="Times New Roman"/>
          <w:i/>
          <w:iCs/>
          <w:sz w:val="24"/>
          <w:szCs w:val="24"/>
          <w:lang w:val="bg-BG"/>
        </w:rPr>
        <w:t xml:space="preserve"> </w:t>
      </w:r>
      <w:r w:rsidRPr="00C259F5">
        <w:rPr>
          <w:rFonts w:ascii="Times New Roman" w:hAnsi="Times New Roman" w:cs="Times New Roman"/>
          <w:i/>
          <w:iCs/>
          <w:sz w:val="24"/>
          <w:szCs w:val="24"/>
        </w:rPr>
        <w:t>v</w:t>
      </w:r>
      <w:r w:rsidRPr="00C259F5">
        <w:rPr>
          <w:rFonts w:ascii="Times New Roman" w:hAnsi="Times New Roman" w:cs="Times New Roman"/>
          <w:i/>
          <w:iCs/>
          <w:sz w:val="24"/>
          <w:szCs w:val="24"/>
          <w:lang w:val="bg-BG"/>
        </w:rPr>
        <w:t xml:space="preserve">. </w:t>
      </w:r>
      <w:r w:rsidRPr="00C259F5">
        <w:rPr>
          <w:rFonts w:ascii="Times New Roman" w:hAnsi="Times New Roman" w:cs="Times New Roman"/>
          <w:i/>
          <w:iCs/>
          <w:sz w:val="24"/>
          <w:szCs w:val="24"/>
        </w:rPr>
        <w:t>Bulgaria</w:t>
      </w:r>
      <w:r w:rsidRPr="00C259F5">
        <w:rPr>
          <w:rFonts w:ascii="Times New Roman" w:hAnsi="Times New Roman" w:cs="Times New Roman"/>
          <w:sz w:val="24"/>
          <w:szCs w:val="24"/>
          <w:lang w:val="bg-BG"/>
        </w:rPr>
        <w:t xml:space="preserve">, </w:t>
      </w:r>
      <w:r w:rsidRPr="00C259F5">
        <w:rPr>
          <w:rFonts w:ascii="Times New Roman" w:hAnsi="Times New Roman" w:cs="Times New Roman"/>
          <w:sz w:val="24"/>
          <w:szCs w:val="24"/>
        </w:rPr>
        <w:t>no</w:t>
      </w:r>
      <w:r w:rsidRPr="00C259F5">
        <w:rPr>
          <w:rFonts w:ascii="Times New Roman" w:hAnsi="Times New Roman" w:cs="Times New Roman"/>
          <w:sz w:val="24"/>
          <w:szCs w:val="24"/>
          <w:lang w:val="bg-BG"/>
        </w:rPr>
        <w:t>. 30587/13, §</w:t>
      </w:r>
      <w:r w:rsidRPr="00C259F5">
        <w:rPr>
          <w:rFonts w:ascii="Times New Roman" w:hAnsi="Times New Roman" w:cs="Times New Roman"/>
          <w:sz w:val="24"/>
          <w:szCs w:val="24"/>
        </w:rPr>
        <w:t> </w:t>
      </w:r>
      <w:r w:rsidRPr="00C259F5">
        <w:rPr>
          <w:rFonts w:ascii="Times New Roman" w:hAnsi="Times New Roman" w:cs="Times New Roman"/>
          <w:sz w:val="24"/>
          <w:szCs w:val="24"/>
          <w:lang w:val="bg-BG"/>
        </w:rPr>
        <w:t xml:space="preserve">100, 24 </w:t>
      </w:r>
      <w:r w:rsidRPr="00C259F5">
        <w:rPr>
          <w:rFonts w:ascii="Times New Roman" w:hAnsi="Times New Roman" w:cs="Times New Roman"/>
          <w:sz w:val="24"/>
          <w:szCs w:val="24"/>
        </w:rPr>
        <w:t>February</w:t>
      </w:r>
      <w:r w:rsidRPr="00C259F5">
        <w:rPr>
          <w:rFonts w:ascii="Times New Roman" w:hAnsi="Times New Roman" w:cs="Times New Roman"/>
          <w:sz w:val="24"/>
          <w:szCs w:val="24"/>
          <w:lang w:val="bg-BG"/>
        </w:rPr>
        <w:t xml:space="preserve"> 2015</w:t>
      </w:r>
      <w:bookmarkEnd w:id="1"/>
      <w:r w:rsidRPr="00C259F5">
        <w:rPr>
          <w:rFonts w:ascii="Times New Roman" w:hAnsi="Times New Roman" w:cs="Times New Roman"/>
          <w:sz w:val="24"/>
          <w:szCs w:val="24"/>
          <w:lang w:val="bg-BG"/>
        </w:rPr>
        <w:t xml:space="preserve">, макар и в контекста на член 9). </w:t>
      </w:r>
      <w:r>
        <w:rPr>
          <w:rFonts w:ascii="Times New Roman" w:hAnsi="Times New Roman" w:cs="Times New Roman"/>
          <w:sz w:val="24"/>
          <w:szCs w:val="24"/>
          <w:lang w:val="bg-BG"/>
        </w:rPr>
        <w:t xml:space="preserve">Подобни позитивни </w:t>
      </w:r>
      <w:r w:rsidRPr="00A92867">
        <w:rPr>
          <w:rFonts w:ascii="Times New Roman" w:hAnsi="Times New Roman" w:cs="Times New Roman"/>
          <w:sz w:val="24"/>
          <w:szCs w:val="24"/>
          <w:lang w:val="bg-BG"/>
        </w:rPr>
        <w:t xml:space="preserve"> задължения са още по-важни в светлината на факта, че жалбоподателите твърдят, че са били на етническа основа.</w:t>
      </w:r>
    </w:p>
    <w:p w14:paraId="14A42571" w14:textId="77777777" w:rsidR="000C424A" w:rsidRDefault="000C424A" w:rsidP="000C424A">
      <w:pPr>
        <w:pStyle w:val="NoSpacing"/>
        <w:jc w:val="both"/>
        <w:rPr>
          <w:rFonts w:ascii="Times New Roman" w:hAnsi="Times New Roman" w:cs="Times New Roman"/>
          <w:sz w:val="24"/>
          <w:szCs w:val="24"/>
          <w:lang w:val="bg-BG"/>
        </w:rPr>
      </w:pPr>
      <w:r w:rsidRPr="00A92867">
        <w:rPr>
          <w:rFonts w:ascii="Times New Roman" w:hAnsi="Times New Roman" w:cs="Times New Roman"/>
          <w:sz w:val="24"/>
          <w:szCs w:val="24"/>
          <w:lang w:val="bg-BG"/>
        </w:rPr>
        <w:t>Съдът признава, че както на 6 януари, така и на 9 февруари 2019 г. полицията е реагирала бързо, с много кратко предизвестие, и е изпратила служители в селото. Полицейското присъствие</w:t>
      </w:r>
      <w:r>
        <w:rPr>
          <w:rFonts w:ascii="Times New Roman" w:hAnsi="Times New Roman" w:cs="Times New Roman"/>
          <w:sz w:val="24"/>
          <w:szCs w:val="24"/>
          <w:lang w:val="bg-BG"/>
        </w:rPr>
        <w:t xml:space="preserve"> е допринесло  </w:t>
      </w:r>
      <w:r w:rsidRPr="00A92867">
        <w:rPr>
          <w:rFonts w:ascii="Times New Roman" w:hAnsi="Times New Roman" w:cs="Times New Roman"/>
          <w:sz w:val="24"/>
          <w:szCs w:val="24"/>
          <w:lang w:val="bg-BG"/>
        </w:rPr>
        <w:t xml:space="preserve">да не се стигне до физическо насилие между членовете на двете групи и никой да не пострада физически по време на събитията. По същия начин не е имало разрушаване на къщите на жалбоподателите или повреда на техните вещи от протестиращите на тези дати. Предоставянето на </w:t>
      </w:r>
      <w:r>
        <w:rPr>
          <w:rFonts w:ascii="Times New Roman" w:hAnsi="Times New Roman" w:cs="Times New Roman"/>
          <w:sz w:val="24"/>
          <w:szCs w:val="24"/>
          <w:lang w:val="bg-BG"/>
        </w:rPr>
        <w:t xml:space="preserve"> </w:t>
      </w:r>
      <w:r w:rsidRPr="00A92867">
        <w:rPr>
          <w:rFonts w:ascii="Times New Roman" w:hAnsi="Times New Roman" w:cs="Times New Roman"/>
          <w:sz w:val="24"/>
          <w:szCs w:val="24"/>
          <w:lang w:val="bg-BG"/>
        </w:rPr>
        <w:t xml:space="preserve"> защита на физическата цялост на жалбоподателите обаче, макар и похвално, само по себе си не е достатъчно, за да изпълни задължението на властите да се занимават с оплаквания на лица за повтарящи се прояви на нетолерантност, възпрепятстващи мирното ползване на домовете </w:t>
      </w:r>
      <w:r>
        <w:rPr>
          <w:rFonts w:ascii="Times New Roman" w:hAnsi="Times New Roman" w:cs="Times New Roman"/>
          <w:sz w:val="24"/>
          <w:szCs w:val="24"/>
          <w:lang w:val="bg-BG"/>
        </w:rPr>
        <w:t>.(§164)</w:t>
      </w:r>
    </w:p>
    <w:p w14:paraId="783D1E17" w14:textId="77777777" w:rsidR="000C424A" w:rsidRDefault="000C424A" w:rsidP="000C424A">
      <w:pPr>
        <w:pStyle w:val="NoSpacing"/>
        <w:jc w:val="both"/>
        <w:rPr>
          <w:rFonts w:ascii="Times New Roman" w:hAnsi="Times New Roman" w:cs="Times New Roman"/>
          <w:sz w:val="24"/>
          <w:szCs w:val="24"/>
          <w:lang w:val="bg-BG"/>
        </w:rPr>
      </w:pPr>
      <w:r w:rsidRPr="00A92867">
        <w:rPr>
          <w:rFonts w:ascii="Times New Roman" w:hAnsi="Times New Roman" w:cs="Times New Roman"/>
          <w:sz w:val="24"/>
          <w:szCs w:val="24"/>
          <w:lang w:val="bg-BG"/>
        </w:rPr>
        <w:t xml:space="preserve">Освен това Съдът отбелязва, че в материалите по делото няма нищо, което да предполага, че след събитията от 6 януари 2019 г. кметът на селото е предприел мерки за специална защита по отношение на жалбоподателите, които са били принудени да напуснат домовете си </w:t>
      </w:r>
      <w:r>
        <w:rPr>
          <w:rFonts w:ascii="Times New Roman" w:hAnsi="Times New Roman" w:cs="Times New Roman"/>
          <w:sz w:val="24"/>
          <w:szCs w:val="24"/>
          <w:lang w:val="bg-BG"/>
        </w:rPr>
        <w:t xml:space="preserve">по време </w:t>
      </w:r>
      <w:r w:rsidRPr="00A92867">
        <w:rPr>
          <w:rFonts w:ascii="Times New Roman" w:hAnsi="Times New Roman" w:cs="Times New Roman"/>
          <w:sz w:val="24"/>
          <w:szCs w:val="24"/>
          <w:lang w:val="bg-BG"/>
        </w:rPr>
        <w:t xml:space="preserve">на зимна нощ </w:t>
      </w:r>
      <w:r>
        <w:rPr>
          <w:rFonts w:ascii="Times New Roman" w:hAnsi="Times New Roman" w:cs="Times New Roman"/>
          <w:sz w:val="24"/>
          <w:szCs w:val="24"/>
          <w:lang w:val="bg-BG"/>
        </w:rPr>
        <w:t>.</w:t>
      </w:r>
      <w:r w:rsidRPr="00A92867">
        <w:rPr>
          <w:rFonts w:ascii="Times New Roman" w:hAnsi="Times New Roman" w:cs="Times New Roman"/>
          <w:sz w:val="24"/>
          <w:szCs w:val="24"/>
          <w:lang w:val="bg-BG"/>
        </w:rPr>
        <w:t xml:space="preserve"> Не изглежда, че освен </w:t>
      </w:r>
      <w:r>
        <w:rPr>
          <w:rFonts w:ascii="Times New Roman" w:hAnsi="Times New Roman" w:cs="Times New Roman"/>
          <w:sz w:val="24"/>
          <w:szCs w:val="24"/>
          <w:lang w:val="bg-BG"/>
        </w:rPr>
        <w:t xml:space="preserve">тези действия </w:t>
      </w:r>
      <w:r w:rsidRPr="00A92867">
        <w:rPr>
          <w:rFonts w:ascii="Times New Roman" w:hAnsi="Times New Roman" w:cs="Times New Roman"/>
          <w:sz w:val="24"/>
          <w:szCs w:val="24"/>
          <w:lang w:val="bg-BG"/>
        </w:rPr>
        <w:t xml:space="preserve">той е потърсил защита от полицията </w:t>
      </w:r>
      <w:r>
        <w:rPr>
          <w:rFonts w:ascii="Times New Roman" w:hAnsi="Times New Roman" w:cs="Times New Roman"/>
          <w:sz w:val="24"/>
          <w:szCs w:val="24"/>
          <w:lang w:val="bg-BG"/>
        </w:rPr>
        <w:t>по същото време</w:t>
      </w:r>
      <w:r w:rsidRPr="00A92867">
        <w:rPr>
          <w:rFonts w:ascii="Times New Roman" w:hAnsi="Times New Roman" w:cs="Times New Roman"/>
          <w:sz w:val="24"/>
          <w:szCs w:val="24"/>
          <w:lang w:val="bg-BG"/>
        </w:rPr>
        <w:t>, за да могат</w:t>
      </w:r>
      <w:r>
        <w:rPr>
          <w:rFonts w:ascii="Times New Roman" w:hAnsi="Times New Roman" w:cs="Times New Roman"/>
          <w:sz w:val="24"/>
          <w:szCs w:val="24"/>
          <w:lang w:val="bg-BG"/>
        </w:rPr>
        <w:t xml:space="preserve"> хората</w:t>
      </w:r>
      <w:r w:rsidRPr="00A92867">
        <w:rPr>
          <w:rFonts w:ascii="Times New Roman" w:hAnsi="Times New Roman" w:cs="Times New Roman"/>
          <w:sz w:val="24"/>
          <w:szCs w:val="24"/>
          <w:lang w:val="bg-BG"/>
        </w:rPr>
        <w:t xml:space="preserve"> безопасно да останат в домовете си. В никое от вътрешните решения или пред Съда не се твърди, че напрежението е избухнало толкова внезапно или толкова е претоварило полицейските ресурси, че да оправдае решение, което просто да се опита да минимизира щетите, като посъветва жалбоподателите да бягат</w:t>
      </w:r>
      <w:r>
        <w:rPr>
          <w:rFonts w:ascii="Times New Roman" w:hAnsi="Times New Roman" w:cs="Times New Roman"/>
          <w:sz w:val="24"/>
          <w:szCs w:val="24"/>
          <w:lang w:val="bg-BG"/>
        </w:rPr>
        <w:t xml:space="preserve">. Кметът наред с това  </w:t>
      </w:r>
      <w:r w:rsidRPr="00A92867">
        <w:rPr>
          <w:rFonts w:ascii="Times New Roman" w:hAnsi="Times New Roman" w:cs="Times New Roman"/>
          <w:sz w:val="24"/>
          <w:szCs w:val="24"/>
          <w:lang w:val="bg-BG"/>
        </w:rPr>
        <w:t xml:space="preserve"> не</w:t>
      </w:r>
      <w:r>
        <w:rPr>
          <w:rFonts w:ascii="Times New Roman" w:hAnsi="Times New Roman" w:cs="Times New Roman"/>
          <w:sz w:val="24"/>
          <w:szCs w:val="24"/>
          <w:lang w:val="bg-BG"/>
        </w:rPr>
        <w:t xml:space="preserve"> им</w:t>
      </w:r>
      <w:r w:rsidRPr="00A92867">
        <w:rPr>
          <w:rFonts w:ascii="Times New Roman" w:hAnsi="Times New Roman" w:cs="Times New Roman"/>
          <w:sz w:val="24"/>
          <w:szCs w:val="24"/>
          <w:lang w:val="bg-BG"/>
        </w:rPr>
        <w:t xml:space="preserve"> е предоставил </w:t>
      </w:r>
      <w:r>
        <w:rPr>
          <w:rFonts w:ascii="Times New Roman" w:hAnsi="Times New Roman" w:cs="Times New Roman"/>
          <w:sz w:val="24"/>
          <w:szCs w:val="24"/>
          <w:lang w:val="bg-BG"/>
        </w:rPr>
        <w:t xml:space="preserve"> </w:t>
      </w:r>
      <w:r w:rsidRPr="00A92867">
        <w:rPr>
          <w:rFonts w:ascii="Times New Roman" w:hAnsi="Times New Roman" w:cs="Times New Roman"/>
          <w:sz w:val="24"/>
          <w:szCs w:val="24"/>
          <w:lang w:val="bg-BG"/>
        </w:rPr>
        <w:t xml:space="preserve"> информация </w:t>
      </w:r>
      <w:r>
        <w:rPr>
          <w:rFonts w:ascii="Times New Roman" w:hAnsi="Times New Roman" w:cs="Times New Roman"/>
          <w:sz w:val="24"/>
          <w:szCs w:val="24"/>
          <w:lang w:val="bg-BG"/>
        </w:rPr>
        <w:t>през тази нощ</w:t>
      </w:r>
      <w:r w:rsidRPr="00A92867">
        <w:rPr>
          <w:rFonts w:ascii="Times New Roman" w:hAnsi="Times New Roman" w:cs="Times New Roman"/>
          <w:sz w:val="24"/>
          <w:szCs w:val="24"/>
          <w:lang w:val="bg-BG"/>
        </w:rPr>
        <w:t xml:space="preserve"> например за приюти,</w:t>
      </w:r>
      <w:r>
        <w:rPr>
          <w:rFonts w:ascii="Times New Roman" w:hAnsi="Times New Roman" w:cs="Times New Roman"/>
          <w:sz w:val="24"/>
          <w:szCs w:val="24"/>
          <w:lang w:val="bg-BG"/>
        </w:rPr>
        <w:t xml:space="preserve"> в</w:t>
      </w:r>
      <w:r w:rsidRPr="00A92867">
        <w:rPr>
          <w:rFonts w:ascii="Times New Roman" w:hAnsi="Times New Roman" w:cs="Times New Roman"/>
          <w:sz w:val="24"/>
          <w:szCs w:val="24"/>
          <w:lang w:val="bg-BG"/>
        </w:rPr>
        <w:t xml:space="preserve"> които </w:t>
      </w:r>
      <w:r>
        <w:rPr>
          <w:rFonts w:ascii="Times New Roman" w:hAnsi="Times New Roman" w:cs="Times New Roman"/>
          <w:sz w:val="24"/>
          <w:szCs w:val="24"/>
          <w:lang w:val="bg-BG"/>
        </w:rPr>
        <w:t xml:space="preserve"> </w:t>
      </w:r>
      <w:r w:rsidRPr="00A92867">
        <w:rPr>
          <w:rFonts w:ascii="Times New Roman" w:hAnsi="Times New Roman" w:cs="Times New Roman"/>
          <w:sz w:val="24"/>
          <w:szCs w:val="24"/>
          <w:lang w:val="bg-BG"/>
        </w:rPr>
        <w:t xml:space="preserve"> да настанят нуждаещите се семейства, или за налични социални или правни услуги, за да помогнат на жалбоподателите да се справят със ситуацията</w:t>
      </w:r>
      <w:r>
        <w:rPr>
          <w:rFonts w:ascii="Times New Roman" w:hAnsi="Times New Roman" w:cs="Times New Roman"/>
          <w:sz w:val="24"/>
          <w:szCs w:val="24"/>
          <w:lang w:val="bg-BG"/>
        </w:rPr>
        <w:t>,</w:t>
      </w:r>
      <w:r w:rsidRPr="00A92867">
        <w:rPr>
          <w:rFonts w:ascii="Times New Roman" w:hAnsi="Times New Roman" w:cs="Times New Roman"/>
          <w:sz w:val="24"/>
          <w:szCs w:val="24"/>
          <w:lang w:val="bg-BG"/>
        </w:rPr>
        <w:t xml:space="preserve"> или позволявайки им ефективно да упражняват правата </w:t>
      </w:r>
      <w:proofErr w:type="spellStart"/>
      <w:r w:rsidRPr="00A92867">
        <w:rPr>
          <w:rFonts w:ascii="Times New Roman" w:hAnsi="Times New Roman" w:cs="Times New Roman"/>
          <w:sz w:val="24"/>
          <w:szCs w:val="24"/>
          <w:lang w:val="bg-BG"/>
        </w:rPr>
        <w:t>си</w:t>
      </w:r>
      <w:r>
        <w:rPr>
          <w:rFonts w:ascii="Times New Roman" w:hAnsi="Times New Roman" w:cs="Times New Roman"/>
          <w:sz w:val="24"/>
          <w:szCs w:val="24"/>
          <w:lang w:val="bg-BG"/>
        </w:rPr>
        <w:t>.Той</w:t>
      </w:r>
      <w:proofErr w:type="spellEnd"/>
      <w:r>
        <w:rPr>
          <w:rFonts w:ascii="Times New Roman" w:hAnsi="Times New Roman" w:cs="Times New Roman"/>
          <w:sz w:val="24"/>
          <w:szCs w:val="24"/>
          <w:lang w:val="bg-BG"/>
        </w:rPr>
        <w:t xml:space="preserve"> не ги е</w:t>
      </w:r>
      <w:r w:rsidRPr="00A92867">
        <w:rPr>
          <w:rFonts w:ascii="Times New Roman" w:hAnsi="Times New Roman" w:cs="Times New Roman"/>
          <w:sz w:val="24"/>
          <w:szCs w:val="24"/>
          <w:lang w:val="bg-BG"/>
        </w:rPr>
        <w:t xml:space="preserve"> информира</w:t>
      </w:r>
      <w:r>
        <w:rPr>
          <w:rFonts w:ascii="Times New Roman" w:hAnsi="Times New Roman" w:cs="Times New Roman"/>
          <w:sz w:val="24"/>
          <w:szCs w:val="24"/>
          <w:lang w:val="bg-BG"/>
        </w:rPr>
        <w:t xml:space="preserve">л </w:t>
      </w:r>
      <w:r w:rsidRPr="00A92867">
        <w:rPr>
          <w:rFonts w:ascii="Times New Roman" w:hAnsi="Times New Roman" w:cs="Times New Roman"/>
          <w:sz w:val="24"/>
          <w:szCs w:val="24"/>
          <w:lang w:val="bg-BG"/>
        </w:rPr>
        <w:t xml:space="preserve"> нито кога могат да се върнат в домовете си, нито към какъв орган могат да се обърнат в тази връзка. Съдът вече е постановил, че такива социални групи в неравностойно положение и общности на изгнаници може да се нуждаят от помощ, за да могат ефективно да се ползват от същите права като мнозинството от населението (вж.</w:t>
      </w:r>
      <w:r w:rsidRPr="00C259F5">
        <w:rPr>
          <w:i/>
          <w:lang w:val="bg-BG"/>
        </w:rPr>
        <w:t xml:space="preserve"> </w:t>
      </w:r>
      <w:proofErr w:type="spellStart"/>
      <w:r w:rsidRPr="00C259F5">
        <w:rPr>
          <w:rFonts w:ascii="Times New Roman" w:hAnsi="Times New Roman" w:cs="Times New Roman"/>
          <w:i/>
          <w:sz w:val="24"/>
          <w:szCs w:val="24"/>
        </w:rPr>
        <w:t>Yordanova</w:t>
      </w:r>
      <w:proofErr w:type="spellEnd"/>
      <w:r w:rsidRPr="00C259F5">
        <w:rPr>
          <w:rFonts w:ascii="Times New Roman" w:hAnsi="Times New Roman" w:cs="Times New Roman"/>
          <w:i/>
          <w:sz w:val="24"/>
          <w:szCs w:val="24"/>
          <w:lang w:val="bg-BG"/>
        </w:rPr>
        <w:t xml:space="preserve"> </w:t>
      </w:r>
      <w:r w:rsidRPr="00C259F5">
        <w:rPr>
          <w:rFonts w:ascii="Times New Roman" w:hAnsi="Times New Roman" w:cs="Times New Roman"/>
          <w:i/>
          <w:sz w:val="24"/>
          <w:szCs w:val="24"/>
        </w:rPr>
        <w:t>and</w:t>
      </w:r>
      <w:r w:rsidRPr="00C259F5">
        <w:rPr>
          <w:rFonts w:ascii="Times New Roman" w:hAnsi="Times New Roman" w:cs="Times New Roman"/>
          <w:i/>
          <w:sz w:val="24"/>
          <w:szCs w:val="24"/>
          <w:lang w:val="bg-BG"/>
        </w:rPr>
        <w:t xml:space="preserve"> </w:t>
      </w:r>
      <w:r w:rsidRPr="00C259F5">
        <w:rPr>
          <w:rFonts w:ascii="Times New Roman" w:hAnsi="Times New Roman" w:cs="Times New Roman"/>
          <w:i/>
          <w:sz w:val="24"/>
          <w:szCs w:val="24"/>
        </w:rPr>
        <w:t>Others</w:t>
      </w:r>
      <w:r w:rsidRPr="00C259F5">
        <w:rPr>
          <w:rFonts w:ascii="Times New Roman" w:hAnsi="Times New Roman" w:cs="Times New Roman"/>
          <w:i/>
          <w:sz w:val="24"/>
          <w:szCs w:val="24"/>
          <w:lang w:val="bg-BG"/>
        </w:rPr>
        <w:t xml:space="preserve"> </w:t>
      </w:r>
      <w:r w:rsidRPr="00C259F5">
        <w:rPr>
          <w:rFonts w:ascii="Times New Roman" w:hAnsi="Times New Roman" w:cs="Times New Roman"/>
          <w:i/>
          <w:sz w:val="24"/>
          <w:szCs w:val="24"/>
        </w:rPr>
        <w:t>v</w:t>
      </w:r>
      <w:r w:rsidRPr="00C259F5">
        <w:rPr>
          <w:rFonts w:ascii="Times New Roman" w:hAnsi="Times New Roman" w:cs="Times New Roman"/>
          <w:i/>
          <w:sz w:val="24"/>
          <w:szCs w:val="24"/>
          <w:lang w:val="bg-BG"/>
        </w:rPr>
        <w:t xml:space="preserve">. </w:t>
      </w:r>
      <w:r w:rsidRPr="00C259F5">
        <w:rPr>
          <w:rFonts w:ascii="Times New Roman" w:hAnsi="Times New Roman" w:cs="Times New Roman"/>
          <w:i/>
          <w:sz w:val="24"/>
          <w:szCs w:val="24"/>
        </w:rPr>
        <w:t>Bulgaria</w:t>
      </w:r>
      <w:r w:rsidRPr="00C259F5">
        <w:rPr>
          <w:rFonts w:ascii="Times New Roman" w:hAnsi="Times New Roman" w:cs="Times New Roman"/>
          <w:sz w:val="24"/>
          <w:szCs w:val="24"/>
          <w:lang w:val="bg-BG"/>
        </w:rPr>
        <w:t xml:space="preserve">, </w:t>
      </w:r>
      <w:r w:rsidRPr="00C259F5">
        <w:rPr>
          <w:rFonts w:ascii="Times New Roman" w:hAnsi="Times New Roman" w:cs="Times New Roman"/>
          <w:sz w:val="24"/>
          <w:szCs w:val="24"/>
        </w:rPr>
        <w:t>no</w:t>
      </w:r>
      <w:r w:rsidRPr="00C259F5">
        <w:rPr>
          <w:rFonts w:ascii="Times New Roman" w:hAnsi="Times New Roman" w:cs="Times New Roman"/>
          <w:sz w:val="24"/>
          <w:szCs w:val="24"/>
          <w:lang w:val="bg-BG"/>
        </w:rPr>
        <w:t xml:space="preserve">. 25446/06, § 129, 24 </w:t>
      </w:r>
      <w:r w:rsidRPr="00C259F5">
        <w:rPr>
          <w:rFonts w:ascii="Times New Roman" w:hAnsi="Times New Roman" w:cs="Times New Roman"/>
          <w:sz w:val="24"/>
          <w:szCs w:val="24"/>
        </w:rPr>
        <w:t>April</w:t>
      </w:r>
      <w:r w:rsidRPr="00C259F5">
        <w:rPr>
          <w:rFonts w:ascii="Times New Roman" w:hAnsi="Times New Roman" w:cs="Times New Roman"/>
          <w:sz w:val="24"/>
          <w:szCs w:val="24"/>
          <w:lang w:val="bg-BG"/>
        </w:rPr>
        <w:t xml:space="preserve"> 2012).</w:t>
      </w:r>
      <w:r w:rsidRPr="00A92867">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w:t>
      </w:r>
    </w:p>
    <w:p w14:paraId="5BB8417A" w14:textId="77777777" w:rsidR="000C424A" w:rsidRDefault="000C424A" w:rsidP="000C424A">
      <w:pPr>
        <w:pStyle w:val="NoSpacing"/>
        <w:jc w:val="both"/>
        <w:rPr>
          <w:rFonts w:ascii="Times New Roman" w:hAnsi="Times New Roman" w:cs="Times New Roman"/>
          <w:sz w:val="24"/>
          <w:szCs w:val="24"/>
          <w:lang w:val="bg-BG"/>
        </w:rPr>
      </w:pPr>
      <w:r w:rsidRPr="00A92867">
        <w:rPr>
          <w:rFonts w:ascii="Times New Roman" w:hAnsi="Times New Roman" w:cs="Times New Roman"/>
          <w:sz w:val="24"/>
          <w:szCs w:val="24"/>
          <w:lang w:val="bg-BG"/>
        </w:rPr>
        <w:t>Въз основа на всичко гореизложено, Съдът намира, че кумулативният ефект от бездействието на различните органи</w:t>
      </w:r>
      <w:r>
        <w:rPr>
          <w:rFonts w:ascii="Times New Roman" w:hAnsi="Times New Roman" w:cs="Times New Roman"/>
          <w:sz w:val="24"/>
          <w:szCs w:val="24"/>
          <w:lang w:val="bg-BG"/>
        </w:rPr>
        <w:t xml:space="preserve"> - </w:t>
      </w:r>
      <w:r w:rsidRPr="00A92867">
        <w:rPr>
          <w:rFonts w:ascii="Times New Roman" w:hAnsi="Times New Roman" w:cs="Times New Roman"/>
          <w:sz w:val="24"/>
          <w:szCs w:val="24"/>
          <w:lang w:val="bg-BG"/>
        </w:rPr>
        <w:t>кметовете, полицията и прокуратурата</w:t>
      </w:r>
      <w:r>
        <w:rPr>
          <w:rFonts w:ascii="Times New Roman" w:hAnsi="Times New Roman" w:cs="Times New Roman"/>
          <w:sz w:val="24"/>
          <w:szCs w:val="24"/>
          <w:lang w:val="bg-BG"/>
        </w:rPr>
        <w:t xml:space="preserve"> </w:t>
      </w:r>
      <w:r w:rsidRPr="00A92867">
        <w:rPr>
          <w:rFonts w:ascii="Times New Roman" w:hAnsi="Times New Roman" w:cs="Times New Roman"/>
          <w:sz w:val="24"/>
          <w:szCs w:val="24"/>
          <w:lang w:val="bg-BG"/>
        </w:rPr>
        <w:t xml:space="preserve"> по отношение на техните по</w:t>
      </w:r>
      <w:r>
        <w:rPr>
          <w:rFonts w:ascii="Times New Roman" w:hAnsi="Times New Roman" w:cs="Times New Roman"/>
          <w:sz w:val="24"/>
          <w:szCs w:val="24"/>
          <w:lang w:val="bg-BG"/>
        </w:rPr>
        <w:t xml:space="preserve">зитивни </w:t>
      </w:r>
      <w:r w:rsidRPr="00A92867">
        <w:rPr>
          <w:rFonts w:ascii="Times New Roman" w:hAnsi="Times New Roman" w:cs="Times New Roman"/>
          <w:sz w:val="24"/>
          <w:szCs w:val="24"/>
          <w:lang w:val="bg-BG"/>
        </w:rPr>
        <w:t xml:space="preserve"> задължения, е довел до ситуация, в която всички жалбоподателите са били изгонени от дом</w:t>
      </w:r>
      <w:r>
        <w:rPr>
          <w:rFonts w:ascii="Times New Roman" w:hAnsi="Times New Roman" w:cs="Times New Roman"/>
          <w:sz w:val="24"/>
          <w:szCs w:val="24"/>
          <w:lang w:val="bg-BG"/>
        </w:rPr>
        <w:t>овете си</w:t>
      </w:r>
      <w:r w:rsidRPr="00A92867">
        <w:rPr>
          <w:rFonts w:ascii="Times New Roman" w:hAnsi="Times New Roman" w:cs="Times New Roman"/>
          <w:sz w:val="24"/>
          <w:szCs w:val="24"/>
          <w:lang w:val="bg-BG"/>
        </w:rPr>
        <w:t xml:space="preserve"> и за което не е имало правни последици. Жалбоподателите са оставени в невъзможност да се </w:t>
      </w:r>
      <w:r>
        <w:rPr>
          <w:rFonts w:ascii="Times New Roman" w:hAnsi="Times New Roman" w:cs="Times New Roman"/>
          <w:sz w:val="24"/>
          <w:szCs w:val="24"/>
          <w:lang w:val="bg-BG"/>
        </w:rPr>
        <w:t xml:space="preserve">ползват </w:t>
      </w:r>
      <w:r w:rsidRPr="00A92867">
        <w:rPr>
          <w:rFonts w:ascii="Times New Roman" w:hAnsi="Times New Roman" w:cs="Times New Roman"/>
          <w:sz w:val="24"/>
          <w:szCs w:val="24"/>
          <w:lang w:val="bg-BG"/>
        </w:rPr>
        <w:t xml:space="preserve">мирно </w:t>
      </w:r>
      <w:r>
        <w:rPr>
          <w:rFonts w:ascii="Times New Roman" w:hAnsi="Times New Roman" w:cs="Times New Roman"/>
          <w:sz w:val="24"/>
          <w:szCs w:val="24"/>
          <w:lang w:val="bg-BG"/>
        </w:rPr>
        <w:t>от</w:t>
      </w:r>
      <w:r w:rsidRPr="00A92867">
        <w:rPr>
          <w:rFonts w:ascii="Times New Roman" w:hAnsi="Times New Roman" w:cs="Times New Roman"/>
          <w:sz w:val="24"/>
          <w:szCs w:val="24"/>
          <w:lang w:val="bg-BG"/>
        </w:rPr>
        <w:t xml:space="preserve"> личния и семейния си живот и домовете си и не им е предоставена необходимата защита на правата им по член 8 </w:t>
      </w:r>
      <w:r>
        <w:rPr>
          <w:rFonts w:ascii="Times New Roman" w:hAnsi="Times New Roman" w:cs="Times New Roman"/>
          <w:sz w:val="24"/>
          <w:szCs w:val="24"/>
          <w:lang w:val="bg-BG"/>
        </w:rPr>
        <w:t>.(§169)</w:t>
      </w:r>
    </w:p>
    <w:p w14:paraId="46B4DF87"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Поради това Съдът достига до извода</w:t>
      </w:r>
      <w:r w:rsidRPr="00A2202A">
        <w:rPr>
          <w:rFonts w:ascii="Times New Roman" w:hAnsi="Times New Roman" w:cs="Times New Roman"/>
          <w:sz w:val="24"/>
          <w:szCs w:val="24"/>
          <w:lang w:val="bg-BG"/>
        </w:rPr>
        <w:t>, че е налице нарушение на член 8 от Конвенцията, взет във връзка с член 14.</w:t>
      </w:r>
      <w:r>
        <w:rPr>
          <w:rFonts w:ascii="Times New Roman" w:hAnsi="Times New Roman" w:cs="Times New Roman"/>
          <w:sz w:val="24"/>
          <w:szCs w:val="24"/>
          <w:lang w:val="bg-BG"/>
        </w:rPr>
        <w:t xml:space="preserve"> Колкото до оплакването по чл. 13, Съдът го намира за допустимо, но приема, че не се налага да го разгледа самостоятелно. </w:t>
      </w:r>
    </w:p>
    <w:p w14:paraId="23F021B3"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На жалбоподателите са присъдени обезщетение за неимуществени вреди между 4000 и 9000 </w:t>
      </w:r>
      <w:r>
        <w:rPr>
          <w:rFonts w:ascii="Times New Roman" w:hAnsi="Times New Roman" w:cs="Times New Roman"/>
          <w:sz w:val="24"/>
          <w:szCs w:val="24"/>
        </w:rPr>
        <w:t>EUR</w:t>
      </w:r>
      <w:r w:rsidRPr="001857B7">
        <w:rPr>
          <w:rFonts w:ascii="Times New Roman" w:hAnsi="Times New Roman" w:cs="Times New Roman"/>
          <w:sz w:val="24"/>
          <w:szCs w:val="24"/>
          <w:lang w:val="bg-BG"/>
        </w:rPr>
        <w:t>.</w:t>
      </w:r>
    </w:p>
    <w:p w14:paraId="4E4999D5" w14:textId="77777777" w:rsidR="000C424A" w:rsidRPr="001857B7"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Решението е категоризирано във второ ниво по значимост.</w:t>
      </w:r>
    </w:p>
    <w:p w14:paraId="789F56FE" w14:textId="77777777" w:rsidR="000C424A" w:rsidRPr="00CE0D91" w:rsidRDefault="000C424A" w:rsidP="000C424A">
      <w:pPr>
        <w:pStyle w:val="NoSpacing"/>
        <w:jc w:val="both"/>
        <w:rPr>
          <w:rStyle w:val="Strong"/>
          <w:rFonts w:ascii="Times New Roman" w:hAnsi="Times New Roman" w:cs="Times New Roman"/>
          <w:b w:val="0"/>
          <w:sz w:val="24"/>
          <w:szCs w:val="24"/>
          <w:lang w:val="bg-BG"/>
        </w:rPr>
      </w:pPr>
      <w:r>
        <w:rPr>
          <w:rStyle w:val="Strong"/>
          <w:rFonts w:ascii="Times New Roman" w:hAnsi="Times New Roman" w:cs="Times New Roman"/>
          <w:b w:val="0"/>
          <w:sz w:val="24"/>
          <w:szCs w:val="24"/>
          <w:lang w:val="bg-BG"/>
        </w:rPr>
        <w:t>..................</w:t>
      </w:r>
    </w:p>
    <w:p w14:paraId="13D94D94" w14:textId="77777777" w:rsidR="000C424A" w:rsidRPr="00135606" w:rsidRDefault="000C424A" w:rsidP="000C424A">
      <w:pPr>
        <w:pStyle w:val="NoSpacing"/>
        <w:jc w:val="both"/>
        <w:rPr>
          <w:rStyle w:val="Strong"/>
          <w:rFonts w:ascii="Times New Roman" w:hAnsi="Times New Roman" w:cs="Times New Roman"/>
          <w:b w:val="0"/>
          <w:color w:val="000000"/>
          <w:sz w:val="24"/>
          <w:szCs w:val="24"/>
          <w:lang w:val="bg-BG"/>
        </w:rPr>
      </w:pPr>
      <w:r>
        <w:rPr>
          <w:rStyle w:val="Strong"/>
          <w:rFonts w:ascii="Times New Roman" w:hAnsi="Times New Roman" w:cs="Times New Roman"/>
          <w:color w:val="000000"/>
          <w:sz w:val="24"/>
          <w:szCs w:val="24"/>
          <w:lang w:val="bg-BG"/>
        </w:rPr>
        <w:t>чл.8</w:t>
      </w:r>
      <w:r>
        <w:rPr>
          <w:rStyle w:val="Strong"/>
          <w:rFonts w:ascii="Times New Roman" w:hAnsi="Times New Roman" w:cs="Times New Roman"/>
          <w:b w:val="0"/>
          <w:color w:val="000000"/>
          <w:sz w:val="24"/>
          <w:szCs w:val="24"/>
          <w:lang w:val="bg-BG"/>
        </w:rPr>
        <w:t>(право на неприкосновеност на личния и семеен живот,  промяна на пола)</w:t>
      </w:r>
    </w:p>
    <w:p w14:paraId="1281F19F" w14:textId="77777777" w:rsidR="000C424A" w:rsidRDefault="000C424A" w:rsidP="000C424A">
      <w:pPr>
        <w:pStyle w:val="NoSpacing"/>
        <w:jc w:val="both"/>
        <w:rPr>
          <w:rFonts w:ascii="Times New Roman" w:hAnsi="Times New Roman" w:cs="Times New Roman"/>
          <w:sz w:val="24"/>
          <w:szCs w:val="24"/>
          <w:lang w:val="bg-BG"/>
        </w:rPr>
      </w:pPr>
      <w:r w:rsidRPr="00135606">
        <w:rPr>
          <w:rFonts w:ascii="Times New Roman" w:hAnsi="Times New Roman" w:cs="Times New Roman"/>
          <w:b/>
          <w:i/>
          <w:sz w:val="24"/>
          <w:szCs w:val="24"/>
          <w:lang w:val="fr-FR"/>
        </w:rPr>
        <w:t>P</w:t>
      </w:r>
      <w:r w:rsidRPr="00A64110">
        <w:rPr>
          <w:rFonts w:ascii="Times New Roman" w:hAnsi="Times New Roman" w:cs="Times New Roman"/>
          <w:b/>
          <w:i/>
          <w:sz w:val="24"/>
          <w:szCs w:val="24"/>
          <w:lang w:val="bg-BG"/>
        </w:rPr>
        <w:t>.</w:t>
      </w:r>
      <w:r w:rsidRPr="00135606">
        <w:rPr>
          <w:rFonts w:ascii="Times New Roman" w:hAnsi="Times New Roman" w:cs="Times New Roman"/>
          <w:b/>
          <w:i/>
          <w:sz w:val="24"/>
          <w:szCs w:val="24"/>
          <w:lang w:val="fr-FR"/>
        </w:rPr>
        <w:t>H</w:t>
      </w:r>
      <w:r w:rsidRPr="00A64110">
        <w:rPr>
          <w:rFonts w:ascii="Times New Roman" w:hAnsi="Times New Roman" w:cs="Times New Roman"/>
          <w:b/>
          <w:i/>
          <w:sz w:val="24"/>
          <w:szCs w:val="24"/>
          <w:lang w:val="bg-BG"/>
        </w:rPr>
        <w:t xml:space="preserve">. </w:t>
      </w:r>
      <w:r w:rsidRPr="00135606">
        <w:rPr>
          <w:rFonts w:ascii="Times New Roman" w:hAnsi="Times New Roman" w:cs="Times New Roman"/>
          <w:b/>
          <w:i/>
          <w:sz w:val="24"/>
          <w:szCs w:val="24"/>
          <w:lang w:val="fr-FR"/>
        </w:rPr>
        <w:t>c</w:t>
      </w:r>
      <w:r w:rsidRPr="00A64110">
        <w:rPr>
          <w:rFonts w:ascii="Times New Roman" w:hAnsi="Times New Roman" w:cs="Times New Roman"/>
          <w:b/>
          <w:i/>
          <w:sz w:val="24"/>
          <w:szCs w:val="24"/>
          <w:lang w:val="bg-BG"/>
        </w:rPr>
        <w:t xml:space="preserve">. </w:t>
      </w:r>
      <w:proofErr w:type="gramStart"/>
      <w:r w:rsidRPr="00135606">
        <w:rPr>
          <w:rFonts w:ascii="Times New Roman" w:hAnsi="Times New Roman" w:cs="Times New Roman"/>
          <w:b/>
          <w:i/>
          <w:sz w:val="24"/>
          <w:szCs w:val="24"/>
          <w:lang w:val="fr-FR"/>
        </w:rPr>
        <w:t>Bulgarie</w:t>
      </w:r>
      <w:r w:rsidRPr="00135606">
        <w:rPr>
          <w:rFonts w:ascii="Times New Roman" w:hAnsi="Times New Roman" w:cs="Times New Roman"/>
          <w:sz w:val="24"/>
          <w:szCs w:val="24"/>
          <w:lang w:val="bg-BG"/>
        </w:rPr>
        <w:t>(</w:t>
      </w:r>
      <w:proofErr w:type="gramEnd"/>
      <w:r w:rsidRPr="00135606">
        <w:rPr>
          <w:rFonts w:ascii="Times New Roman" w:hAnsi="Times New Roman" w:cs="Times New Roman"/>
          <w:noProof/>
          <w:sz w:val="24"/>
          <w:szCs w:val="24"/>
          <w:lang w:val="fr-FR"/>
        </w:rPr>
        <w:t>Requ</w:t>
      </w:r>
      <w:r w:rsidRPr="00A64110">
        <w:rPr>
          <w:rFonts w:ascii="Times New Roman" w:hAnsi="Times New Roman" w:cs="Times New Roman"/>
          <w:noProof/>
          <w:sz w:val="24"/>
          <w:szCs w:val="24"/>
          <w:lang w:val="bg-BG"/>
        </w:rPr>
        <w:t>ê</w:t>
      </w:r>
      <w:r w:rsidRPr="00135606">
        <w:rPr>
          <w:rFonts w:ascii="Times New Roman" w:hAnsi="Times New Roman" w:cs="Times New Roman"/>
          <w:noProof/>
          <w:sz w:val="24"/>
          <w:szCs w:val="24"/>
          <w:lang w:val="fr-FR"/>
        </w:rPr>
        <w:t>te</w:t>
      </w:r>
      <w:r w:rsidRPr="00A64110">
        <w:rPr>
          <w:rFonts w:ascii="Times New Roman" w:hAnsi="Times New Roman" w:cs="Times New Roman"/>
          <w:noProof/>
          <w:sz w:val="24"/>
          <w:szCs w:val="24"/>
          <w:lang w:val="bg-BG"/>
        </w:rPr>
        <w:t xml:space="preserve"> </w:t>
      </w:r>
      <w:r w:rsidRPr="00135606">
        <w:rPr>
          <w:rFonts w:ascii="Times New Roman" w:hAnsi="Times New Roman" w:cs="Times New Roman"/>
          <w:noProof/>
          <w:sz w:val="24"/>
          <w:szCs w:val="24"/>
          <w:lang w:val="fr-FR"/>
        </w:rPr>
        <w:t>n</w:t>
      </w:r>
      <w:r w:rsidRPr="00135606">
        <w:rPr>
          <w:rFonts w:ascii="Times New Roman" w:hAnsi="Times New Roman" w:cs="Times New Roman"/>
          <w:noProof/>
          <w:sz w:val="24"/>
          <w:szCs w:val="24"/>
          <w:vertAlign w:val="superscript"/>
          <w:lang w:val="fr-FR"/>
        </w:rPr>
        <w:t>o</w:t>
      </w:r>
      <w:r w:rsidRPr="00A64110">
        <w:rPr>
          <w:rFonts w:ascii="Times New Roman" w:hAnsi="Times New Roman" w:cs="Times New Roman"/>
          <w:sz w:val="24"/>
          <w:szCs w:val="24"/>
          <w:lang w:val="bg-BG"/>
        </w:rPr>
        <w:t xml:space="preserve"> 4650</w:t>
      </w:r>
      <w:r w:rsidRPr="00135606">
        <w:rPr>
          <w:rFonts w:ascii="Times New Roman" w:hAnsi="Times New Roman" w:cs="Times New Roman"/>
          <w:sz w:val="24"/>
          <w:szCs w:val="24"/>
          <w:lang w:val="fr-FR"/>
        </w:rPr>
        <w:t>9/20</w:t>
      </w:r>
      <w:r w:rsidRPr="00135606">
        <w:rPr>
          <w:rFonts w:ascii="Times New Roman" w:hAnsi="Times New Roman" w:cs="Times New Roman"/>
          <w:sz w:val="24"/>
          <w:szCs w:val="24"/>
          <w:lang w:val="bg-BG"/>
        </w:rPr>
        <w:t>)</w:t>
      </w:r>
      <w:r>
        <w:rPr>
          <w:rFonts w:ascii="Times New Roman" w:hAnsi="Times New Roman" w:cs="Times New Roman"/>
          <w:sz w:val="24"/>
          <w:szCs w:val="24"/>
          <w:lang w:val="bg-BG"/>
        </w:rPr>
        <w:t xml:space="preserve">, 27 </w:t>
      </w:r>
      <w:r w:rsidRPr="00135606">
        <w:rPr>
          <w:rFonts w:ascii="Times New Roman" w:hAnsi="Times New Roman" w:cs="Times New Roman"/>
          <w:sz w:val="24"/>
          <w:szCs w:val="24"/>
          <w:lang w:val="fr-FR"/>
        </w:rPr>
        <w:t>septembre 2022</w:t>
      </w:r>
    </w:p>
    <w:p w14:paraId="1E1F25D9" w14:textId="77777777" w:rsidR="000C424A" w:rsidRPr="00D773CE"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/решение на Комитет/</w:t>
      </w:r>
    </w:p>
    <w:p w14:paraId="2BFBBB71"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От своето юношество </w:t>
      </w:r>
      <w:proofErr w:type="spellStart"/>
      <w:r>
        <w:rPr>
          <w:rFonts w:ascii="Times New Roman" w:hAnsi="Times New Roman" w:cs="Times New Roman"/>
          <w:sz w:val="24"/>
          <w:szCs w:val="24"/>
          <w:lang w:val="bg-BG"/>
        </w:rPr>
        <w:t>жалбоподателката</w:t>
      </w:r>
      <w:proofErr w:type="spellEnd"/>
      <w:r>
        <w:rPr>
          <w:rFonts w:ascii="Times New Roman" w:hAnsi="Times New Roman" w:cs="Times New Roman"/>
          <w:sz w:val="24"/>
          <w:szCs w:val="24"/>
          <w:lang w:val="bg-BG"/>
        </w:rPr>
        <w:t xml:space="preserve"> психологически се е чувствала като момиче, макар че след раждането си  в регистрите за гражданско състояние е била вписана като лице от мъжки пол. През септември 2018 г. тя сезира районния съд с молба на основание чл. 19, 45,73 и 27 от Закона за гражданската регистрация за промяна на данните относно пола й – име, презиме, фамилия и ЕГН. Към молбата е приложена медицинска документация за лечението, на което се е подложила и психологическо изследване. Съдът удовлетворява искането  й с решение от февруари 2019 г., приемайки, че докато българският закон не разрешава подобни промени, следва да бъде прилаган пряко чл. 8 от Европейската конвенция за защита правата на човека. Доколкото представените доказателства показват по убедителен начин, че </w:t>
      </w:r>
      <w:proofErr w:type="spellStart"/>
      <w:r>
        <w:rPr>
          <w:rFonts w:ascii="Times New Roman" w:hAnsi="Times New Roman" w:cs="Times New Roman"/>
          <w:sz w:val="24"/>
          <w:szCs w:val="24"/>
          <w:lang w:val="bg-BG"/>
        </w:rPr>
        <w:t>жалбоподателката</w:t>
      </w:r>
      <w:proofErr w:type="spellEnd"/>
      <w:r>
        <w:rPr>
          <w:rFonts w:ascii="Times New Roman" w:hAnsi="Times New Roman" w:cs="Times New Roman"/>
          <w:sz w:val="24"/>
          <w:szCs w:val="24"/>
          <w:lang w:val="bg-BG"/>
        </w:rPr>
        <w:t xml:space="preserve"> се самоопределя като лице от женски пол, е уместно да удовлетвори исканата промяна в личните данни. Това решение е обжалвано от прокуратурата и е отменено от окръжния съд. Последният излага мотиви, че понятието е генетично обусловено и не може да се променя между раждането и смъртта. В българското законодателство то не може да се тълкува по друг начин освен по този, определен с Конституцията и той не противоречи на чл. 8 от Конвенцията. Социалнопсихологическите нагласи на индивида не могат сами по себе си да оправдаят промяната на гражданското състояние. </w:t>
      </w:r>
      <w:proofErr w:type="spellStart"/>
      <w:r>
        <w:rPr>
          <w:rFonts w:ascii="Times New Roman" w:hAnsi="Times New Roman" w:cs="Times New Roman"/>
          <w:sz w:val="24"/>
          <w:szCs w:val="24"/>
          <w:lang w:val="bg-BG"/>
        </w:rPr>
        <w:t>Жалбоподателката</w:t>
      </w:r>
      <w:proofErr w:type="spellEnd"/>
      <w:r>
        <w:rPr>
          <w:rFonts w:ascii="Times New Roman" w:hAnsi="Times New Roman" w:cs="Times New Roman"/>
          <w:sz w:val="24"/>
          <w:szCs w:val="24"/>
          <w:lang w:val="bg-BG"/>
        </w:rPr>
        <w:t xml:space="preserve"> сезира Върховния касационен съд, който не допуска жалбата й до разглеждане. В своето определение той посочва, че решението на окръжния съд е в съответствие с новата му практика, а предходната му практика вече е изоставено (съгласно която той е намирал, че подобни искания за промяна на пола са допустими и е оставял в сила решения в този смисъл на районните съдилища). Наред с това ВКС намира, че дори и да беше допустимо да се разреши юридически промяната в регистрите за гражданското състояние, процедурата по медицинска промяна на пола все още не е завършила, така че </w:t>
      </w:r>
      <w:proofErr w:type="spellStart"/>
      <w:r>
        <w:rPr>
          <w:rFonts w:ascii="Times New Roman" w:hAnsi="Times New Roman" w:cs="Times New Roman"/>
          <w:sz w:val="24"/>
          <w:szCs w:val="24"/>
          <w:lang w:val="bg-BG"/>
        </w:rPr>
        <w:t>жалбоподателката</w:t>
      </w:r>
      <w:proofErr w:type="spellEnd"/>
      <w:r>
        <w:rPr>
          <w:rFonts w:ascii="Times New Roman" w:hAnsi="Times New Roman" w:cs="Times New Roman"/>
          <w:sz w:val="24"/>
          <w:szCs w:val="24"/>
          <w:lang w:val="bg-BG"/>
        </w:rPr>
        <w:t xml:space="preserve"> би имала възможност отново да се обърне към съд, когато това стане факт.</w:t>
      </w:r>
    </w:p>
    <w:p w14:paraId="7352AE12"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Междувременно Съдът е уведомен от </w:t>
      </w:r>
      <w:proofErr w:type="spellStart"/>
      <w:r>
        <w:rPr>
          <w:rFonts w:ascii="Times New Roman" w:hAnsi="Times New Roman" w:cs="Times New Roman"/>
          <w:sz w:val="24"/>
          <w:szCs w:val="24"/>
          <w:lang w:val="bg-BG"/>
        </w:rPr>
        <w:t>жалбоподателката</w:t>
      </w:r>
      <w:proofErr w:type="spellEnd"/>
      <w:r>
        <w:rPr>
          <w:rFonts w:ascii="Times New Roman" w:hAnsi="Times New Roman" w:cs="Times New Roman"/>
          <w:sz w:val="24"/>
          <w:szCs w:val="24"/>
          <w:lang w:val="bg-BG"/>
        </w:rPr>
        <w:t xml:space="preserve">, че е била извършена медицинска интервенция в Гърция и тя вече е с женски полови органи. През юни 2022 г. е образувано тълкувателно дело пред ВКС </w:t>
      </w:r>
      <w:proofErr w:type="spellStart"/>
      <w:r>
        <w:rPr>
          <w:rFonts w:ascii="Times New Roman" w:hAnsi="Times New Roman" w:cs="Times New Roman"/>
          <w:sz w:val="24"/>
          <w:szCs w:val="24"/>
          <w:lang w:val="bg-BG"/>
        </w:rPr>
        <w:t>внъв</w:t>
      </w:r>
      <w:proofErr w:type="spellEnd"/>
      <w:r>
        <w:rPr>
          <w:rFonts w:ascii="Times New Roman" w:hAnsi="Times New Roman" w:cs="Times New Roman"/>
          <w:sz w:val="24"/>
          <w:szCs w:val="24"/>
          <w:lang w:val="bg-BG"/>
        </w:rPr>
        <w:t xml:space="preserve"> връзка с констатираната противоречива практика, по което основният въпрос е дали е допустимо и при какви условия признаването на промяната на пола при доказана транссексуалност.</w:t>
      </w:r>
    </w:p>
    <w:p w14:paraId="45ECE871" w14:textId="77777777" w:rsidR="000C424A" w:rsidRDefault="000C424A" w:rsidP="000C424A">
      <w:pPr>
        <w:pStyle w:val="NoSpacing"/>
        <w:jc w:val="both"/>
        <w:rPr>
          <w:rFonts w:ascii="Times New Roman" w:hAnsi="Times New Roman" w:cs="Times New Roman"/>
          <w:color w:val="222222"/>
          <w:sz w:val="24"/>
          <w:szCs w:val="24"/>
          <w:lang w:val="bg-BG"/>
        </w:rPr>
      </w:pPr>
      <w:r w:rsidRPr="002277F2">
        <w:rPr>
          <w:rStyle w:val="Strong"/>
          <w:rFonts w:ascii="Times New Roman" w:hAnsi="Times New Roman" w:cs="Times New Roman"/>
          <w:b w:val="0"/>
          <w:color w:val="000000"/>
          <w:sz w:val="24"/>
          <w:szCs w:val="24"/>
          <w:lang w:val="bg-BG"/>
        </w:rPr>
        <w:t>Съдът намира, че жалбата е допустима и следва да бъде разгле</w:t>
      </w:r>
      <w:r>
        <w:rPr>
          <w:rStyle w:val="Strong"/>
          <w:rFonts w:ascii="Times New Roman" w:hAnsi="Times New Roman" w:cs="Times New Roman"/>
          <w:b w:val="0"/>
          <w:color w:val="000000"/>
          <w:sz w:val="24"/>
          <w:szCs w:val="24"/>
          <w:lang w:val="bg-BG"/>
        </w:rPr>
        <w:t xml:space="preserve">дана в светлината на позитивните задължения на държавата, произтичащи от чл. 8. Той наред с това се позовава и на своите изводи, до които е достигнал в постановеното решение по </w:t>
      </w:r>
      <w:r w:rsidRPr="002277F2">
        <w:rPr>
          <w:rStyle w:val="Strong"/>
          <w:rFonts w:ascii="Times New Roman" w:hAnsi="Times New Roman" w:cs="Times New Roman"/>
          <w:b w:val="0"/>
          <w:color w:val="000000"/>
          <w:sz w:val="24"/>
          <w:szCs w:val="24"/>
          <w:lang w:val="bg-BG"/>
        </w:rPr>
        <w:t>делото</w:t>
      </w:r>
      <w:r w:rsidRPr="002277F2">
        <w:rPr>
          <w:rFonts w:ascii="Times New Roman" w:hAnsi="Times New Roman" w:cs="Times New Roman"/>
          <w:i/>
          <w:sz w:val="24"/>
          <w:szCs w:val="24"/>
          <w:lang w:val="bg-BG"/>
        </w:rPr>
        <w:t xml:space="preserve"> </w:t>
      </w:r>
      <w:r w:rsidRPr="002277F2">
        <w:rPr>
          <w:rFonts w:ascii="Times New Roman" w:hAnsi="Times New Roman" w:cs="Times New Roman"/>
          <w:i/>
          <w:sz w:val="24"/>
          <w:szCs w:val="24"/>
        </w:rPr>
        <w:t>Y</w:t>
      </w:r>
      <w:r w:rsidRPr="002277F2">
        <w:rPr>
          <w:rFonts w:ascii="Times New Roman" w:hAnsi="Times New Roman" w:cs="Times New Roman"/>
          <w:i/>
          <w:sz w:val="24"/>
          <w:szCs w:val="24"/>
          <w:lang w:val="bg-BG"/>
        </w:rPr>
        <w:t>.</w:t>
      </w:r>
      <w:r w:rsidRPr="002277F2">
        <w:rPr>
          <w:rFonts w:ascii="Times New Roman" w:hAnsi="Times New Roman" w:cs="Times New Roman"/>
          <w:i/>
          <w:sz w:val="24"/>
          <w:szCs w:val="24"/>
        </w:rPr>
        <w:t>T</w:t>
      </w:r>
      <w:r w:rsidRPr="002277F2">
        <w:rPr>
          <w:rFonts w:ascii="Times New Roman" w:hAnsi="Times New Roman" w:cs="Times New Roman"/>
          <w:i/>
          <w:sz w:val="24"/>
          <w:szCs w:val="24"/>
          <w:lang w:val="bg-BG"/>
        </w:rPr>
        <w:t xml:space="preserve">. </w:t>
      </w:r>
      <w:r w:rsidRPr="002277F2">
        <w:rPr>
          <w:rFonts w:ascii="Times New Roman" w:hAnsi="Times New Roman" w:cs="Times New Roman"/>
          <w:i/>
          <w:sz w:val="24"/>
          <w:szCs w:val="24"/>
        </w:rPr>
        <w:t>c</w:t>
      </w:r>
      <w:r w:rsidRPr="002277F2">
        <w:rPr>
          <w:rFonts w:ascii="Times New Roman" w:hAnsi="Times New Roman" w:cs="Times New Roman"/>
          <w:i/>
          <w:sz w:val="24"/>
          <w:szCs w:val="24"/>
          <w:lang w:val="bg-BG"/>
        </w:rPr>
        <w:t xml:space="preserve">. </w:t>
      </w:r>
      <w:proofErr w:type="spellStart"/>
      <w:r w:rsidRPr="002277F2">
        <w:rPr>
          <w:rFonts w:ascii="Times New Roman" w:hAnsi="Times New Roman" w:cs="Times New Roman"/>
          <w:i/>
          <w:sz w:val="24"/>
          <w:szCs w:val="24"/>
        </w:rPr>
        <w:t>Bulgarie</w:t>
      </w:r>
      <w:proofErr w:type="spellEnd"/>
      <w:r w:rsidRPr="002277F2">
        <w:rPr>
          <w:rFonts w:ascii="Times New Roman" w:hAnsi="Times New Roman" w:cs="Times New Roman"/>
          <w:sz w:val="24"/>
          <w:szCs w:val="24"/>
          <w:lang w:val="bg-BG"/>
        </w:rPr>
        <w:t xml:space="preserve"> (</w:t>
      </w:r>
      <w:r w:rsidRPr="002277F2">
        <w:rPr>
          <w:rFonts w:ascii="Times New Roman" w:hAnsi="Times New Roman" w:cs="Times New Roman"/>
          <w:sz w:val="24"/>
          <w:szCs w:val="24"/>
        </w:rPr>
        <w:t>n</w:t>
      </w:r>
      <w:r w:rsidRPr="002277F2">
        <w:rPr>
          <w:rFonts w:ascii="Times New Roman" w:hAnsi="Times New Roman" w:cs="Times New Roman"/>
          <w:sz w:val="24"/>
          <w:szCs w:val="24"/>
          <w:vertAlign w:val="superscript"/>
        </w:rPr>
        <w:t>o</w:t>
      </w:r>
      <w:r w:rsidRPr="002277F2">
        <w:rPr>
          <w:rFonts w:ascii="Times New Roman" w:hAnsi="Times New Roman" w:cs="Times New Roman"/>
          <w:sz w:val="24"/>
          <w:szCs w:val="24"/>
          <w:lang w:val="bg-BG"/>
        </w:rPr>
        <w:t xml:space="preserve"> 41701/16, </w:t>
      </w:r>
      <w:r>
        <w:rPr>
          <w:rFonts w:ascii="Times New Roman" w:hAnsi="Times New Roman" w:cs="Times New Roman"/>
          <w:sz w:val="24"/>
          <w:szCs w:val="24"/>
          <w:lang w:val="bg-BG"/>
        </w:rPr>
        <w:t xml:space="preserve">§ 61, </w:t>
      </w:r>
      <w:r w:rsidRPr="002277F2">
        <w:rPr>
          <w:rFonts w:ascii="Times New Roman" w:hAnsi="Times New Roman" w:cs="Times New Roman"/>
          <w:sz w:val="24"/>
          <w:szCs w:val="24"/>
          <w:lang w:val="bg-BG"/>
        </w:rPr>
        <w:t>9</w:t>
      </w:r>
      <w:r w:rsidRPr="002277F2">
        <w:rPr>
          <w:rFonts w:ascii="Times New Roman" w:hAnsi="Times New Roman" w:cs="Times New Roman"/>
          <w:sz w:val="24"/>
          <w:szCs w:val="24"/>
        </w:rPr>
        <w:t> </w:t>
      </w:r>
      <w:proofErr w:type="spellStart"/>
      <w:r w:rsidRPr="002277F2">
        <w:rPr>
          <w:rFonts w:ascii="Times New Roman" w:hAnsi="Times New Roman" w:cs="Times New Roman"/>
          <w:sz w:val="24"/>
          <w:szCs w:val="24"/>
        </w:rPr>
        <w:t>juillet</w:t>
      </w:r>
      <w:proofErr w:type="spellEnd"/>
      <w:r w:rsidRPr="002277F2">
        <w:rPr>
          <w:rFonts w:ascii="Times New Roman" w:hAnsi="Times New Roman" w:cs="Times New Roman"/>
          <w:sz w:val="24"/>
          <w:szCs w:val="24"/>
          <w:lang w:val="bg-BG"/>
        </w:rPr>
        <w:t xml:space="preserve"> 2020).</w:t>
      </w:r>
      <w:r>
        <w:rPr>
          <w:rFonts w:ascii="Times New Roman" w:hAnsi="Times New Roman" w:cs="Times New Roman"/>
          <w:sz w:val="24"/>
          <w:szCs w:val="24"/>
          <w:lang w:val="bg-BG"/>
        </w:rPr>
        <w:t xml:space="preserve"> И тук основният въпрос се свежда до това – дали е намерен този справедлив баланс между общия интерес и интереса на отделния индивид. Затова той ще съсредоточи анализа си върху въпроса </w:t>
      </w:r>
      <w:r w:rsidRPr="00A10E29">
        <w:rPr>
          <w:lang w:val="bg-BG"/>
        </w:rPr>
        <w:t xml:space="preserve"> </w:t>
      </w:r>
      <w:r w:rsidRPr="00A10E29">
        <w:rPr>
          <w:rFonts w:ascii="Times New Roman" w:hAnsi="Times New Roman" w:cs="Times New Roman"/>
          <w:sz w:val="24"/>
          <w:szCs w:val="24"/>
          <w:lang w:val="bg-BG"/>
        </w:rPr>
        <w:t xml:space="preserve">дали отказът на националните съдилища да уважат искането на </w:t>
      </w:r>
      <w:proofErr w:type="spellStart"/>
      <w:r w:rsidRPr="00A10E29">
        <w:rPr>
          <w:rFonts w:ascii="Times New Roman" w:hAnsi="Times New Roman" w:cs="Times New Roman"/>
          <w:sz w:val="24"/>
          <w:szCs w:val="24"/>
          <w:lang w:val="bg-BG"/>
        </w:rPr>
        <w:t>жалбоподателката</w:t>
      </w:r>
      <w:proofErr w:type="spellEnd"/>
      <w:r w:rsidRPr="00A10E29">
        <w:rPr>
          <w:rFonts w:ascii="Times New Roman" w:hAnsi="Times New Roman" w:cs="Times New Roman"/>
          <w:sz w:val="24"/>
          <w:szCs w:val="24"/>
          <w:lang w:val="bg-BG"/>
        </w:rPr>
        <w:t xml:space="preserve"> за промяна на </w:t>
      </w:r>
      <w:r>
        <w:rPr>
          <w:rFonts w:ascii="Times New Roman" w:hAnsi="Times New Roman" w:cs="Times New Roman"/>
          <w:sz w:val="24"/>
          <w:szCs w:val="24"/>
          <w:lang w:val="bg-BG"/>
        </w:rPr>
        <w:t xml:space="preserve">данните в гражданската регистрация </w:t>
      </w:r>
      <w:r w:rsidRPr="00A10E29">
        <w:rPr>
          <w:rFonts w:ascii="Times New Roman" w:hAnsi="Times New Roman" w:cs="Times New Roman"/>
          <w:sz w:val="24"/>
          <w:szCs w:val="24"/>
          <w:lang w:val="bg-BG"/>
        </w:rPr>
        <w:t xml:space="preserve"> представлява непропорционална намеса в правото на зачитане на личния й </w:t>
      </w:r>
      <w:proofErr w:type="spellStart"/>
      <w:r w:rsidRPr="00A10E29">
        <w:rPr>
          <w:rFonts w:ascii="Times New Roman" w:hAnsi="Times New Roman" w:cs="Times New Roman"/>
          <w:sz w:val="24"/>
          <w:szCs w:val="24"/>
          <w:lang w:val="bg-BG"/>
        </w:rPr>
        <w:t>живот.</w:t>
      </w:r>
      <w:r>
        <w:rPr>
          <w:rFonts w:ascii="Times New Roman" w:hAnsi="Times New Roman" w:cs="Times New Roman"/>
          <w:sz w:val="24"/>
          <w:szCs w:val="24"/>
          <w:lang w:val="bg-BG"/>
        </w:rPr>
        <w:t>Съдът</w:t>
      </w:r>
      <w:proofErr w:type="spellEnd"/>
      <w:r>
        <w:rPr>
          <w:rFonts w:ascii="Times New Roman" w:hAnsi="Times New Roman" w:cs="Times New Roman"/>
          <w:sz w:val="24"/>
          <w:szCs w:val="24"/>
          <w:lang w:val="bg-BG"/>
        </w:rPr>
        <w:t xml:space="preserve"> отбелязва, че националните съдилища са констатирали че претендираният пол от </w:t>
      </w:r>
      <w:proofErr w:type="spellStart"/>
      <w:r>
        <w:rPr>
          <w:rFonts w:ascii="Times New Roman" w:hAnsi="Times New Roman" w:cs="Times New Roman"/>
          <w:sz w:val="24"/>
          <w:szCs w:val="24"/>
          <w:lang w:val="bg-BG"/>
        </w:rPr>
        <w:t>жалбоподателката</w:t>
      </w:r>
      <w:proofErr w:type="spellEnd"/>
      <w:r>
        <w:rPr>
          <w:rFonts w:ascii="Times New Roman" w:hAnsi="Times New Roman" w:cs="Times New Roman"/>
          <w:sz w:val="24"/>
          <w:szCs w:val="24"/>
          <w:lang w:val="bg-BG"/>
        </w:rPr>
        <w:t xml:space="preserve"> не съответства на нейния биологичен пол.</w:t>
      </w:r>
      <w:r w:rsidRPr="001366A7">
        <w:rPr>
          <w:rFonts w:ascii="Times New Roman" w:hAnsi="Times New Roman" w:cs="Times New Roman"/>
          <w:sz w:val="24"/>
          <w:szCs w:val="24"/>
          <w:lang w:val="bg-BG"/>
        </w:rPr>
        <w:t xml:space="preserve"> </w:t>
      </w:r>
      <w:r>
        <w:rPr>
          <w:rFonts w:ascii="Times New Roman" w:hAnsi="Times New Roman" w:cs="Times New Roman"/>
          <w:sz w:val="24"/>
          <w:szCs w:val="24"/>
          <w:lang w:val="bg-BG"/>
        </w:rPr>
        <w:t>Той</w:t>
      </w:r>
      <w:r w:rsidRPr="001366A7">
        <w:rPr>
          <w:rFonts w:ascii="Times New Roman" w:hAnsi="Times New Roman" w:cs="Times New Roman"/>
          <w:sz w:val="24"/>
          <w:szCs w:val="24"/>
          <w:lang w:val="bg-BG"/>
        </w:rPr>
        <w:t xml:space="preserve"> изрично отбелязва, че </w:t>
      </w:r>
      <w:r w:rsidRPr="001366A7">
        <w:rPr>
          <w:rFonts w:ascii="Times New Roman" w:hAnsi="Times New Roman" w:cs="Times New Roman"/>
          <w:color w:val="222222"/>
          <w:sz w:val="24"/>
          <w:szCs w:val="24"/>
          <w:lang w:val="bg-BG"/>
        </w:rPr>
        <w:lastRenderedPageBreak/>
        <w:t>гарантирането на надеждността и последователността на гражданското състояние и по-общо - изискванията на правната сигурност  са в общ интерес и оправдават прилагането на строги процедури, по-специално за проверка на основните мотиви при направено  искане за правна промяна на идентичността</w:t>
      </w:r>
      <w:r>
        <w:rPr>
          <w:rFonts w:ascii="Times New Roman" w:hAnsi="Times New Roman" w:cs="Times New Roman"/>
          <w:color w:val="222222"/>
          <w:sz w:val="24"/>
          <w:szCs w:val="24"/>
          <w:lang w:val="bg-BG"/>
        </w:rPr>
        <w:t>, позовавайки се на своята практика (</w:t>
      </w:r>
      <w:r w:rsidRPr="001366A7">
        <w:rPr>
          <w:rFonts w:ascii="Times New Roman" w:hAnsi="Times New Roman" w:cs="Times New Roman"/>
          <w:i/>
          <w:sz w:val="24"/>
          <w:szCs w:val="24"/>
        </w:rPr>
        <w:t>A</w:t>
      </w:r>
      <w:r w:rsidRPr="001366A7">
        <w:rPr>
          <w:rFonts w:ascii="Times New Roman" w:hAnsi="Times New Roman" w:cs="Times New Roman"/>
          <w:i/>
          <w:sz w:val="24"/>
          <w:szCs w:val="24"/>
          <w:lang w:val="bg-BG"/>
        </w:rPr>
        <w:t>.</w:t>
      </w:r>
      <w:r w:rsidRPr="001366A7">
        <w:rPr>
          <w:rFonts w:ascii="Times New Roman" w:hAnsi="Times New Roman" w:cs="Times New Roman"/>
          <w:i/>
          <w:sz w:val="24"/>
          <w:szCs w:val="24"/>
        </w:rPr>
        <w:t>P</w:t>
      </w:r>
      <w:r w:rsidRPr="001366A7">
        <w:rPr>
          <w:rFonts w:ascii="Times New Roman" w:hAnsi="Times New Roman" w:cs="Times New Roman"/>
          <w:i/>
          <w:sz w:val="24"/>
          <w:szCs w:val="24"/>
          <w:lang w:val="bg-BG"/>
        </w:rPr>
        <w:t xml:space="preserve">., </w:t>
      </w:r>
      <w:r w:rsidRPr="001366A7">
        <w:rPr>
          <w:rFonts w:ascii="Times New Roman" w:hAnsi="Times New Roman" w:cs="Times New Roman"/>
          <w:i/>
          <w:sz w:val="24"/>
          <w:szCs w:val="24"/>
        </w:rPr>
        <w:t>Gar</w:t>
      </w:r>
      <w:r w:rsidRPr="001366A7">
        <w:rPr>
          <w:rFonts w:ascii="Times New Roman" w:hAnsi="Times New Roman" w:cs="Times New Roman"/>
          <w:i/>
          <w:sz w:val="24"/>
          <w:szCs w:val="24"/>
          <w:lang w:val="bg-BG"/>
        </w:rPr>
        <w:t>ç</w:t>
      </w:r>
      <w:r w:rsidRPr="001366A7">
        <w:rPr>
          <w:rFonts w:ascii="Times New Roman" w:hAnsi="Times New Roman" w:cs="Times New Roman"/>
          <w:i/>
          <w:sz w:val="24"/>
          <w:szCs w:val="24"/>
        </w:rPr>
        <w:t>on</w:t>
      </w:r>
      <w:r w:rsidRPr="001366A7">
        <w:rPr>
          <w:rFonts w:ascii="Times New Roman" w:hAnsi="Times New Roman" w:cs="Times New Roman"/>
          <w:i/>
          <w:sz w:val="24"/>
          <w:szCs w:val="24"/>
          <w:lang w:val="bg-BG"/>
        </w:rPr>
        <w:t xml:space="preserve"> </w:t>
      </w:r>
      <w:r w:rsidRPr="001366A7">
        <w:rPr>
          <w:rFonts w:ascii="Times New Roman" w:hAnsi="Times New Roman" w:cs="Times New Roman"/>
          <w:i/>
          <w:sz w:val="24"/>
          <w:szCs w:val="24"/>
        </w:rPr>
        <w:t>et</w:t>
      </w:r>
      <w:r w:rsidRPr="001366A7">
        <w:rPr>
          <w:rFonts w:ascii="Times New Roman" w:hAnsi="Times New Roman" w:cs="Times New Roman"/>
          <w:i/>
          <w:sz w:val="24"/>
          <w:szCs w:val="24"/>
          <w:lang w:val="bg-BG"/>
        </w:rPr>
        <w:t xml:space="preserve"> </w:t>
      </w:r>
      <w:proofErr w:type="spellStart"/>
      <w:r w:rsidRPr="001366A7">
        <w:rPr>
          <w:rFonts w:ascii="Times New Roman" w:hAnsi="Times New Roman" w:cs="Times New Roman"/>
          <w:i/>
          <w:sz w:val="24"/>
          <w:szCs w:val="24"/>
        </w:rPr>
        <w:t>Nicot</w:t>
      </w:r>
      <w:proofErr w:type="spellEnd"/>
      <w:r w:rsidRPr="001366A7">
        <w:rPr>
          <w:rFonts w:ascii="Times New Roman" w:hAnsi="Times New Roman" w:cs="Times New Roman"/>
          <w:i/>
          <w:sz w:val="24"/>
          <w:szCs w:val="24"/>
          <w:lang w:val="bg-BG"/>
        </w:rPr>
        <w:t xml:space="preserve"> </w:t>
      </w:r>
      <w:r w:rsidRPr="001366A7">
        <w:rPr>
          <w:rFonts w:ascii="Times New Roman" w:hAnsi="Times New Roman" w:cs="Times New Roman"/>
          <w:i/>
          <w:sz w:val="24"/>
          <w:szCs w:val="24"/>
        </w:rPr>
        <w:t>c</w:t>
      </w:r>
      <w:r w:rsidRPr="001366A7">
        <w:rPr>
          <w:rFonts w:ascii="Times New Roman" w:hAnsi="Times New Roman" w:cs="Times New Roman"/>
          <w:i/>
          <w:sz w:val="24"/>
          <w:szCs w:val="24"/>
          <w:lang w:val="bg-BG"/>
        </w:rPr>
        <w:t xml:space="preserve">. </w:t>
      </w:r>
      <w:r w:rsidRPr="001366A7">
        <w:rPr>
          <w:rFonts w:ascii="Times New Roman" w:hAnsi="Times New Roman" w:cs="Times New Roman"/>
          <w:i/>
          <w:sz w:val="24"/>
          <w:szCs w:val="24"/>
        </w:rPr>
        <w:t>France</w:t>
      </w:r>
      <w:r w:rsidRPr="001366A7">
        <w:rPr>
          <w:rFonts w:ascii="Times New Roman" w:hAnsi="Times New Roman" w:cs="Times New Roman"/>
          <w:sz w:val="24"/>
          <w:szCs w:val="24"/>
          <w:lang w:val="bg-BG"/>
        </w:rPr>
        <w:t xml:space="preserve">, </w:t>
      </w:r>
      <w:proofErr w:type="spellStart"/>
      <w:r w:rsidRPr="001366A7">
        <w:rPr>
          <w:rFonts w:ascii="Times New Roman" w:hAnsi="Times New Roman" w:cs="Times New Roman"/>
          <w:sz w:val="24"/>
          <w:szCs w:val="24"/>
        </w:rPr>
        <w:t>n</w:t>
      </w:r>
      <w:r w:rsidRPr="001366A7">
        <w:rPr>
          <w:rFonts w:ascii="Times New Roman" w:hAnsi="Times New Roman" w:cs="Times New Roman"/>
          <w:sz w:val="24"/>
          <w:szCs w:val="24"/>
          <w:vertAlign w:val="superscript"/>
        </w:rPr>
        <w:t>os</w:t>
      </w:r>
      <w:proofErr w:type="spellEnd"/>
      <w:r w:rsidRPr="001366A7">
        <w:rPr>
          <w:rFonts w:ascii="Times New Roman" w:hAnsi="Times New Roman" w:cs="Times New Roman"/>
          <w:sz w:val="24"/>
          <w:szCs w:val="24"/>
          <w:lang w:val="bg-BG"/>
        </w:rPr>
        <w:t xml:space="preserve"> 79885/12 </w:t>
      </w:r>
      <w:r w:rsidRPr="001366A7">
        <w:rPr>
          <w:rFonts w:ascii="Times New Roman" w:hAnsi="Times New Roman" w:cs="Times New Roman"/>
          <w:sz w:val="24"/>
          <w:szCs w:val="24"/>
        </w:rPr>
        <w:t>et</w:t>
      </w:r>
      <w:r w:rsidRPr="001366A7">
        <w:rPr>
          <w:rFonts w:ascii="Times New Roman" w:hAnsi="Times New Roman" w:cs="Times New Roman"/>
          <w:sz w:val="24"/>
          <w:szCs w:val="24"/>
          <w:lang w:val="bg-BG"/>
        </w:rPr>
        <w:t xml:space="preserve"> 2 </w:t>
      </w:r>
      <w:proofErr w:type="spellStart"/>
      <w:r w:rsidRPr="001366A7">
        <w:rPr>
          <w:rFonts w:ascii="Times New Roman" w:hAnsi="Times New Roman" w:cs="Times New Roman"/>
          <w:sz w:val="24"/>
          <w:szCs w:val="24"/>
        </w:rPr>
        <w:t>autres</w:t>
      </w:r>
      <w:proofErr w:type="spellEnd"/>
      <w:r w:rsidRPr="001366A7">
        <w:rPr>
          <w:rFonts w:ascii="Times New Roman" w:hAnsi="Times New Roman" w:cs="Times New Roman"/>
          <w:sz w:val="24"/>
          <w:szCs w:val="24"/>
          <w:lang w:val="bg-BG"/>
        </w:rPr>
        <w:t xml:space="preserve">, § 142, 6 </w:t>
      </w:r>
      <w:proofErr w:type="spellStart"/>
      <w:r w:rsidRPr="001366A7">
        <w:rPr>
          <w:rFonts w:ascii="Times New Roman" w:hAnsi="Times New Roman" w:cs="Times New Roman"/>
          <w:sz w:val="24"/>
          <w:szCs w:val="24"/>
        </w:rPr>
        <w:t>avril</w:t>
      </w:r>
      <w:proofErr w:type="spellEnd"/>
      <w:r w:rsidRPr="001366A7">
        <w:rPr>
          <w:rFonts w:ascii="Times New Roman" w:hAnsi="Times New Roman" w:cs="Times New Roman"/>
          <w:sz w:val="24"/>
          <w:szCs w:val="24"/>
          <w:lang w:val="bg-BG"/>
        </w:rPr>
        <w:t xml:space="preserve"> 2017, </w:t>
      </w:r>
      <w:r w:rsidRPr="001366A7">
        <w:rPr>
          <w:rFonts w:ascii="Times New Roman" w:hAnsi="Times New Roman" w:cs="Times New Roman"/>
          <w:i/>
          <w:iCs/>
          <w:sz w:val="24"/>
          <w:szCs w:val="24"/>
        </w:rPr>
        <w:t>S</w:t>
      </w:r>
      <w:r w:rsidRPr="001366A7">
        <w:rPr>
          <w:rFonts w:ascii="Times New Roman" w:hAnsi="Times New Roman" w:cs="Times New Roman"/>
          <w:i/>
          <w:iCs/>
          <w:sz w:val="24"/>
          <w:szCs w:val="24"/>
          <w:lang w:val="bg-BG"/>
        </w:rPr>
        <w:t>.</w:t>
      </w:r>
      <w:r w:rsidRPr="001366A7">
        <w:rPr>
          <w:rFonts w:ascii="Times New Roman" w:hAnsi="Times New Roman" w:cs="Times New Roman"/>
          <w:i/>
          <w:iCs/>
          <w:sz w:val="24"/>
          <w:szCs w:val="24"/>
        </w:rPr>
        <w:t>V</w:t>
      </w:r>
      <w:r w:rsidRPr="001366A7">
        <w:rPr>
          <w:rFonts w:ascii="Times New Roman" w:hAnsi="Times New Roman" w:cs="Times New Roman"/>
          <w:i/>
          <w:iCs/>
          <w:sz w:val="24"/>
          <w:szCs w:val="24"/>
          <w:lang w:val="bg-BG"/>
        </w:rPr>
        <w:t xml:space="preserve">. </w:t>
      </w:r>
      <w:r w:rsidRPr="001366A7">
        <w:rPr>
          <w:rFonts w:ascii="Times New Roman" w:hAnsi="Times New Roman" w:cs="Times New Roman"/>
          <w:i/>
          <w:iCs/>
          <w:sz w:val="24"/>
          <w:szCs w:val="24"/>
        </w:rPr>
        <w:t>c</w:t>
      </w:r>
      <w:r w:rsidRPr="001366A7">
        <w:rPr>
          <w:rFonts w:ascii="Times New Roman" w:hAnsi="Times New Roman" w:cs="Times New Roman"/>
          <w:i/>
          <w:iCs/>
          <w:sz w:val="24"/>
          <w:szCs w:val="24"/>
          <w:lang w:val="bg-BG"/>
        </w:rPr>
        <w:t xml:space="preserve">. </w:t>
      </w:r>
      <w:r w:rsidRPr="001366A7">
        <w:rPr>
          <w:rFonts w:ascii="Times New Roman" w:hAnsi="Times New Roman" w:cs="Times New Roman"/>
          <w:i/>
          <w:iCs/>
          <w:sz w:val="24"/>
          <w:szCs w:val="24"/>
        </w:rPr>
        <w:t>Italie</w:t>
      </w:r>
      <w:r w:rsidRPr="001366A7">
        <w:rPr>
          <w:rFonts w:ascii="Times New Roman" w:hAnsi="Times New Roman" w:cs="Times New Roman"/>
          <w:sz w:val="24"/>
          <w:szCs w:val="24"/>
          <w:lang w:val="bg-BG" w:eastAsia="en-GB"/>
        </w:rPr>
        <w:t xml:space="preserve">, </w:t>
      </w:r>
      <w:r w:rsidRPr="001366A7">
        <w:rPr>
          <w:rFonts w:ascii="Times New Roman" w:hAnsi="Times New Roman" w:cs="Times New Roman"/>
          <w:sz w:val="24"/>
          <w:szCs w:val="24"/>
          <w:lang w:eastAsia="en-GB"/>
        </w:rPr>
        <w:t>n</w:t>
      </w:r>
      <w:r w:rsidRPr="001366A7">
        <w:rPr>
          <w:rFonts w:ascii="Times New Roman" w:hAnsi="Times New Roman" w:cs="Times New Roman"/>
          <w:sz w:val="24"/>
          <w:szCs w:val="24"/>
          <w:vertAlign w:val="superscript"/>
          <w:lang w:eastAsia="en-GB"/>
        </w:rPr>
        <w:t>o</w:t>
      </w:r>
      <w:r w:rsidRPr="001366A7">
        <w:rPr>
          <w:rFonts w:ascii="Times New Roman" w:hAnsi="Times New Roman" w:cs="Times New Roman"/>
          <w:sz w:val="24"/>
          <w:szCs w:val="24"/>
          <w:lang w:val="bg-BG" w:eastAsia="en-GB"/>
        </w:rPr>
        <w:t xml:space="preserve"> </w:t>
      </w:r>
      <w:r w:rsidRPr="001366A7">
        <w:rPr>
          <w:rFonts w:ascii="Times New Roman" w:hAnsi="Times New Roman" w:cs="Times New Roman"/>
          <w:sz w:val="24"/>
          <w:szCs w:val="24"/>
          <w:lang w:val="bg-BG"/>
        </w:rPr>
        <w:t>55216/08</w:t>
      </w:r>
      <w:r w:rsidRPr="001366A7">
        <w:rPr>
          <w:rFonts w:ascii="Times New Roman" w:hAnsi="Times New Roman" w:cs="Times New Roman"/>
          <w:sz w:val="24"/>
          <w:szCs w:val="24"/>
          <w:lang w:val="bg-BG" w:eastAsia="en-GB"/>
        </w:rPr>
        <w:t xml:space="preserve">, </w:t>
      </w:r>
      <w:r w:rsidRPr="001366A7">
        <w:rPr>
          <w:rFonts w:ascii="Times New Roman" w:hAnsi="Times New Roman" w:cs="Times New Roman"/>
          <w:sz w:val="24"/>
          <w:szCs w:val="24"/>
          <w:lang w:val="bg-BG"/>
        </w:rPr>
        <w:t xml:space="preserve">§ 69, 11 </w:t>
      </w:r>
      <w:proofErr w:type="spellStart"/>
      <w:r w:rsidRPr="001366A7">
        <w:rPr>
          <w:rFonts w:ascii="Times New Roman" w:hAnsi="Times New Roman" w:cs="Times New Roman"/>
          <w:sz w:val="24"/>
          <w:szCs w:val="24"/>
        </w:rPr>
        <w:t>octobre</w:t>
      </w:r>
      <w:proofErr w:type="spellEnd"/>
      <w:r w:rsidRPr="001366A7">
        <w:rPr>
          <w:rFonts w:ascii="Times New Roman" w:hAnsi="Times New Roman" w:cs="Times New Roman"/>
          <w:sz w:val="24"/>
          <w:szCs w:val="24"/>
          <w:lang w:val="bg-BG"/>
        </w:rPr>
        <w:t xml:space="preserve"> 2018, </w:t>
      </w:r>
      <w:r w:rsidRPr="001366A7">
        <w:rPr>
          <w:rFonts w:ascii="Times New Roman" w:hAnsi="Times New Roman" w:cs="Times New Roman"/>
          <w:sz w:val="24"/>
          <w:szCs w:val="24"/>
        </w:rPr>
        <w:t>et</w:t>
      </w:r>
      <w:r w:rsidRPr="001366A7">
        <w:rPr>
          <w:rFonts w:ascii="Times New Roman" w:hAnsi="Times New Roman" w:cs="Times New Roman"/>
          <w:sz w:val="24"/>
          <w:szCs w:val="24"/>
          <w:lang w:val="bg-BG"/>
        </w:rPr>
        <w:t xml:space="preserve"> </w:t>
      </w:r>
      <w:r w:rsidRPr="001366A7">
        <w:rPr>
          <w:rFonts w:ascii="Times New Roman" w:hAnsi="Times New Roman" w:cs="Times New Roman"/>
          <w:i/>
          <w:iCs/>
          <w:sz w:val="24"/>
          <w:szCs w:val="24"/>
        </w:rPr>
        <w:t>Y</w:t>
      </w:r>
      <w:r w:rsidRPr="001366A7">
        <w:rPr>
          <w:rFonts w:ascii="Times New Roman" w:hAnsi="Times New Roman" w:cs="Times New Roman"/>
          <w:i/>
          <w:iCs/>
          <w:sz w:val="24"/>
          <w:szCs w:val="24"/>
          <w:lang w:val="bg-BG"/>
        </w:rPr>
        <w:t>.</w:t>
      </w:r>
      <w:r w:rsidRPr="001366A7">
        <w:rPr>
          <w:rFonts w:ascii="Times New Roman" w:hAnsi="Times New Roman" w:cs="Times New Roman"/>
          <w:i/>
          <w:iCs/>
          <w:sz w:val="24"/>
          <w:szCs w:val="24"/>
        </w:rPr>
        <w:t>T</w:t>
      </w:r>
      <w:r w:rsidRPr="001366A7">
        <w:rPr>
          <w:rFonts w:ascii="Times New Roman" w:hAnsi="Times New Roman" w:cs="Times New Roman"/>
          <w:i/>
          <w:iCs/>
          <w:sz w:val="24"/>
          <w:szCs w:val="24"/>
          <w:lang w:val="bg-BG"/>
        </w:rPr>
        <w:t>.</w:t>
      </w:r>
      <w:r w:rsidRPr="001366A7">
        <w:rPr>
          <w:rFonts w:ascii="Times New Roman" w:hAnsi="Times New Roman" w:cs="Times New Roman"/>
          <w:i/>
          <w:iCs/>
          <w:sz w:val="24"/>
          <w:szCs w:val="24"/>
        </w:rPr>
        <w:t> c</w:t>
      </w:r>
      <w:r w:rsidRPr="001366A7">
        <w:rPr>
          <w:rFonts w:ascii="Times New Roman" w:hAnsi="Times New Roman" w:cs="Times New Roman"/>
          <w:i/>
          <w:iCs/>
          <w:sz w:val="24"/>
          <w:szCs w:val="24"/>
          <w:lang w:val="bg-BG"/>
        </w:rPr>
        <w:t>.</w:t>
      </w:r>
      <w:r w:rsidRPr="001366A7">
        <w:rPr>
          <w:rFonts w:ascii="Times New Roman" w:hAnsi="Times New Roman" w:cs="Times New Roman"/>
          <w:i/>
          <w:iCs/>
          <w:sz w:val="24"/>
          <w:szCs w:val="24"/>
        </w:rPr>
        <w:t> </w:t>
      </w:r>
      <w:proofErr w:type="spellStart"/>
      <w:r w:rsidRPr="001366A7">
        <w:rPr>
          <w:rFonts w:ascii="Times New Roman" w:hAnsi="Times New Roman" w:cs="Times New Roman"/>
          <w:i/>
          <w:iCs/>
          <w:sz w:val="24"/>
          <w:szCs w:val="24"/>
        </w:rPr>
        <w:t>Bulgarie</w:t>
      </w:r>
      <w:proofErr w:type="spellEnd"/>
      <w:r w:rsidRPr="001366A7">
        <w:rPr>
          <w:rFonts w:ascii="Times New Roman" w:hAnsi="Times New Roman" w:cs="Times New Roman"/>
          <w:sz w:val="24"/>
          <w:szCs w:val="24"/>
          <w:lang w:val="bg-BG"/>
        </w:rPr>
        <w:t>, § 70</w:t>
      </w:r>
      <w:r w:rsidRPr="001366A7">
        <w:rPr>
          <w:rFonts w:ascii="Times New Roman" w:hAnsi="Times New Roman" w:cs="Times New Roman"/>
          <w:color w:val="222222"/>
          <w:sz w:val="24"/>
          <w:szCs w:val="24"/>
          <w:lang w:val="bg-BG"/>
        </w:rPr>
        <w:t>.</w:t>
      </w:r>
      <w:r>
        <w:rPr>
          <w:rFonts w:ascii="Times New Roman" w:hAnsi="Times New Roman" w:cs="Times New Roman"/>
          <w:color w:val="222222"/>
          <w:sz w:val="24"/>
          <w:szCs w:val="24"/>
          <w:lang w:val="bg-BG"/>
        </w:rPr>
        <w:t>)</w:t>
      </w:r>
    </w:p>
    <w:p w14:paraId="2C9E134A"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color w:val="222222"/>
          <w:sz w:val="24"/>
          <w:szCs w:val="24"/>
          <w:lang w:val="bg-BG"/>
        </w:rPr>
        <w:t xml:space="preserve">Съдът критикува твърде общите изводи за защита на обществения интерес, изложени от окръжния съд, който  се позовава най-общо на традиционните ценности и българските християнски традиции, залегнали в основата на действащото законодателство без да ги съпостави с интересите на </w:t>
      </w:r>
      <w:proofErr w:type="spellStart"/>
      <w:r>
        <w:rPr>
          <w:rFonts w:ascii="Times New Roman" w:hAnsi="Times New Roman" w:cs="Times New Roman"/>
          <w:color w:val="222222"/>
          <w:sz w:val="24"/>
          <w:szCs w:val="24"/>
          <w:lang w:val="bg-BG"/>
        </w:rPr>
        <w:t>жалбоподателката</w:t>
      </w:r>
      <w:proofErr w:type="spellEnd"/>
      <w:r>
        <w:rPr>
          <w:rFonts w:ascii="Times New Roman" w:hAnsi="Times New Roman" w:cs="Times New Roman"/>
          <w:color w:val="222222"/>
          <w:sz w:val="24"/>
          <w:szCs w:val="24"/>
          <w:lang w:val="bg-BG"/>
        </w:rPr>
        <w:t xml:space="preserve"> и да вземе под внимание  предприетите от нея действия по </w:t>
      </w:r>
      <w:proofErr w:type="spellStart"/>
      <w:r>
        <w:rPr>
          <w:rFonts w:ascii="Times New Roman" w:hAnsi="Times New Roman" w:cs="Times New Roman"/>
          <w:color w:val="222222"/>
          <w:sz w:val="24"/>
          <w:szCs w:val="24"/>
          <w:lang w:val="bg-BG"/>
        </w:rPr>
        <w:t>медецинска</w:t>
      </w:r>
      <w:proofErr w:type="spellEnd"/>
      <w:r>
        <w:rPr>
          <w:rFonts w:ascii="Times New Roman" w:hAnsi="Times New Roman" w:cs="Times New Roman"/>
          <w:color w:val="222222"/>
          <w:sz w:val="24"/>
          <w:szCs w:val="24"/>
          <w:lang w:val="bg-BG"/>
        </w:rPr>
        <w:t xml:space="preserve"> и психологическа промяна на пола.</w:t>
      </w:r>
      <w:r w:rsidRPr="001366A7">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Поради това той заключава, че не са били представени солидни аргументи от обществен интерес, които да обосновават отказа да се удовлетвори искането на </w:t>
      </w:r>
      <w:proofErr w:type="spellStart"/>
      <w:r>
        <w:rPr>
          <w:rFonts w:ascii="Times New Roman" w:hAnsi="Times New Roman" w:cs="Times New Roman"/>
          <w:sz w:val="24"/>
          <w:szCs w:val="24"/>
          <w:lang w:val="bg-BG"/>
        </w:rPr>
        <w:t>жалбоподателката</w:t>
      </w:r>
      <w:proofErr w:type="spellEnd"/>
      <w:r>
        <w:rPr>
          <w:rFonts w:ascii="Times New Roman" w:hAnsi="Times New Roman" w:cs="Times New Roman"/>
          <w:sz w:val="24"/>
          <w:szCs w:val="24"/>
          <w:lang w:val="bg-BG"/>
        </w:rPr>
        <w:t xml:space="preserve"> за промяна на съответните данни в гражданските регистри. Европейският съд отбелязва наред с това непоследователността в практиката на самия ВКС и твърде големите противоречия  в нея, което  не е отречено и от самата касационна инстанция. Това поставя </w:t>
      </w:r>
      <w:proofErr w:type="spellStart"/>
      <w:r>
        <w:rPr>
          <w:rFonts w:ascii="Times New Roman" w:hAnsi="Times New Roman" w:cs="Times New Roman"/>
          <w:sz w:val="24"/>
          <w:szCs w:val="24"/>
          <w:lang w:val="bg-BG"/>
        </w:rPr>
        <w:t>жалбоподателката</w:t>
      </w:r>
      <w:proofErr w:type="spellEnd"/>
      <w:r>
        <w:rPr>
          <w:rFonts w:ascii="Times New Roman" w:hAnsi="Times New Roman" w:cs="Times New Roman"/>
          <w:sz w:val="24"/>
          <w:szCs w:val="24"/>
          <w:lang w:val="bg-BG"/>
        </w:rPr>
        <w:t xml:space="preserve">   в продължителна  обезпокоителна ситуация на уязвимост, безпокойство и унижение.</w:t>
      </w:r>
    </w:p>
    <w:p w14:paraId="4756C85D"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Съдът </w:t>
      </w:r>
      <w:r w:rsidRPr="0053258E">
        <w:rPr>
          <w:rFonts w:ascii="Times New Roman" w:hAnsi="Times New Roman" w:cs="Times New Roman"/>
          <w:sz w:val="24"/>
          <w:szCs w:val="24"/>
          <w:lang w:val="bg-BG"/>
        </w:rPr>
        <w:t xml:space="preserve">припомня необходимостта от позоваване на препоръките, </w:t>
      </w:r>
      <w:r>
        <w:rPr>
          <w:rFonts w:ascii="Times New Roman" w:hAnsi="Times New Roman" w:cs="Times New Roman"/>
          <w:sz w:val="24"/>
          <w:szCs w:val="24"/>
          <w:lang w:val="bg-BG"/>
        </w:rPr>
        <w:t>приети</w:t>
      </w:r>
      <w:r w:rsidRPr="0053258E">
        <w:rPr>
          <w:rFonts w:ascii="Times New Roman" w:hAnsi="Times New Roman" w:cs="Times New Roman"/>
          <w:sz w:val="24"/>
          <w:szCs w:val="24"/>
          <w:lang w:val="bg-BG"/>
        </w:rPr>
        <w:t xml:space="preserve"> от международни органи </w:t>
      </w:r>
      <w:r>
        <w:rPr>
          <w:rFonts w:ascii="Times New Roman" w:hAnsi="Times New Roman" w:cs="Times New Roman"/>
          <w:sz w:val="24"/>
          <w:szCs w:val="24"/>
          <w:lang w:val="bg-BG"/>
        </w:rPr>
        <w:t>(</w:t>
      </w:r>
      <w:r w:rsidRPr="0053258E">
        <w:rPr>
          <w:rFonts w:ascii="Times New Roman" w:hAnsi="Times New Roman" w:cs="Times New Roman"/>
          <w:sz w:val="24"/>
          <w:szCs w:val="24"/>
          <w:lang w:val="bg-BG"/>
        </w:rPr>
        <w:t>по-специално от Комитета на министрите и Парламентарната асамблея на Съвета на Европа, както и от Върховния комисар на ООН за правата на човека</w:t>
      </w:r>
      <w:r>
        <w:rPr>
          <w:rFonts w:ascii="Times New Roman" w:hAnsi="Times New Roman" w:cs="Times New Roman"/>
          <w:sz w:val="24"/>
          <w:szCs w:val="24"/>
          <w:lang w:val="bg-BG"/>
        </w:rPr>
        <w:t>)</w:t>
      </w:r>
      <w:r w:rsidRPr="0053258E">
        <w:rPr>
          <w:rFonts w:ascii="Times New Roman" w:hAnsi="Times New Roman" w:cs="Times New Roman"/>
          <w:sz w:val="24"/>
          <w:szCs w:val="24"/>
          <w:lang w:val="bg-BG"/>
        </w:rPr>
        <w:t>, относно мерките за борба с дискриминацията въз основа на сексуална ориентация или полова идентичност, сред които е препоръката към държавите да разрешат промяната на името и пола в официални документи по бърз, прозрачен и достъпен</w:t>
      </w:r>
      <w:r>
        <w:rPr>
          <w:rFonts w:ascii="Times New Roman" w:hAnsi="Times New Roman" w:cs="Times New Roman"/>
          <w:sz w:val="24"/>
          <w:szCs w:val="24"/>
          <w:lang w:val="bg-BG"/>
        </w:rPr>
        <w:t xml:space="preserve"> начин.</w:t>
      </w:r>
    </w:p>
    <w:p w14:paraId="67516063" w14:textId="77777777" w:rsidR="000C424A" w:rsidRPr="00D773CE"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Съдът достига до извода, че като е отказал да признае юридически претендирания от </w:t>
      </w:r>
      <w:proofErr w:type="spellStart"/>
      <w:r>
        <w:rPr>
          <w:rFonts w:ascii="Times New Roman" w:hAnsi="Times New Roman" w:cs="Times New Roman"/>
          <w:sz w:val="24"/>
          <w:szCs w:val="24"/>
          <w:lang w:val="bg-BG"/>
        </w:rPr>
        <w:t>жалбоподателката</w:t>
      </w:r>
      <w:proofErr w:type="spellEnd"/>
      <w:r>
        <w:rPr>
          <w:rFonts w:ascii="Times New Roman" w:hAnsi="Times New Roman" w:cs="Times New Roman"/>
          <w:sz w:val="24"/>
          <w:szCs w:val="24"/>
          <w:lang w:val="bg-BG"/>
        </w:rPr>
        <w:t xml:space="preserve"> пол без да изложи достатъчни и обосновани мотиви, окръжният съд неоправдано се е намесил в правото на </w:t>
      </w:r>
      <w:proofErr w:type="spellStart"/>
      <w:r>
        <w:rPr>
          <w:rFonts w:ascii="Times New Roman" w:hAnsi="Times New Roman" w:cs="Times New Roman"/>
          <w:sz w:val="24"/>
          <w:szCs w:val="24"/>
          <w:lang w:val="bg-BG"/>
        </w:rPr>
        <w:t>жалбоподателката</w:t>
      </w:r>
      <w:proofErr w:type="spellEnd"/>
      <w:r>
        <w:rPr>
          <w:rFonts w:ascii="Times New Roman" w:hAnsi="Times New Roman" w:cs="Times New Roman"/>
          <w:sz w:val="24"/>
          <w:szCs w:val="24"/>
          <w:lang w:val="bg-BG"/>
        </w:rPr>
        <w:t xml:space="preserve"> на неприкосновен личен живот и така е допуснал нарушение на чл. 8 от Европейската конвенция. </w:t>
      </w:r>
    </w:p>
    <w:p w14:paraId="37EBB68B" w14:textId="77777777" w:rsidR="000C424A" w:rsidRPr="002277F2" w:rsidRDefault="000C424A" w:rsidP="000C424A">
      <w:pPr>
        <w:pStyle w:val="NoSpacing"/>
        <w:jc w:val="both"/>
        <w:rPr>
          <w:rStyle w:val="Strong"/>
          <w:rFonts w:ascii="Times New Roman" w:hAnsi="Times New Roman" w:cs="Times New Roman"/>
          <w:b w:val="0"/>
          <w:color w:val="000000"/>
          <w:sz w:val="24"/>
          <w:szCs w:val="24"/>
          <w:lang w:val="bg-BG"/>
        </w:rPr>
      </w:pPr>
      <w:r>
        <w:rPr>
          <w:rStyle w:val="Strong"/>
          <w:rFonts w:ascii="Times New Roman" w:hAnsi="Times New Roman" w:cs="Times New Roman"/>
          <w:b w:val="0"/>
          <w:color w:val="000000"/>
          <w:sz w:val="24"/>
          <w:szCs w:val="24"/>
          <w:lang w:val="bg-BG"/>
        </w:rPr>
        <w:t xml:space="preserve">На </w:t>
      </w:r>
      <w:proofErr w:type="spellStart"/>
      <w:r>
        <w:rPr>
          <w:rStyle w:val="Strong"/>
          <w:rFonts w:ascii="Times New Roman" w:hAnsi="Times New Roman" w:cs="Times New Roman"/>
          <w:b w:val="0"/>
          <w:color w:val="000000"/>
          <w:sz w:val="24"/>
          <w:szCs w:val="24"/>
          <w:lang w:val="bg-BG"/>
        </w:rPr>
        <w:t>жалбоподателката</w:t>
      </w:r>
      <w:proofErr w:type="spellEnd"/>
      <w:r>
        <w:rPr>
          <w:rStyle w:val="Strong"/>
          <w:rFonts w:ascii="Times New Roman" w:hAnsi="Times New Roman" w:cs="Times New Roman"/>
          <w:b w:val="0"/>
          <w:color w:val="000000"/>
          <w:sz w:val="24"/>
          <w:szCs w:val="24"/>
          <w:lang w:val="bg-BG"/>
        </w:rPr>
        <w:t xml:space="preserve"> е присъдено обезщетение за неимуществени вреди.</w:t>
      </w:r>
    </w:p>
    <w:p w14:paraId="68C6C0A5" w14:textId="77777777" w:rsidR="000C424A" w:rsidRPr="00135606" w:rsidRDefault="000C424A" w:rsidP="000C424A">
      <w:pPr>
        <w:pStyle w:val="NoSpacing"/>
        <w:jc w:val="both"/>
        <w:rPr>
          <w:rStyle w:val="Strong"/>
          <w:rFonts w:ascii="Times New Roman" w:hAnsi="Times New Roman" w:cs="Times New Roman"/>
          <w:b w:val="0"/>
          <w:color w:val="000000"/>
          <w:sz w:val="24"/>
          <w:szCs w:val="24"/>
          <w:lang w:val="bg-BG"/>
        </w:rPr>
      </w:pPr>
      <w:r>
        <w:rPr>
          <w:rStyle w:val="Strong"/>
          <w:rFonts w:ascii="Times New Roman" w:hAnsi="Times New Roman" w:cs="Times New Roman"/>
          <w:b w:val="0"/>
          <w:color w:val="000000"/>
          <w:sz w:val="24"/>
          <w:szCs w:val="24"/>
          <w:lang w:val="bg-BG"/>
        </w:rPr>
        <w:t>.....................</w:t>
      </w:r>
    </w:p>
    <w:p w14:paraId="2BD96517" w14:textId="77777777" w:rsidR="000C424A" w:rsidRPr="0047495F" w:rsidRDefault="000C424A" w:rsidP="000C424A">
      <w:pPr>
        <w:pStyle w:val="NoSpacing"/>
        <w:jc w:val="both"/>
        <w:rPr>
          <w:rFonts w:ascii="Times New Roman" w:hAnsi="Times New Roman" w:cs="Times New Roman"/>
          <w:b/>
          <w:i/>
          <w:sz w:val="24"/>
          <w:szCs w:val="24"/>
          <w:lang w:val="bg-BG"/>
        </w:rPr>
      </w:pPr>
      <w:r>
        <w:rPr>
          <w:rStyle w:val="Strong"/>
          <w:rFonts w:ascii="Times New Roman" w:hAnsi="Times New Roman" w:cs="Times New Roman"/>
          <w:color w:val="000000"/>
          <w:sz w:val="24"/>
          <w:szCs w:val="24"/>
          <w:lang w:val="bg-BG"/>
        </w:rPr>
        <w:t>чл.8</w:t>
      </w:r>
      <w:r>
        <w:rPr>
          <w:rStyle w:val="Strong"/>
          <w:rFonts w:ascii="Times New Roman" w:hAnsi="Times New Roman" w:cs="Times New Roman"/>
          <w:b w:val="0"/>
          <w:color w:val="000000"/>
          <w:sz w:val="24"/>
          <w:szCs w:val="24"/>
          <w:lang w:val="bg-BG"/>
        </w:rPr>
        <w:t>(право на неприкосновеност на личния и семейния живот, претърсване на жилище без съответното разрешение)+</w:t>
      </w:r>
      <w:r>
        <w:rPr>
          <w:rStyle w:val="Strong"/>
          <w:rFonts w:ascii="Times New Roman" w:hAnsi="Times New Roman" w:cs="Times New Roman"/>
          <w:color w:val="000000"/>
          <w:sz w:val="24"/>
          <w:szCs w:val="24"/>
          <w:lang w:val="bg-BG"/>
        </w:rPr>
        <w:t>чл. 13 във вр. с чл. 8</w:t>
      </w:r>
    </w:p>
    <w:p w14:paraId="4E07F374" w14:textId="77777777" w:rsidR="000C424A" w:rsidRDefault="000C424A" w:rsidP="000C424A">
      <w:pPr>
        <w:pStyle w:val="NoSpacing"/>
        <w:jc w:val="both"/>
        <w:rPr>
          <w:rFonts w:ascii="Times New Roman" w:hAnsi="Times New Roman" w:cs="Times New Roman"/>
          <w:noProof/>
          <w:sz w:val="24"/>
          <w:szCs w:val="24"/>
          <w:lang w:val="bg-BG"/>
        </w:rPr>
      </w:pPr>
      <w:r w:rsidRPr="0047495F">
        <w:rPr>
          <w:rFonts w:ascii="Times New Roman" w:hAnsi="Times New Roman" w:cs="Times New Roman"/>
          <w:b/>
          <w:i/>
          <w:sz w:val="24"/>
          <w:szCs w:val="24"/>
          <w:lang w:val="fr-FR"/>
        </w:rPr>
        <w:t xml:space="preserve">Hristova et autres c. </w:t>
      </w:r>
      <w:proofErr w:type="gramStart"/>
      <w:r w:rsidRPr="0047495F">
        <w:rPr>
          <w:rFonts w:ascii="Times New Roman" w:hAnsi="Times New Roman" w:cs="Times New Roman"/>
          <w:b/>
          <w:i/>
          <w:sz w:val="24"/>
          <w:szCs w:val="24"/>
          <w:lang w:val="fr-FR"/>
        </w:rPr>
        <w:t>Bulgarie</w:t>
      </w:r>
      <w:r w:rsidRPr="0047495F">
        <w:rPr>
          <w:rFonts w:ascii="Times New Roman" w:hAnsi="Times New Roman" w:cs="Times New Roman"/>
          <w:sz w:val="24"/>
          <w:szCs w:val="24"/>
          <w:lang w:val="fr-FR"/>
        </w:rPr>
        <w:t>(</w:t>
      </w:r>
      <w:proofErr w:type="gramEnd"/>
      <w:r w:rsidRPr="0047495F">
        <w:rPr>
          <w:rFonts w:ascii="Times New Roman" w:hAnsi="Times New Roman" w:cs="Times New Roman"/>
          <w:noProof/>
          <w:sz w:val="24"/>
          <w:szCs w:val="24"/>
          <w:lang w:val="fr-FR"/>
        </w:rPr>
        <w:t>Requête n</w:t>
      </w:r>
      <w:r w:rsidRPr="0047495F">
        <w:rPr>
          <w:rFonts w:ascii="Times New Roman" w:hAnsi="Times New Roman" w:cs="Times New Roman"/>
          <w:noProof/>
          <w:sz w:val="24"/>
          <w:szCs w:val="24"/>
          <w:vertAlign w:val="superscript"/>
          <w:lang w:val="fr-FR"/>
        </w:rPr>
        <w:t>o</w:t>
      </w:r>
      <w:r w:rsidRPr="0047495F">
        <w:rPr>
          <w:rFonts w:ascii="Times New Roman" w:hAnsi="Times New Roman" w:cs="Times New Roman"/>
          <w:sz w:val="24"/>
          <w:szCs w:val="24"/>
          <w:lang w:val="fr-FR"/>
        </w:rPr>
        <w:t xml:space="preserve"> 48411/15)</w:t>
      </w:r>
      <w:r>
        <w:rPr>
          <w:rFonts w:ascii="Times New Roman" w:hAnsi="Times New Roman" w:cs="Times New Roman"/>
          <w:sz w:val="24"/>
          <w:szCs w:val="24"/>
          <w:lang w:val="bg-BG"/>
        </w:rPr>
        <w:t>,</w:t>
      </w:r>
      <w:r w:rsidRPr="0047495F">
        <w:rPr>
          <w:noProof/>
          <w:lang w:val="fr-FR"/>
        </w:rPr>
        <w:t xml:space="preserve"> </w:t>
      </w:r>
      <w:r w:rsidRPr="0047495F">
        <w:rPr>
          <w:rFonts w:ascii="Times New Roman" w:hAnsi="Times New Roman" w:cs="Times New Roman"/>
          <w:noProof/>
          <w:sz w:val="24"/>
          <w:szCs w:val="24"/>
          <w:lang w:val="fr-FR"/>
        </w:rPr>
        <w:t>14 juin 2022</w:t>
      </w:r>
    </w:p>
    <w:p w14:paraId="221389A7" w14:textId="77777777" w:rsidR="000C424A" w:rsidRPr="00951060"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noProof/>
          <w:sz w:val="24"/>
          <w:szCs w:val="24"/>
          <w:lang w:val="bg-BG"/>
        </w:rPr>
        <w:t>Решение на Комитет</w:t>
      </w:r>
    </w:p>
    <w:p w14:paraId="62947D58"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На 26.03.2015 г. полицията извършва претърсване и изземване в селската къща на жалбоподателите без съответното предварително разрешение от съдия. Полицаите изземват една пушка, пневматична пушка и копие на автоматична пушка, три пистолета и боеприпаси. Срещу един от жалбоподателите е образувано досъдебно производство. На следващия ден </w:t>
      </w:r>
      <w:proofErr w:type="spellStart"/>
      <w:r>
        <w:rPr>
          <w:rFonts w:ascii="Times New Roman" w:hAnsi="Times New Roman" w:cs="Times New Roman"/>
          <w:sz w:val="24"/>
          <w:szCs w:val="24"/>
          <w:lang w:val="bg-BG"/>
        </w:rPr>
        <w:t>портоколът</w:t>
      </w:r>
      <w:proofErr w:type="spellEnd"/>
      <w:r>
        <w:rPr>
          <w:rFonts w:ascii="Times New Roman" w:hAnsi="Times New Roman" w:cs="Times New Roman"/>
          <w:sz w:val="24"/>
          <w:szCs w:val="24"/>
          <w:lang w:val="bg-BG"/>
        </w:rPr>
        <w:t xml:space="preserve"> е одобрен от съдия с най-общите мотиви, че търсените предмети може лесно да бъдат преместени или скрити, поради което случаят се приема като неотложен и предприетите действия били единственият начин, по който можело да бъдат събрани и запазени доказателствата. </w:t>
      </w:r>
    </w:p>
    <w:p w14:paraId="75998337"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Пред октомври 2015 г. Окръжната прокуратура в Монтана прекратява наказателното производство поради липсата на  </w:t>
      </w:r>
      <w:r w:rsidRPr="009951CD">
        <w:rPr>
          <w:rFonts w:ascii="Times New Roman" w:hAnsi="Times New Roman" w:cs="Times New Roman"/>
          <w:sz w:val="24"/>
          <w:szCs w:val="24"/>
          <w:lang w:val="bg-BG"/>
        </w:rPr>
        <w:t>достатъчно доказателства за извършване на престъпление.</w:t>
      </w:r>
    </w:p>
    <w:p w14:paraId="1D4BC48D" w14:textId="77777777" w:rsidR="000C424A" w:rsidRDefault="000C424A" w:rsidP="000C424A">
      <w:pPr>
        <w:pStyle w:val="NoSpacing"/>
        <w:jc w:val="both"/>
        <w:rPr>
          <w:rFonts w:ascii="Times New Roman" w:hAnsi="Times New Roman" w:cs="Times New Roman"/>
          <w:sz w:val="24"/>
          <w:szCs w:val="24"/>
          <w:lang w:val="bg-BG"/>
        </w:rPr>
      </w:pPr>
      <w:r w:rsidRPr="00435D6A">
        <w:rPr>
          <w:rFonts w:ascii="Times New Roman" w:hAnsi="Times New Roman" w:cs="Times New Roman"/>
          <w:sz w:val="24"/>
          <w:szCs w:val="24"/>
          <w:lang w:val="bg-BG"/>
        </w:rPr>
        <w:t xml:space="preserve">Съдът отхвърля възраженията за недопустимост на жалбата от страна на Правителството поради </w:t>
      </w:r>
      <w:proofErr w:type="spellStart"/>
      <w:r w:rsidRPr="00435D6A">
        <w:rPr>
          <w:rFonts w:ascii="Times New Roman" w:hAnsi="Times New Roman" w:cs="Times New Roman"/>
          <w:sz w:val="24"/>
          <w:szCs w:val="24"/>
          <w:lang w:val="bg-BG"/>
        </w:rPr>
        <w:t>неизчерпване</w:t>
      </w:r>
      <w:proofErr w:type="spellEnd"/>
      <w:r w:rsidRPr="00435D6A">
        <w:rPr>
          <w:rFonts w:ascii="Times New Roman" w:hAnsi="Times New Roman" w:cs="Times New Roman"/>
          <w:sz w:val="24"/>
          <w:szCs w:val="24"/>
          <w:lang w:val="bg-BG"/>
        </w:rPr>
        <w:t xml:space="preserve"> на наличните вътрешни средства за защита, отбелязвайки, че в подобни случаи вече е констатирал, че както ЗОДОВ, така и ЗЗД не предоставят подобна защита (</w:t>
      </w:r>
      <w:proofErr w:type="spellStart"/>
      <w:r w:rsidRPr="00435D6A">
        <w:rPr>
          <w:rFonts w:ascii="Times New Roman" w:hAnsi="Times New Roman" w:cs="Times New Roman"/>
          <w:i/>
          <w:sz w:val="24"/>
          <w:szCs w:val="24"/>
        </w:rPr>
        <w:t>Govedarski</w:t>
      </w:r>
      <w:proofErr w:type="spellEnd"/>
      <w:r w:rsidRPr="00435D6A">
        <w:rPr>
          <w:rFonts w:ascii="Times New Roman" w:hAnsi="Times New Roman" w:cs="Times New Roman"/>
          <w:i/>
          <w:sz w:val="24"/>
          <w:szCs w:val="24"/>
          <w:lang w:val="bg-BG"/>
        </w:rPr>
        <w:t xml:space="preserve"> </w:t>
      </w:r>
      <w:r w:rsidRPr="00435D6A">
        <w:rPr>
          <w:rFonts w:ascii="Times New Roman" w:hAnsi="Times New Roman" w:cs="Times New Roman"/>
          <w:i/>
          <w:sz w:val="24"/>
          <w:szCs w:val="24"/>
        </w:rPr>
        <w:t>c</w:t>
      </w:r>
      <w:r w:rsidRPr="00435D6A">
        <w:rPr>
          <w:rFonts w:ascii="Times New Roman" w:hAnsi="Times New Roman" w:cs="Times New Roman"/>
          <w:i/>
          <w:sz w:val="24"/>
          <w:szCs w:val="24"/>
          <w:lang w:val="bg-BG"/>
        </w:rPr>
        <w:t xml:space="preserve">. </w:t>
      </w:r>
      <w:proofErr w:type="spellStart"/>
      <w:r w:rsidRPr="00435D6A">
        <w:rPr>
          <w:rFonts w:ascii="Times New Roman" w:hAnsi="Times New Roman" w:cs="Times New Roman"/>
          <w:i/>
          <w:sz w:val="24"/>
          <w:szCs w:val="24"/>
        </w:rPr>
        <w:t>Bulgarie</w:t>
      </w:r>
      <w:proofErr w:type="spellEnd"/>
      <w:r w:rsidRPr="00435D6A">
        <w:rPr>
          <w:rFonts w:ascii="Times New Roman" w:hAnsi="Times New Roman" w:cs="Times New Roman"/>
          <w:sz w:val="24"/>
          <w:szCs w:val="24"/>
          <w:lang w:val="bg-BG"/>
        </w:rPr>
        <w:t xml:space="preserve">, </w:t>
      </w:r>
      <w:r w:rsidRPr="00435D6A">
        <w:rPr>
          <w:rFonts w:ascii="Times New Roman" w:hAnsi="Times New Roman" w:cs="Times New Roman"/>
          <w:sz w:val="24"/>
          <w:szCs w:val="24"/>
        </w:rPr>
        <w:t>n</w:t>
      </w:r>
      <w:r w:rsidRPr="00435D6A">
        <w:rPr>
          <w:rFonts w:ascii="Times New Roman" w:hAnsi="Times New Roman" w:cs="Times New Roman"/>
          <w:sz w:val="24"/>
          <w:szCs w:val="24"/>
          <w:vertAlign w:val="superscript"/>
        </w:rPr>
        <w:t>o</w:t>
      </w:r>
      <w:r w:rsidRPr="00435D6A">
        <w:rPr>
          <w:rFonts w:ascii="Times New Roman" w:hAnsi="Times New Roman" w:cs="Times New Roman"/>
          <w:sz w:val="24"/>
          <w:szCs w:val="24"/>
          <w:lang w:val="bg-BG"/>
        </w:rPr>
        <w:t xml:space="preserve"> 34957/12, §§ 72-74, 16</w:t>
      </w:r>
      <w:r w:rsidRPr="00435D6A">
        <w:rPr>
          <w:rFonts w:ascii="Times New Roman" w:hAnsi="Times New Roman" w:cs="Times New Roman"/>
          <w:sz w:val="24"/>
          <w:szCs w:val="24"/>
        </w:rPr>
        <w:t> f</w:t>
      </w:r>
      <w:r w:rsidRPr="00435D6A">
        <w:rPr>
          <w:rFonts w:ascii="Times New Roman" w:hAnsi="Times New Roman" w:cs="Times New Roman"/>
          <w:sz w:val="24"/>
          <w:szCs w:val="24"/>
          <w:lang w:val="bg-BG"/>
        </w:rPr>
        <w:t>é</w:t>
      </w:r>
      <w:proofErr w:type="spellStart"/>
      <w:r w:rsidRPr="00435D6A">
        <w:rPr>
          <w:rFonts w:ascii="Times New Roman" w:hAnsi="Times New Roman" w:cs="Times New Roman"/>
          <w:sz w:val="24"/>
          <w:szCs w:val="24"/>
        </w:rPr>
        <w:t>vrier</w:t>
      </w:r>
      <w:proofErr w:type="spellEnd"/>
      <w:r w:rsidRPr="00435D6A">
        <w:rPr>
          <w:rFonts w:ascii="Times New Roman" w:hAnsi="Times New Roman" w:cs="Times New Roman"/>
          <w:sz w:val="24"/>
          <w:szCs w:val="24"/>
          <w:lang w:val="bg-BG"/>
        </w:rPr>
        <w:t xml:space="preserve"> 2016 </w:t>
      </w:r>
      <w:r w:rsidRPr="00435D6A">
        <w:rPr>
          <w:rFonts w:ascii="Times New Roman" w:hAnsi="Times New Roman" w:cs="Times New Roman"/>
          <w:sz w:val="24"/>
          <w:szCs w:val="24"/>
        </w:rPr>
        <w:t>et</w:t>
      </w:r>
      <w:r w:rsidRPr="00435D6A">
        <w:rPr>
          <w:rFonts w:ascii="Times New Roman" w:hAnsi="Times New Roman" w:cs="Times New Roman"/>
          <w:sz w:val="24"/>
          <w:szCs w:val="24"/>
          <w:lang w:val="bg-BG"/>
        </w:rPr>
        <w:t xml:space="preserve"> </w:t>
      </w:r>
      <w:proofErr w:type="spellStart"/>
      <w:r w:rsidRPr="00435D6A">
        <w:rPr>
          <w:rFonts w:ascii="Times New Roman" w:hAnsi="Times New Roman" w:cs="Times New Roman"/>
          <w:i/>
          <w:sz w:val="24"/>
          <w:szCs w:val="24"/>
        </w:rPr>
        <w:t>Stoyanov</w:t>
      </w:r>
      <w:proofErr w:type="spellEnd"/>
      <w:r w:rsidRPr="00435D6A">
        <w:rPr>
          <w:rFonts w:ascii="Times New Roman" w:hAnsi="Times New Roman" w:cs="Times New Roman"/>
          <w:i/>
          <w:sz w:val="24"/>
          <w:szCs w:val="24"/>
          <w:lang w:val="bg-BG"/>
        </w:rPr>
        <w:t xml:space="preserve"> </w:t>
      </w:r>
      <w:r w:rsidRPr="00435D6A">
        <w:rPr>
          <w:rFonts w:ascii="Times New Roman" w:hAnsi="Times New Roman" w:cs="Times New Roman"/>
          <w:i/>
          <w:sz w:val="24"/>
          <w:szCs w:val="24"/>
        </w:rPr>
        <w:t>et</w:t>
      </w:r>
      <w:r w:rsidRPr="00435D6A">
        <w:rPr>
          <w:rFonts w:ascii="Times New Roman" w:hAnsi="Times New Roman" w:cs="Times New Roman"/>
          <w:i/>
          <w:sz w:val="24"/>
          <w:szCs w:val="24"/>
          <w:lang w:val="bg-BG"/>
        </w:rPr>
        <w:t xml:space="preserve"> </w:t>
      </w:r>
      <w:proofErr w:type="spellStart"/>
      <w:r w:rsidRPr="00435D6A">
        <w:rPr>
          <w:rFonts w:ascii="Times New Roman" w:hAnsi="Times New Roman" w:cs="Times New Roman"/>
          <w:i/>
          <w:sz w:val="24"/>
          <w:szCs w:val="24"/>
        </w:rPr>
        <w:t>autres</w:t>
      </w:r>
      <w:proofErr w:type="spellEnd"/>
      <w:r w:rsidRPr="00435D6A">
        <w:rPr>
          <w:rFonts w:ascii="Times New Roman" w:hAnsi="Times New Roman" w:cs="Times New Roman"/>
          <w:i/>
          <w:sz w:val="24"/>
          <w:szCs w:val="24"/>
          <w:lang w:val="bg-BG"/>
        </w:rPr>
        <w:t xml:space="preserve"> </w:t>
      </w:r>
      <w:r w:rsidRPr="00435D6A">
        <w:rPr>
          <w:rFonts w:ascii="Times New Roman" w:hAnsi="Times New Roman" w:cs="Times New Roman"/>
          <w:i/>
          <w:sz w:val="24"/>
          <w:szCs w:val="24"/>
        </w:rPr>
        <w:t>c</w:t>
      </w:r>
      <w:r w:rsidRPr="00435D6A">
        <w:rPr>
          <w:rFonts w:ascii="Times New Roman" w:hAnsi="Times New Roman" w:cs="Times New Roman"/>
          <w:i/>
          <w:sz w:val="24"/>
          <w:szCs w:val="24"/>
          <w:lang w:val="bg-BG"/>
        </w:rPr>
        <w:t xml:space="preserve">. </w:t>
      </w:r>
      <w:proofErr w:type="spellStart"/>
      <w:r w:rsidRPr="00435D6A">
        <w:rPr>
          <w:rFonts w:ascii="Times New Roman" w:hAnsi="Times New Roman" w:cs="Times New Roman"/>
          <w:i/>
          <w:sz w:val="24"/>
          <w:szCs w:val="24"/>
        </w:rPr>
        <w:lastRenderedPageBreak/>
        <w:t>Bulgarie</w:t>
      </w:r>
      <w:proofErr w:type="spellEnd"/>
      <w:r w:rsidRPr="00435D6A">
        <w:rPr>
          <w:rFonts w:ascii="Times New Roman" w:hAnsi="Times New Roman" w:cs="Times New Roman"/>
          <w:sz w:val="24"/>
          <w:szCs w:val="24"/>
          <w:lang w:val="bg-BG"/>
        </w:rPr>
        <w:t xml:space="preserve">, </w:t>
      </w:r>
      <w:r w:rsidRPr="00435D6A">
        <w:rPr>
          <w:rFonts w:ascii="Times New Roman" w:hAnsi="Times New Roman" w:cs="Times New Roman"/>
          <w:sz w:val="24"/>
          <w:szCs w:val="24"/>
        </w:rPr>
        <w:t>n</w:t>
      </w:r>
      <w:r w:rsidRPr="00435D6A">
        <w:rPr>
          <w:rFonts w:ascii="Times New Roman" w:hAnsi="Times New Roman" w:cs="Times New Roman"/>
          <w:sz w:val="24"/>
          <w:szCs w:val="24"/>
          <w:vertAlign w:val="superscript"/>
        </w:rPr>
        <w:t>o</w:t>
      </w:r>
      <w:r w:rsidRPr="00435D6A">
        <w:rPr>
          <w:rFonts w:ascii="Times New Roman" w:hAnsi="Times New Roman" w:cs="Times New Roman"/>
          <w:sz w:val="24"/>
          <w:szCs w:val="24"/>
          <w:lang w:val="bg-BG"/>
        </w:rPr>
        <w:t xml:space="preserve"> 55388/10</w:t>
      </w:r>
      <w:r w:rsidRPr="00435D6A">
        <w:rPr>
          <w:rFonts w:ascii="Times New Roman" w:hAnsi="Times New Roman" w:cs="Times New Roman"/>
          <w:snapToGrid w:val="0"/>
          <w:sz w:val="24"/>
          <w:szCs w:val="24"/>
          <w:lang w:val="bg-BG"/>
        </w:rPr>
        <w:t xml:space="preserve">, §§ 114 </w:t>
      </w:r>
      <w:r w:rsidRPr="00435D6A">
        <w:rPr>
          <w:rFonts w:ascii="Times New Roman" w:hAnsi="Times New Roman" w:cs="Times New Roman"/>
          <w:snapToGrid w:val="0"/>
          <w:sz w:val="24"/>
          <w:szCs w:val="24"/>
        </w:rPr>
        <w:t>et</w:t>
      </w:r>
      <w:r w:rsidRPr="00435D6A">
        <w:rPr>
          <w:rFonts w:ascii="Times New Roman" w:hAnsi="Times New Roman" w:cs="Times New Roman"/>
          <w:snapToGrid w:val="0"/>
          <w:sz w:val="24"/>
          <w:szCs w:val="24"/>
          <w:lang w:val="bg-BG"/>
        </w:rPr>
        <w:t xml:space="preserve"> 115, 31 </w:t>
      </w:r>
      <w:r w:rsidRPr="00435D6A">
        <w:rPr>
          <w:rFonts w:ascii="Times New Roman" w:hAnsi="Times New Roman" w:cs="Times New Roman"/>
          <w:snapToGrid w:val="0"/>
          <w:sz w:val="24"/>
          <w:szCs w:val="24"/>
        </w:rPr>
        <w:t>mars</w:t>
      </w:r>
      <w:r w:rsidRPr="00435D6A">
        <w:rPr>
          <w:rFonts w:ascii="Times New Roman" w:hAnsi="Times New Roman" w:cs="Times New Roman"/>
          <w:snapToGrid w:val="0"/>
          <w:sz w:val="24"/>
          <w:szCs w:val="24"/>
          <w:lang w:val="bg-BG"/>
        </w:rPr>
        <w:t xml:space="preserve"> 2016). </w:t>
      </w:r>
      <w:r w:rsidRPr="00435D6A">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Колкото до възражението, че двама от жалбоподателите имали друг постоянен адрес Съдът </w:t>
      </w:r>
      <w:r w:rsidRPr="00435D6A">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отбелязва, че това </w:t>
      </w:r>
      <w:r w:rsidRPr="00435D6A">
        <w:rPr>
          <w:rFonts w:ascii="Times New Roman" w:hAnsi="Times New Roman" w:cs="Times New Roman"/>
          <w:sz w:val="24"/>
          <w:szCs w:val="24"/>
          <w:lang w:val="bg-BG"/>
        </w:rPr>
        <w:t xml:space="preserve"> не мо</w:t>
      </w:r>
      <w:r>
        <w:rPr>
          <w:rFonts w:ascii="Times New Roman" w:hAnsi="Times New Roman" w:cs="Times New Roman"/>
          <w:sz w:val="24"/>
          <w:szCs w:val="24"/>
          <w:lang w:val="bg-BG"/>
        </w:rPr>
        <w:t>же</w:t>
      </w:r>
      <w:r w:rsidRPr="00435D6A">
        <w:rPr>
          <w:rFonts w:ascii="Times New Roman" w:hAnsi="Times New Roman" w:cs="Times New Roman"/>
          <w:sz w:val="24"/>
          <w:szCs w:val="24"/>
          <w:lang w:val="bg-BG"/>
        </w:rPr>
        <w:t xml:space="preserve"> да лиш</w:t>
      </w:r>
      <w:r>
        <w:rPr>
          <w:rFonts w:ascii="Times New Roman" w:hAnsi="Times New Roman" w:cs="Times New Roman"/>
          <w:sz w:val="24"/>
          <w:szCs w:val="24"/>
          <w:lang w:val="bg-BG"/>
        </w:rPr>
        <w:t>и</w:t>
      </w:r>
      <w:r w:rsidRPr="00435D6A">
        <w:rPr>
          <w:rFonts w:ascii="Times New Roman" w:hAnsi="Times New Roman" w:cs="Times New Roman"/>
          <w:sz w:val="24"/>
          <w:szCs w:val="24"/>
          <w:lang w:val="bg-BG"/>
        </w:rPr>
        <w:t xml:space="preserve"> семейната им селска къща от характера на „местожителство“ по смисъла на чл.8, като се има предвид, че </w:t>
      </w:r>
      <w:r>
        <w:rPr>
          <w:rFonts w:ascii="Times New Roman" w:hAnsi="Times New Roman" w:cs="Times New Roman"/>
          <w:sz w:val="24"/>
          <w:szCs w:val="24"/>
          <w:lang w:val="bg-BG"/>
        </w:rPr>
        <w:t xml:space="preserve">те </w:t>
      </w:r>
      <w:r w:rsidRPr="00435D6A">
        <w:rPr>
          <w:rFonts w:ascii="Times New Roman" w:hAnsi="Times New Roman" w:cs="Times New Roman"/>
          <w:sz w:val="24"/>
          <w:szCs w:val="24"/>
          <w:lang w:val="bg-BG"/>
        </w:rPr>
        <w:t>са доказали наличието на достатъчно и непрекъснати връзки с това жилище</w:t>
      </w:r>
      <w:r>
        <w:rPr>
          <w:rFonts w:ascii="Times New Roman" w:hAnsi="Times New Roman" w:cs="Times New Roman"/>
          <w:sz w:val="24"/>
          <w:szCs w:val="24"/>
          <w:lang w:val="bg-BG"/>
        </w:rPr>
        <w:t xml:space="preserve"> (в този см.</w:t>
      </w:r>
      <w:r w:rsidRPr="00435D6A">
        <w:rPr>
          <w:lang w:val="bg-BG"/>
        </w:rPr>
        <w:t xml:space="preserve"> </w:t>
      </w:r>
      <w:proofErr w:type="spellStart"/>
      <w:r w:rsidRPr="00435D6A">
        <w:rPr>
          <w:rFonts w:ascii="Times New Roman" w:hAnsi="Times New Roman" w:cs="Times New Roman"/>
          <w:i/>
          <w:sz w:val="24"/>
          <w:szCs w:val="24"/>
          <w:lang w:val="bg-BG"/>
        </w:rPr>
        <w:t>Prokopovitch</w:t>
      </w:r>
      <w:proofErr w:type="spellEnd"/>
      <w:r w:rsidRPr="00435D6A">
        <w:rPr>
          <w:rFonts w:ascii="Times New Roman" w:hAnsi="Times New Roman" w:cs="Times New Roman"/>
          <w:i/>
          <w:sz w:val="24"/>
          <w:szCs w:val="24"/>
          <w:lang w:val="bg-BG"/>
        </w:rPr>
        <w:t xml:space="preserve"> c. </w:t>
      </w:r>
      <w:proofErr w:type="spellStart"/>
      <w:r w:rsidRPr="00435D6A">
        <w:rPr>
          <w:rFonts w:ascii="Times New Roman" w:hAnsi="Times New Roman" w:cs="Times New Roman"/>
          <w:i/>
          <w:sz w:val="24"/>
          <w:szCs w:val="24"/>
          <w:lang w:val="bg-BG"/>
        </w:rPr>
        <w:t>Russie</w:t>
      </w:r>
      <w:proofErr w:type="spellEnd"/>
      <w:r w:rsidRPr="00435D6A">
        <w:rPr>
          <w:rFonts w:ascii="Times New Roman" w:hAnsi="Times New Roman" w:cs="Times New Roman"/>
          <w:sz w:val="24"/>
          <w:szCs w:val="24"/>
          <w:lang w:val="bg-BG"/>
        </w:rPr>
        <w:t xml:space="preserve">, </w:t>
      </w:r>
      <w:proofErr w:type="spellStart"/>
      <w:r w:rsidRPr="00435D6A">
        <w:rPr>
          <w:rFonts w:ascii="Times New Roman" w:hAnsi="Times New Roman" w:cs="Times New Roman"/>
          <w:sz w:val="24"/>
          <w:szCs w:val="24"/>
          <w:lang w:val="bg-BG"/>
        </w:rPr>
        <w:t>no</w:t>
      </w:r>
      <w:proofErr w:type="spellEnd"/>
      <w:r w:rsidRPr="00435D6A">
        <w:rPr>
          <w:rFonts w:ascii="Times New Roman" w:hAnsi="Times New Roman" w:cs="Times New Roman"/>
          <w:sz w:val="24"/>
          <w:szCs w:val="24"/>
          <w:lang w:val="bg-BG"/>
        </w:rPr>
        <w:t xml:space="preserve"> 58255/00, § 37, CEDH 2004-XI</w:t>
      </w:r>
      <w:r>
        <w:rPr>
          <w:rFonts w:ascii="Times New Roman" w:hAnsi="Times New Roman" w:cs="Times New Roman"/>
          <w:sz w:val="24"/>
          <w:szCs w:val="24"/>
          <w:lang w:val="bg-BG"/>
        </w:rPr>
        <w:t>)</w:t>
      </w:r>
    </w:p>
    <w:p w14:paraId="7EC01A87"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По съществото на спора Съдът припомня, че при   идентични обстоятелства на тези в настоящия случай в предходни периоди той е установявал нарушение на чл. 8.  В своите решения по   делата  </w:t>
      </w:r>
      <w:proofErr w:type="spellStart"/>
      <w:r w:rsidRPr="00726421">
        <w:rPr>
          <w:rFonts w:ascii="Times New Roman" w:hAnsi="Times New Roman" w:cs="Times New Roman"/>
          <w:i/>
          <w:iCs/>
          <w:sz w:val="24"/>
          <w:szCs w:val="24"/>
        </w:rPr>
        <w:t>Govedarski</w:t>
      </w:r>
      <w:proofErr w:type="spellEnd"/>
      <w:r w:rsidRPr="00726421">
        <w:rPr>
          <w:rFonts w:ascii="Times New Roman" w:hAnsi="Times New Roman" w:cs="Times New Roman"/>
          <w:sz w:val="24"/>
          <w:szCs w:val="24"/>
          <w:lang w:val="bg-BG"/>
        </w:rPr>
        <w:t xml:space="preserve"> (§§ 78-89) </w:t>
      </w:r>
      <w:r>
        <w:rPr>
          <w:rFonts w:ascii="Times New Roman" w:hAnsi="Times New Roman" w:cs="Times New Roman"/>
          <w:sz w:val="24"/>
          <w:szCs w:val="24"/>
          <w:lang w:val="bg-BG"/>
        </w:rPr>
        <w:t>и</w:t>
      </w:r>
      <w:r w:rsidRPr="00726421">
        <w:rPr>
          <w:rFonts w:ascii="Times New Roman" w:hAnsi="Times New Roman" w:cs="Times New Roman"/>
          <w:sz w:val="24"/>
          <w:szCs w:val="24"/>
          <w:lang w:val="bg-BG"/>
        </w:rPr>
        <w:t xml:space="preserve"> </w:t>
      </w:r>
      <w:proofErr w:type="spellStart"/>
      <w:r w:rsidRPr="00726421">
        <w:rPr>
          <w:rFonts w:ascii="Times New Roman" w:hAnsi="Times New Roman" w:cs="Times New Roman"/>
          <w:i/>
          <w:iCs/>
          <w:sz w:val="24"/>
          <w:szCs w:val="24"/>
        </w:rPr>
        <w:t>Stoyanov</w:t>
      </w:r>
      <w:proofErr w:type="spellEnd"/>
      <w:r w:rsidRPr="00726421">
        <w:rPr>
          <w:rFonts w:ascii="Times New Roman" w:hAnsi="Times New Roman" w:cs="Times New Roman"/>
          <w:i/>
          <w:iCs/>
          <w:sz w:val="24"/>
          <w:szCs w:val="24"/>
          <w:lang w:val="bg-BG"/>
        </w:rPr>
        <w:t xml:space="preserve"> </w:t>
      </w:r>
      <w:r w:rsidRPr="00726421">
        <w:rPr>
          <w:rFonts w:ascii="Times New Roman" w:hAnsi="Times New Roman" w:cs="Times New Roman"/>
          <w:i/>
          <w:iCs/>
          <w:sz w:val="24"/>
          <w:szCs w:val="24"/>
        </w:rPr>
        <w:t>et</w:t>
      </w:r>
      <w:r w:rsidRPr="00726421">
        <w:rPr>
          <w:rFonts w:ascii="Times New Roman" w:hAnsi="Times New Roman" w:cs="Times New Roman"/>
          <w:i/>
          <w:iCs/>
          <w:sz w:val="24"/>
          <w:szCs w:val="24"/>
          <w:lang w:val="bg-BG"/>
        </w:rPr>
        <w:t xml:space="preserve"> </w:t>
      </w:r>
      <w:proofErr w:type="spellStart"/>
      <w:r w:rsidRPr="00726421">
        <w:rPr>
          <w:rFonts w:ascii="Times New Roman" w:hAnsi="Times New Roman" w:cs="Times New Roman"/>
          <w:i/>
          <w:iCs/>
          <w:sz w:val="24"/>
          <w:szCs w:val="24"/>
        </w:rPr>
        <w:t>autres</w:t>
      </w:r>
      <w:proofErr w:type="spellEnd"/>
      <w:r w:rsidRPr="00726421">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 123-134) той е приел, че липсата на предварително разрешение или на ефективен контрол относно законността и необходимостта от извършването на претърсвания не предоставят </w:t>
      </w:r>
      <w:r w:rsidRPr="00726421">
        <w:rPr>
          <w:rFonts w:ascii="Times New Roman" w:hAnsi="Times New Roman" w:cs="Times New Roman"/>
          <w:sz w:val="24"/>
          <w:szCs w:val="24"/>
          <w:lang w:val="bg-BG"/>
        </w:rPr>
        <w:t>достатъчни гаранции срещу произвол и следователно не могат да се разглеждат</w:t>
      </w:r>
      <w:r>
        <w:rPr>
          <w:rFonts w:ascii="Times New Roman" w:hAnsi="Times New Roman" w:cs="Times New Roman"/>
          <w:sz w:val="24"/>
          <w:szCs w:val="24"/>
          <w:lang w:val="bg-BG"/>
        </w:rPr>
        <w:t xml:space="preserve">, че са </w:t>
      </w:r>
      <w:r w:rsidRPr="00726421">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w:t>
      </w:r>
      <w:r w:rsidRPr="00726421">
        <w:rPr>
          <w:rFonts w:ascii="Times New Roman" w:hAnsi="Times New Roman" w:cs="Times New Roman"/>
          <w:sz w:val="24"/>
          <w:szCs w:val="24"/>
          <w:lang w:val="bg-BG"/>
        </w:rPr>
        <w:t xml:space="preserve">„в съответствие със закона“ по смисъла на член 8 от Конвенцията. Съдът счита, че същите тези заключения са </w:t>
      </w:r>
      <w:r>
        <w:rPr>
          <w:rFonts w:ascii="Times New Roman" w:hAnsi="Times New Roman" w:cs="Times New Roman"/>
          <w:sz w:val="24"/>
          <w:szCs w:val="24"/>
          <w:lang w:val="bg-BG"/>
        </w:rPr>
        <w:t>приложими и</w:t>
      </w:r>
      <w:r w:rsidRPr="00726421">
        <w:rPr>
          <w:rFonts w:ascii="Times New Roman" w:hAnsi="Times New Roman" w:cs="Times New Roman"/>
          <w:sz w:val="24"/>
          <w:szCs w:val="24"/>
          <w:lang w:val="bg-BG"/>
        </w:rPr>
        <w:t xml:space="preserve"> по отношение на претърсването, извършено в дома на жалбоподателите, доколкото преценката за </w:t>
      </w:r>
      <w:r>
        <w:rPr>
          <w:rFonts w:ascii="Times New Roman" w:hAnsi="Times New Roman" w:cs="Times New Roman"/>
          <w:sz w:val="24"/>
          <w:szCs w:val="24"/>
          <w:lang w:val="bg-BG"/>
        </w:rPr>
        <w:t>неотложността му  е направена по стере</w:t>
      </w:r>
      <w:r w:rsidRPr="00726421">
        <w:rPr>
          <w:rFonts w:ascii="Times New Roman" w:hAnsi="Times New Roman" w:cs="Times New Roman"/>
          <w:sz w:val="24"/>
          <w:szCs w:val="24"/>
          <w:lang w:val="bg-BG"/>
        </w:rPr>
        <w:t xml:space="preserve">отипен начин, без </w:t>
      </w:r>
      <w:r>
        <w:rPr>
          <w:rFonts w:ascii="Times New Roman" w:hAnsi="Times New Roman" w:cs="Times New Roman"/>
          <w:sz w:val="24"/>
          <w:szCs w:val="24"/>
          <w:lang w:val="bg-BG"/>
        </w:rPr>
        <w:t xml:space="preserve"> </w:t>
      </w:r>
      <w:r w:rsidRPr="00726421">
        <w:rPr>
          <w:rFonts w:ascii="Times New Roman" w:hAnsi="Times New Roman" w:cs="Times New Roman"/>
          <w:sz w:val="24"/>
          <w:szCs w:val="24"/>
          <w:lang w:val="bg-BG"/>
        </w:rPr>
        <w:t xml:space="preserve"> мотиви, свързани с </w:t>
      </w:r>
      <w:r>
        <w:rPr>
          <w:rFonts w:ascii="Times New Roman" w:hAnsi="Times New Roman" w:cs="Times New Roman"/>
          <w:sz w:val="24"/>
          <w:szCs w:val="24"/>
          <w:lang w:val="bg-BG"/>
        </w:rPr>
        <w:t xml:space="preserve">конкретните </w:t>
      </w:r>
      <w:r w:rsidRPr="00726421">
        <w:rPr>
          <w:rFonts w:ascii="Times New Roman" w:hAnsi="Times New Roman" w:cs="Times New Roman"/>
          <w:sz w:val="24"/>
          <w:szCs w:val="24"/>
          <w:lang w:val="bg-BG"/>
        </w:rPr>
        <w:t>обстоятелства</w:t>
      </w:r>
      <w:r>
        <w:rPr>
          <w:rFonts w:ascii="Times New Roman" w:hAnsi="Times New Roman" w:cs="Times New Roman"/>
          <w:sz w:val="24"/>
          <w:szCs w:val="24"/>
          <w:lang w:val="bg-BG"/>
        </w:rPr>
        <w:t xml:space="preserve"> по случая</w:t>
      </w:r>
      <w:r w:rsidRPr="00726421">
        <w:rPr>
          <w:rFonts w:ascii="Times New Roman" w:hAnsi="Times New Roman" w:cs="Times New Roman"/>
          <w:sz w:val="24"/>
          <w:szCs w:val="24"/>
          <w:lang w:val="bg-BG"/>
        </w:rPr>
        <w:t>.</w:t>
      </w:r>
      <w:r>
        <w:rPr>
          <w:rFonts w:ascii="Times New Roman" w:hAnsi="Times New Roman" w:cs="Times New Roman"/>
          <w:sz w:val="24"/>
          <w:szCs w:val="24"/>
          <w:lang w:val="bg-BG"/>
        </w:rPr>
        <w:t xml:space="preserve"> </w:t>
      </w:r>
    </w:p>
    <w:p w14:paraId="2AC6ADEC"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Ето защо е установено нарушение на чл. 8.</w:t>
      </w:r>
    </w:p>
    <w:p w14:paraId="230AFA66"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Съдът приема, че е налице и нарушение на чл. 13 във вр. с чл. 8, позовавайки се на подобието на настоящия случай с този по делата </w:t>
      </w:r>
      <w:proofErr w:type="spellStart"/>
      <w:r w:rsidRPr="004744AD">
        <w:rPr>
          <w:rFonts w:ascii="Times New Roman" w:hAnsi="Times New Roman" w:cs="Times New Roman"/>
          <w:i/>
          <w:sz w:val="24"/>
          <w:szCs w:val="24"/>
        </w:rPr>
        <w:t>Posevini</w:t>
      </w:r>
      <w:proofErr w:type="spellEnd"/>
      <w:r w:rsidRPr="004744AD">
        <w:rPr>
          <w:rFonts w:ascii="Times New Roman" w:hAnsi="Times New Roman" w:cs="Times New Roman"/>
          <w:i/>
          <w:sz w:val="24"/>
          <w:szCs w:val="24"/>
          <w:lang w:val="bg-BG"/>
        </w:rPr>
        <w:t xml:space="preserve"> </w:t>
      </w:r>
      <w:r w:rsidRPr="004744AD">
        <w:rPr>
          <w:rFonts w:ascii="Times New Roman" w:hAnsi="Times New Roman" w:cs="Times New Roman"/>
          <w:i/>
          <w:sz w:val="24"/>
          <w:szCs w:val="24"/>
        </w:rPr>
        <w:t>c</w:t>
      </w:r>
      <w:r w:rsidRPr="004744AD">
        <w:rPr>
          <w:rFonts w:ascii="Times New Roman" w:hAnsi="Times New Roman" w:cs="Times New Roman"/>
          <w:i/>
          <w:sz w:val="24"/>
          <w:szCs w:val="24"/>
          <w:lang w:val="bg-BG"/>
        </w:rPr>
        <w:t xml:space="preserve">. </w:t>
      </w:r>
      <w:proofErr w:type="spellStart"/>
      <w:r w:rsidRPr="004744AD">
        <w:rPr>
          <w:rFonts w:ascii="Times New Roman" w:hAnsi="Times New Roman" w:cs="Times New Roman"/>
          <w:i/>
          <w:sz w:val="24"/>
          <w:szCs w:val="24"/>
        </w:rPr>
        <w:t>Bulgarie</w:t>
      </w:r>
      <w:proofErr w:type="spellEnd"/>
      <w:r w:rsidRPr="004744AD">
        <w:rPr>
          <w:rFonts w:ascii="Times New Roman" w:hAnsi="Times New Roman" w:cs="Times New Roman"/>
          <w:i/>
          <w:sz w:val="24"/>
          <w:szCs w:val="24"/>
          <w:lang w:val="bg-BG"/>
        </w:rPr>
        <w:t xml:space="preserve"> </w:t>
      </w:r>
      <w:r w:rsidRPr="004744AD">
        <w:rPr>
          <w:rFonts w:ascii="Times New Roman" w:hAnsi="Times New Roman" w:cs="Times New Roman"/>
          <w:sz w:val="24"/>
          <w:szCs w:val="24"/>
          <w:lang w:val="bg-BG"/>
        </w:rPr>
        <w:t>(</w:t>
      </w:r>
      <w:r w:rsidRPr="004744AD">
        <w:rPr>
          <w:rFonts w:ascii="Times New Roman" w:hAnsi="Times New Roman" w:cs="Times New Roman"/>
          <w:sz w:val="24"/>
          <w:szCs w:val="24"/>
        </w:rPr>
        <w:t>n</w:t>
      </w:r>
      <w:r w:rsidRPr="004744AD">
        <w:rPr>
          <w:rFonts w:ascii="Times New Roman" w:hAnsi="Times New Roman" w:cs="Times New Roman"/>
          <w:sz w:val="24"/>
          <w:szCs w:val="24"/>
          <w:vertAlign w:val="superscript"/>
        </w:rPr>
        <w:t>o</w:t>
      </w:r>
      <w:r w:rsidRPr="004744AD">
        <w:rPr>
          <w:rFonts w:ascii="Times New Roman" w:hAnsi="Times New Roman" w:cs="Times New Roman"/>
          <w:sz w:val="24"/>
          <w:szCs w:val="24"/>
          <w:lang w:val="bg-BG"/>
        </w:rPr>
        <w:t xml:space="preserve"> 63638/14, §§ 83-87, 19.01. 2017) и </w:t>
      </w:r>
      <w:proofErr w:type="spellStart"/>
      <w:r w:rsidRPr="004744AD">
        <w:rPr>
          <w:rFonts w:ascii="Times New Roman" w:hAnsi="Times New Roman" w:cs="Times New Roman"/>
          <w:i/>
          <w:iCs/>
          <w:sz w:val="24"/>
          <w:szCs w:val="24"/>
        </w:rPr>
        <w:t>Stoyanov</w:t>
      </w:r>
      <w:proofErr w:type="spellEnd"/>
      <w:r w:rsidRPr="004744AD">
        <w:rPr>
          <w:rFonts w:ascii="Times New Roman" w:hAnsi="Times New Roman" w:cs="Times New Roman"/>
          <w:i/>
          <w:iCs/>
          <w:sz w:val="24"/>
          <w:szCs w:val="24"/>
          <w:lang w:val="bg-BG"/>
        </w:rPr>
        <w:t xml:space="preserve"> </w:t>
      </w:r>
      <w:r w:rsidRPr="004744AD">
        <w:rPr>
          <w:rFonts w:ascii="Times New Roman" w:hAnsi="Times New Roman" w:cs="Times New Roman"/>
          <w:i/>
          <w:iCs/>
          <w:sz w:val="24"/>
          <w:szCs w:val="24"/>
        </w:rPr>
        <w:t>et</w:t>
      </w:r>
      <w:r w:rsidRPr="004744AD">
        <w:rPr>
          <w:rFonts w:ascii="Times New Roman" w:hAnsi="Times New Roman" w:cs="Times New Roman"/>
          <w:i/>
          <w:iCs/>
          <w:sz w:val="24"/>
          <w:szCs w:val="24"/>
          <w:lang w:val="bg-BG"/>
        </w:rPr>
        <w:t xml:space="preserve"> </w:t>
      </w:r>
      <w:proofErr w:type="spellStart"/>
      <w:r w:rsidRPr="004744AD">
        <w:rPr>
          <w:rFonts w:ascii="Times New Roman" w:hAnsi="Times New Roman" w:cs="Times New Roman"/>
          <w:i/>
          <w:iCs/>
          <w:sz w:val="24"/>
          <w:szCs w:val="24"/>
        </w:rPr>
        <w:t>autres</w:t>
      </w:r>
      <w:proofErr w:type="spellEnd"/>
      <w:r w:rsidRPr="004744AD">
        <w:rPr>
          <w:rFonts w:ascii="Times New Roman" w:hAnsi="Times New Roman" w:cs="Times New Roman"/>
          <w:sz w:val="24"/>
          <w:szCs w:val="24"/>
          <w:lang w:val="bg-BG"/>
        </w:rPr>
        <w:t xml:space="preserve"> ( §§ 152-154).</w:t>
      </w:r>
    </w:p>
    <w:p w14:paraId="7734CF5A" w14:textId="77777777" w:rsidR="000C424A" w:rsidRPr="004744AD"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На жалбоподателите е присъдено обезщетение за неимуществени вреди.</w:t>
      </w:r>
    </w:p>
    <w:p w14:paraId="4003A7A8" w14:textId="77777777" w:rsidR="000C424A" w:rsidRPr="0047495F" w:rsidRDefault="000C424A" w:rsidP="000C424A">
      <w:pPr>
        <w:pStyle w:val="NoSpacing"/>
        <w:rPr>
          <w:rStyle w:val="Strong"/>
          <w:rFonts w:ascii="Times New Roman" w:hAnsi="Times New Roman" w:cs="Times New Roman"/>
          <w:b w:val="0"/>
          <w:sz w:val="24"/>
          <w:szCs w:val="24"/>
          <w:lang w:val="bg-BG"/>
        </w:rPr>
      </w:pPr>
      <w:r>
        <w:rPr>
          <w:rStyle w:val="Strong"/>
          <w:rFonts w:ascii="Times New Roman" w:hAnsi="Times New Roman" w:cs="Times New Roman"/>
          <w:b w:val="0"/>
          <w:sz w:val="24"/>
          <w:szCs w:val="24"/>
          <w:lang w:val="bg-BG"/>
        </w:rPr>
        <w:t>.........................</w:t>
      </w:r>
    </w:p>
    <w:p w14:paraId="6743AA86" w14:textId="77777777" w:rsidR="000C424A" w:rsidRPr="004A15FA" w:rsidRDefault="000C424A" w:rsidP="000C424A">
      <w:pPr>
        <w:pStyle w:val="NoSpacing"/>
        <w:rPr>
          <w:rStyle w:val="Strong"/>
          <w:rFonts w:ascii="Times New Roman" w:hAnsi="Times New Roman" w:cs="Times New Roman"/>
          <w:color w:val="000000"/>
          <w:sz w:val="24"/>
          <w:szCs w:val="24"/>
          <w:lang w:val="bg-BG"/>
        </w:rPr>
      </w:pPr>
      <w:r>
        <w:rPr>
          <w:rStyle w:val="Strong"/>
          <w:rFonts w:ascii="Times New Roman" w:hAnsi="Times New Roman" w:cs="Times New Roman"/>
          <w:color w:val="000000"/>
          <w:sz w:val="24"/>
          <w:szCs w:val="24"/>
          <w:lang w:val="bg-BG"/>
        </w:rPr>
        <w:t>чл.8</w:t>
      </w:r>
      <w:r>
        <w:rPr>
          <w:rStyle w:val="Strong"/>
          <w:rFonts w:ascii="Times New Roman" w:hAnsi="Times New Roman" w:cs="Times New Roman"/>
          <w:b w:val="0"/>
          <w:color w:val="000000"/>
          <w:sz w:val="24"/>
          <w:szCs w:val="24"/>
          <w:lang w:val="bg-BG"/>
        </w:rPr>
        <w:t>(право на неприкосновеност на личния и семейния живот, позитивни задължения)+</w:t>
      </w:r>
      <w:r w:rsidRPr="004A15FA">
        <w:rPr>
          <w:rStyle w:val="Strong"/>
          <w:rFonts w:ascii="Times New Roman" w:hAnsi="Times New Roman" w:cs="Times New Roman"/>
          <w:color w:val="000000"/>
          <w:sz w:val="24"/>
          <w:szCs w:val="24"/>
          <w:lang w:val="bg-BG"/>
        </w:rPr>
        <w:t xml:space="preserve"> </w:t>
      </w:r>
      <w:r>
        <w:rPr>
          <w:rStyle w:val="Strong"/>
          <w:rFonts w:ascii="Times New Roman" w:hAnsi="Times New Roman" w:cs="Times New Roman"/>
          <w:color w:val="000000"/>
          <w:sz w:val="24"/>
          <w:szCs w:val="24"/>
          <w:lang w:val="bg-BG"/>
        </w:rPr>
        <w:t>чл.5§4</w:t>
      </w:r>
      <w:r>
        <w:rPr>
          <w:rStyle w:val="Strong"/>
          <w:rFonts w:ascii="Times New Roman" w:hAnsi="Times New Roman" w:cs="Times New Roman"/>
          <w:b w:val="0"/>
          <w:color w:val="000000"/>
          <w:sz w:val="24"/>
          <w:szCs w:val="24"/>
          <w:lang w:val="bg-BG"/>
        </w:rPr>
        <w:t xml:space="preserve"> (право на периодичен съдебен контрол при задържане)+</w:t>
      </w:r>
      <w:r>
        <w:rPr>
          <w:rStyle w:val="Strong"/>
          <w:rFonts w:ascii="Times New Roman" w:hAnsi="Times New Roman" w:cs="Times New Roman"/>
          <w:color w:val="000000"/>
          <w:sz w:val="24"/>
          <w:szCs w:val="24"/>
          <w:lang w:val="bg-BG"/>
        </w:rPr>
        <w:t>чл.13 във вр. с чл. 8</w:t>
      </w:r>
    </w:p>
    <w:p w14:paraId="29F1D65C" w14:textId="77777777" w:rsidR="000C424A" w:rsidRDefault="000C424A" w:rsidP="000C424A">
      <w:pPr>
        <w:pStyle w:val="NoSpacing"/>
        <w:rPr>
          <w:rFonts w:ascii="Times New Roman" w:hAnsi="Times New Roman" w:cs="Times New Roman"/>
          <w:sz w:val="24"/>
          <w:szCs w:val="24"/>
          <w:lang w:val="bg-BG"/>
        </w:rPr>
      </w:pPr>
      <w:r w:rsidRPr="00233C66">
        <w:rPr>
          <w:rFonts w:ascii="Times New Roman" w:hAnsi="Times New Roman" w:cs="Times New Roman"/>
          <w:b/>
          <w:i/>
          <w:sz w:val="24"/>
          <w:szCs w:val="24"/>
          <w:lang w:val="fr-FR"/>
        </w:rPr>
        <w:t>I.G.D. c. Bulgarie</w:t>
      </w:r>
      <w:r w:rsidRPr="00233C66">
        <w:rPr>
          <w:rFonts w:ascii="Times New Roman" w:hAnsi="Times New Roman" w:cs="Times New Roman"/>
          <w:lang w:val="fr-FR"/>
        </w:rPr>
        <w:t xml:space="preserve"> </w:t>
      </w:r>
      <w:r w:rsidRPr="00233C66">
        <w:rPr>
          <w:rFonts w:ascii="Times New Roman" w:hAnsi="Times New Roman" w:cs="Times New Roman"/>
          <w:sz w:val="24"/>
          <w:szCs w:val="24"/>
          <w:lang w:val="fr-FR"/>
        </w:rPr>
        <w:t>(requête no 70139/14</w:t>
      </w:r>
      <w:r w:rsidRPr="00233C66">
        <w:rPr>
          <w:rFonts w:ascii="Times New Roman" w:hAnsi="Times New Roman" w:cs="Times New Roman"/>
          <w:sz w:val="24"/>
          <w:szCs w:val="24"/>
          <w:lang w:val="bg-BG"/>
        </w:rPr>
        <w:t>),</w:t>
      </w:r>
      <w:r w:rsidRPr="00233C66">
        <w:rPr>
          <w:rFonts w:ascii="Times New Roman" w:hAnsi="Times New Roman" w:cs="Times New Roman"/>
          <w:sz w:val="24"/>
          <w:szCs w:val="24"/>
          <w:lang w:val="fr-FR"/>
        </w:rPr>
        <w:t>7 juin 2022</w:t>
      </w:r>
    </w:p>
    <w:p w14:paraId="3DB94EAE"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Жалбоподателят е роден през 2001 г. След разялата  на родителите си през 2001, последвана и от развод през 2003 г., в ранните си детски години той е отглеждан от баба си по майчина линия между 2004 и 2007 г., а после и от баща си , с когото живее между 2009 и 2010 г. През този период той е жертва на домашно насилие от тези лица, поради което е извеждан и настаняван в различни институции по Закона за закрила на детето. Жалбоподателят живее и с майка си, но често сменят своето местоживеене, а мъжът, с когото съжителства, също е агресивен както по отношение  на нея, така и към детето. </w:t>
      </w:r>
    </w:p>
    <w:p w14:paraId="090C3917"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През периода 2011 – 2015 г. с решение на районен съд той е настанен в социално-педагогически интернат (първоначално в с. Стралджа, а впоследствие е преместен в с. Варненци) поради сексуални прояви с по-малки деца и провокирането на пожар. Наред с това в полицията са регистрирани и редица негови дребни кражби. Възпитателната мярка е наложена на основание Закона за борба срещу противообществените прояви на малолетни и непълнолетни. </w:t>
      </w:r>
    </w:p>
    <w:p w14:paraId="34F6CC99"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Докато пребивава в интерната в с. Стралджа, през 2013 г.  той става жертва на физическо насилие от страна на възпитател, което се установява и от медицинското обследване (удари по краката, интимните части и главата с чанта за лаптоп). След установяването на този инцидент детето е изведено от интерната и временно е настанено в кризисен център, откъдето с решение на съда е преместено в другия интернат, който е на 400 км от родния му дом. </w:t>
      </w:r>
    </w:p>
    <w:p w14:paraId="7B13C79F"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Молбите на майката до местната комисия за преустановяване на възпитателната мярка през 2013 и 2014 г., както и потърсеното неколкократно съдействие в този смисъл от отдела за закрила на детето са оставени без разглеждане. Сезирането на съда с подобно искане от страна на майката е обявено за недопустимо.</w:t>
      </w:r>
    </w:p>
    <w:p w14:paraId="40DE07E3"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През 2015 г. поради изтичането на максималния срок за пребиваване в такова учреждение жалбоподателят е настанен в защитено жилище.</w:t>
      </w:r>
    </w:p>
    <w:p w14:paraId="20E16350"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През целия период на пребиваване в различни институции той многократно е обследван от психолози и психиатри, които установяват редица сериозни проблеми в неговото умствено, психическо и емоционално състояние. Правени са препоръки детето да бъде включено в семейната среда и да му се осигурят специализирани психологически и педагогически грижи, тъй като е с изостанало умствено развитие,  страда от </w:t>
      </w:r>
      <w:proofErr w:type="spellStart"/>
      <w:r>
        <w:rPr>
          <w:rFonts w:ascii="Times New Roman" w:hAnsi="Times New Roman" w:cs="Times New Roman"/>
          <w:sz w:val="24"/>
          <w:szCs w:val="24"/>
          <w:lang w:val="bg-BG"/>
        </w:rPr>
        <w:t>дислексия</w:t>
      </w:r>
      <w:proofErr w:type="spellEnd"/>
      <w:r>
        <w:rPr>
          <w:rFonts w:ascii="Times New Roman" w:hAnsi="Times New Roman" w:cs="Times New Roman"/>
          <w:sz w:val="24"/>
          <w:szCs w:val="24"/>
          <w:lang w:val="bg-BG"/>
        </w:rPr>
        <w:t xml:space="preserve"> и има чести агресивни прояви. Тези мерки не са реализирани.</w:t>
      </w:r>
    </w:p>
    <w:p w14:paraId="01ABB15C" w14:textId="77777777" w:rsidR="000C424A" w:rsidRPr="005330CF" w:rsidRDefault="000C424A" w:rsidP="000C424A">
      <w:pPr>
        <w:pStyle w:val="NoSpacing"/>
        <w:jc w:val="both"/>
        <w:rPr>
          <w:rFonts w:ascii="Times New Roman" w:hAnsi="Times New Roman" w:cs="Times New Roman"/>
          <w:sz w:val="24"/>
          <w:szCs w:val="24"/>
          <w:lang w:val="bg-BG"/>
        </w:rPr>
      </w:pPr>
      <w:r w:rsidRPr="005330CF">
        <w:rPr>
          <w:rFonts w:ascii="Times New Roman" w:hAnsi="Times New Roman" w:cs="Times New Roman"/>
          <w:sz w:val="24"/>
          <w:szCs w:val="24"/>
          <w:lang w:val="bg-BG"/>
        </w:rPr>
        <w:t>Жалбоподателят твърди, че настаняването му в СПИ и липсата на ефективни контакти с неговата майка представлява нарушаване на правото му на личен и семеен живот. Наред с това той повдига оплакване и за това, че тези индивидуални  аспекти никога не са били предмет на разглеждане от страна на националните власти в хода на прилагането на възпитателната мярка. Повдигнатите оплаквания са както по чл. 8, така и по чл. 13 във връзка с чл. 8.</w:t>
      </w:r>
    </w:p>
    <w:p w14:paraId="32BFB9DD" w14:textId="77777777" w:rsidR="000C424A" w:rsidRPr="005330CF" w:rsidRDefault="000C424A" w:rsidP="000C424A">
      <w:pPr>
        <w:pStyle w:val="NoSpacing"/>
        <w:jc w:val="both"/>
        <w:rPr>
          <w:rFonts w:ascii="Times New Roman" w:hAnsi="Times New Roman" w:cs="Times New Roman"/>
          <w:sz w:val="24"/>
          <w:szCs w:val="24"/>
          <w:lang w:val="bg-BG"/>
        </w:rPr>
      </w:pPr>
      <w:r w:rsidRPr="005330CF">
        <w:rPr>
          <w:rFonts w:ascii="Times New Roman" w:hAnsi="Times New Roman" w:cs="Times New Roman"/>
          <w:sz w:val="24"/>
          <w:szCs w:val="24"/>
          <w:lang w:val="bg-BG"/>
        </w:rPr>
        <w:t>Оплакванията са приети за допустими, тъй като Съдът приема, че макар и жалбоподателят да е бил отглеждан в различни периоди от баба си и баща си, той е живял  немалко време и с майка си, с която е поддържал тесни контакти. По време на ваканциите тя се е грижила за него, обаждала му се е редовно по телефона, посещавала го е в интерната и е полагала непрекъснато усилия да  прекрати престоя му там.</w:t>
      </w:r>
    </w:p>
    <w:p w14:paraId="004A29E9" w14:textId="77777777" w:rsidR="000C424A" w:rsidRDefault="000C424A" w:rsidP="000C424A">
      <w:pPr>
        <w:pStyle w:val="NoSpacing"/>
        <w:jc w:val="both"/>
        <w:rPr>
          <w:rFonts w:ascii="Times New Roman" w:hAnsi="Times New Roman" w:cs="Times New Roman"/>
          <w:sz w:val="24"/>
          <w:szCs w:val="24"/>
          <w:lang w:val="bg-BG"/>
        </w:rPr>
      </w:pPr>
      <w:r w:rsidRPr="005330CF">
        <w:rPr>
          <w:rFonts w:ascii="Times New Roman" w:hAnsi="Times New Roman" w:cs="Times New Roman"/>
          <w:sz w:val="24"/>
          <w:szCs w:val="24"/>
          <w:lang w:val="bg-BG"/>
        </w:rPr>
        <w:t xml:space="preserve">Във връзка с основателността на оплакванията  Европейският съд достига до извода, че настаняването на жалбоподателя  в СПИ представлява намеса в правото му   на личен и семеен живот. Тази намеса е била предвидена в ЗБППМН и е преследвала законна цел. Що се отнася обаче до нейната необходимост </w:t>
      </w:r>
      <w:r>
        <w:rPr>
          <w:rFonts w:ascii="Times New Roman" w:hAnsi="Times New Roman" w:cs="Times New Roman"/>
          <w:sz w:val="24"/>
          <w:szCs w:val="24"/>
          <w:lang w:val="bg-BG"/>
        </w:rPr>
        <w:t>в едно демократично общество той припомня, че висшите  интереси на детето изискват от националните власти приемането на възможно най-леките ограничителни мерки, когато се засяга упражняването на правото на зачитане на семейния живот. Вместо това административните власти, които са сезирали националните съдилища (както за първоначалното настаняване, така и за последващото), са се концентрирали основно върху капацитета на майката да осъществи своите родителски задължения и  да предложи стабилна семейна среда. Установявайки, че й липсва достатъчен капацитет, те са препоръчали най-тежката мярка (настаняване в институция) вместо да потърсят други, по-малко сериозни, които биха могли да укрепят семейния живот на жалбоподателя. Липсва и обяснение защо такива мерки не биха били ефективни.(§89)</w:t>
      </w:r>
    </w:p>
    <w:p w14:paraId="383672DD"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Съдът обръща внимание на твърде специфичната ситуация с оглед психическото състояние на жалбоподателя, изискваща специални грижи за неговото развитие и благополучие, която е налагала  връзката с майка му да бъде подкрепена. Това е било известно на властите и поради заключенията на множеството проведени </w:t>
      </w:r>
      <w:proofErr w:type="spellStart"/>
      <w:r>
        <w:rPr>
          <w:rFonts w:ascii="Times New Roman" w:hAnsi="Times New Roman" w:cs="Times New Roman"/>
          <w:sz w:val="24"/>
          <w:szCs w:val="24"/>
          <w:lang w:val="bg-BG"/>
        </w:rPr>
        <w:t>психолого</w:t>
      </w:r>
      <w:proofErr w:type="spellEnd"/>
      <w:r>
        <w:rPr>
          <w:rFonts w:ascii="Times New Roman" w:hAnsi="Times New Roman" w:cs="Times New Roman"/>
          <w:sz w:val="24"/>
          <w:szCs w:val="24"/>
          <w:lang w:val="bg-BG"/>
        </w:rPr>
        <w:t xml:space="preserve">-психиатрични изследвания на детето. Но тези елементи не са били анализирани в светлината на неговите най-добри интереси.(§91) Властите наред с това са пропуснали да разгледат и проблема относно значителната отдалеченост на интернатите от местоживеенето на майката, която е единствената му близка роднина, проявяваща интерес към него.(§92) Не е взето под внимание какви са отрицателните последици поради невъзможността да се поддържат близки и периодични  контакти. Съдът специално отбелязва и факта, че пребиваването на жалбоподателя е продължило цели три години - максималния период, предвиден в ЗБППМН, както и обстоятелството, че тази възпитателна мярка не е била предприета, за да се предостави образователна подкрепа на жалбоподателя, а по-скоро да се предпази обществото от неговите девиантни прояви. </w:t>
      </w:r>
    </w:p>
    <w:p w14:paraId="1BE14A00" w14:textId="77777777" w:rsidR="000C424A" w:rsidRDefault="000C424A" w:rsidP="000C424A">
      <w:pPr>
        <w:pStyle w:val="NoSpacing"/>
        <w:jc w:val="both"/>
        <w:rPr>
          <w:rFonts w:ascii="Times New Roman" w:hAnsi="Times New Roman" w:cs="Times New Roman"/>
          <w:sz w:val="24"/>
          <w:szCs w:val="24"/>
          <w:lang w:val="bg-BG"/>
        </w:rPr>
      </w:pPr>
      <w:r w:rsidRPr="00262C7D">
        <w:rPr>
          <w:rFonts w:ascii="Times New Roman" w:hAnsi="Times New Roman" w:cs="Times New Roman"/>
          <w:sz w:val="24"/>
          <w:szCs w:val="24"/>
          <w:lang w:val="bg-BG"/>
        </w:rPr>
        <w:lastRenderedPageBreak/>
        <w:t xml:space="preserve">Съдът заключава, че основната мотивация на властите е била да накажат жалбоподателя за поведението му, което се счита за </w:t>
      </w:r>
      <w:r>
        <w:rPr>
          <w:rFonts w:ascii="Times New Roman" w:hAnsi="Times New Roman" w:cs="Times New Roman"/>
          <w:sz w:val="24"/>
          <w:szCs w:val="24"/>
          <w:lang w:val="bg-BG"/>
        </w:rPr>
        <w:t>отклоняващо се</w:t>
      </w:r>
      <w:r w:rsidRPr="00262C7D">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Pr="00262C7D">
        <w:rPr>
          <w:rFonts w:ascii="Times New Roman" w:hAnsi="Times New Roman" w:cs="Times New Roman"/>
          <w:sz w:val="24"/>
          <w:szCs w:val="24"/>
          <w:lang w:val="bg-BG"/>
        </w:rPr>
        <w:t xml:space="preserve"> В т</w:t>
      </w:r>
      <w:r>
        <w:rPr>
          <w:rFonts w:ascii="Times New Roman" w:hAnsi="Times New Roman" w:cs="Times New Roman"/>
          <w:sz w:val="24"/>
          <w:szCs w:val="24"/>
          <w:lang w:val="bg-BG"/>
        </w:rPr>
        <w:t xml:space="preserve">ози </w:t>
      </w:r>
      <w:r w:rsidRPr="00262C7D">
        <w:rPr>
          <w:rFonts w:ascii="Times New Roman" w:hAnsi="Times New Roman" w:cs="Times New Roman"/>
          <w:sz w:val="24"/>
          <w:szCs w:val="24"/>
          <w:lang w:val="bg-BG"/>
        </w:rPr>
        <w:t xml:space="preserve">контекст, </w:t>
      </w:r>
      <w:r>
        <w:rPr>
          <w:rFonts w:ascii="Times New Roman" w:hAnsi="Times New Roman" w:cs="Times New Roman"/>
          <w:sz w:val="24"/>
          <w:szCs w:val="24"/>
          <w:lang w:val="bg-BG"/>
        </w:rPr>
        <w:t xml:space="preserve">в който  </w:t>
      </w:r>
      <w:r w:rsidRPr="00262C7D">
        <w:rPr>
          <w:rFonts w:ascii="Times New Roman" w:hAnsi="Times New Roman" w:cs="Times New Roman"/>
          <w:sz w:val="24"/>
          <w:szCs w:val="24"/>
          <w:lang w:val="bg-BG"/>
        </w:rPr>
        <w:t xml:space="preserve"> основната цел е била да се защитят правата на другите, властите не </w:t>
      </w:r>
      <w:r>
        <w:rPr>
          <w:rFonts w:ascii="Times New Roman" w:hAnsi="Times New Roman" w:cs="Times New Roman"/>
          <w:sz w:val="24"/>
          <w:szCs w:val="24"/>
          <w:lang w:val="bg-BG"/>
        </w:rPr>
        <w:t xml:space="preserve">намерили  </w:t>
      </w:r>
      <w:r w:rsidRPr="00262C7D">
        <w:rPr>
          <w:rFonts w:ascii="Times New Roman" w:hAnsi="Times New Roman" w:cs="Times New Roman"/>
          <w:sz w:val="24"/>
          <w:szCs w:val="24"/>
          <w:lang w:val="bg-BG"/>
        </w:rPr>
        <w:t xml:space="preserve"> за необходимо да проучат положението на жалбоподателя,</w:t>
      </w:r>
      <w:r>
        <w:rPr>
          <w:rFonts w:ascii="Times New Roman" w:hAnsi="Times New Roman" w:cs="Times New Roman"/>
          <w:sz w:val="24"/>
          <w:szCs w:val="24"/>
          <w:lang w:val="bg-BG"/>
        </w:rPr>
        <w:t xml:space="preserve"> който е бил  жертва на редица</w:t>
      </w:r>
      <w:r w:rsidRPr="00262C7D">
        <w:rPr>
          <w:rFonts w:ascii="Times New Roman" w:hAnsi="Times New Roman" w:cs="Times New Roman"/>
          <w:sz w:val="24"/>
          <w:szCs w:val="24"/>
          <w:lang w:val="bg-BG"/>
        </w:rPr>
        <w:t xml:space="preserve"> акт</w:t>
      </w:r>
      <w:r>
        <w:rPr>
          <w:rFonts w:ascii="Times New Roman" w:hAnsi="Times New Roman" w:cs="Times New Roman"/>
          <w:sz w:val="24"/>
          <w:szCs w:val="24"/>
          <w:lang w:val="bg-BG"/>
        </w:rPr>
        <w:t>ове</w:t>
      </w:r>
      <w:r w:rsidRPr="00262C7D">
        <w:rPr>
          <w:rFonts w:ascii="Times New Roman" w:hAnsi="Times New Roman" w:cs="Times New Roman"/>
          <w:sz w:val="24"/>
          <w:szCs w:val="24"/>
          <w:lang w:val="bg-BG"/>
        </w:rPr>
        <w:t xml:space="preserve"> на насилие в интерната, където е бил настанен. През трите години</w:t>
      </w:r>
      <w:r>
        <w:rPr>
          <w:rFonts w:ascii="Times New Roman" w:hAnsi="Times New Roman" w:cs="Times New Roman"/>
          <w:sz w:val="24"/>
          <w:szCs w:val="24"/>
          <w:lang w:val="bg-BG"/>
        </w:rPr>
        <w:t xml:space="preserve"> на пребиваване там </w:t>
      </w:r>
      <w:r w:rsidRPr="00262C7D">
        <w:rPr>
          <w:rFonts w:ascii="Times New Roman" w:hAnsi="Times New Roman" w:cs="Times New Roman"/>
          <w:sz w:val="24"/>
          <w:szCs w:val="24"/>
          <w:lang w:val="bg-BG"/>
        </w:rPr>
        <w:t xml:space="preserve">нито един от </w:t>
      </w:r>
      <w:r>
        <w:rPr>
          <w:rFonts w:ascii="Times New Roman" w:hAnsi="Times New Roman" w:cs="Times New Roman"/>
          <w:sz w:val="24"/>
          <w:szCs w:val="24"/>
          <w:lang w:val="bg-BG"/>
        </w:rPr>
        <w:t>различните</w:t>
      </w:r>
      <w:r w:rsidRPr="00262C7D">
        <w:rPr>
          <w:rFonts w:ascii="Times New Roman" w:hAnsi="Times New Roman" w:cs="Times New Roman"/>
          <w:sz w:val="24"/>
          <w:szCs w:val="24"/>
          <w:lang w:val="bg-BG"/>
        </w:rPr>
        <w:t xml:space="preserve"> органи</w:t>
      </w:r>
      <w:r>
        <w:rPr>
          <w:rFonts w:ascii="Times New Roman" w:hAnsi="Times New Roman" w:cs="Times New Roman"/>
          <w:sz w:val="24"/>
          <w:szCs w:val="24"/>
          <w:lang w:val="bg-BG"/>
        </w:rPr>
        <w:t xml:space="preserve"> и институции</w:t>
      </w:r>
      <w:r w:rsidRPr="00262C7D">
        <w:rPr>
          <w:rFonts w:ascii="Times New Roman" w:hAnsi="Times New Roman" w:cs="Times New Roman"/>
          <w:sz w:val="24"/>
          <w:szCs w:val="24"/>
          <w:lang w:val="bg-BG"/>
        </w:rPr>
        <w:t xml:space="preserve"> не се е ангажирал да проучи въпросите дали условията за настаняване са били от полза за жалбоподателя, дали са били предназначени да възстановят връзките между </w:t>
      </w:r>
      <w:r>
        <w:rPr>
          <w:rFonts w:ascii="Times New Roman" w:hAnsi="Times New Roman" w:cs="Times New Roman"/>
          <w:sz w:val="24"/>
          <w:szCs w:val="24"/>
          <w:lang w:val="bg-BG"/>
        </w:rPr>
        <w:t xml:space="preserve">него и майка му, както и как да бъде осъществена  </w:t>
      </w:r>
      <w:r w:rsidRPr="00262C7D">
        <w:rPr>
          <w:rFonts w:ascii="Times New Roman" w:hAnsi="Times New Roman" w:cs="Times New Roman"/>
          <w:sz w:val="24"/>
          <w:szCs w:val="24"/>
          <w:lang w:val="bg-BG"/>
        </w:rPr>
        <w:t xml:space="preserve"> реинтеграция</w:t>
      </w:r>
      <w:r>
        <w:rPr>
          <w:rFonts w:ascii="Times New Roman" w:hAnsi="Times New Roman" w:cs="Times New Roman"/>
          <w:sz w:val="24"/>
          <w:szCs w:val="24"/>
          <w:lang w:val="bg-BG"/>
        </w:rPr>
        <w:t>та</w:t>
      </w:r>
      <w:r w:rsidRPr="00262C7D">
        <w:rPr>
          <w:rFonts w:ascii="Times New Roman" w:hAnsi="Times New Roman" w:cs="Times New Roman"/>
          <w:sz w:val="24"/>
          <w:szCs w:val="24"/>
          <w:lang w:val="bg-BG"/>
        </w:rPr>
        <w:t xml:space="preserve"> в семейството </w:t>
      </w:r>
      <w:r>
        <w:rPr>
          <w:rFonts w:ascii="Times New Roman" w:hAnsi="Times New Roman" w:cs="Times New Roman"/>
          <w:sz w:val="24"/>
          <w:szCs w:val="24"/>
          <w:lang w:val="bg-BG"/>
        </w:rPr>
        <w:t>му</w:t>
      </w:r>
      <w:r w:rsidRPr="00262C7D">
        <w:rPr>
          <w:rFonts w:ascii="Times New Roman" w:hAnsi="Times New Roman" w:cs="Times New Roman"/>
          <w:sz w:val="24"/>
          <w:szCs w:val="24"/>
          <w:lang w:val="bg-BG"/>
        </w:rPr>
        <w:t>.</w:t>
      </w:r>
      <w:r>
        <w:rPr>
          <w:rFonts w:ascii="Times New Roman" w:hAnsi="Times New Roman" w:cs="Times New Roman"/>
          <w:sz w:val="24"/>
          <w:szCs w:val="24"/>
          <w:lang w:val="bg-BG"/>
        </w:rPr>
        <w:t>(§§94-95)</w:t>
      </w:r>
    </w:p>
    <w:p w14:paraId="2CE0AF54"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Въз основа на обсъдените факти  Съдът достига до извода, че властите не са осъществили анализ, свързан с най-добрия интерес на детето в настоящия случай; че  предприетите процедури не са осигурили достатъчна пропорционалност на намесата с оглед заложените интереси и не на последно място националните органи не  са изпълнили позитивните си задължения, с които са натоварени, да предприемат мерки за улесняване  сближаването между майката и детето й и да  адаптира жалбоподателя в конкретната ситуация . Той установява нарушение на чл. 8 самостоятелно и на чл. 13 във връзка с чл. 8. </w:t>
      </w:r>
    </w:p>
    <w:p w14:paraId="42B2EE60"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Съдът установява наред с това и нарушение на чл. 5§4 поради липсата на периодичен съдебен контрол върху наложената възпитателна мярка.</w:t>
      </w:r>
    </w:p>
    <w:p w14:paraId="656FAFF1" w14:textId="77777777" w:rsidR="000C424A" w:rsidRPr="003D195A" w:rsidRDefault="000C424A" w:rsidP="000C424A">
      <w:pPr>
        <w:pStyle w:val="NoSpacing"/>
        <w:rPr>
          <w:rStyle w:val="Strong"/>
          <w:rFonts w:ascii="Times New Roman" w:hAnsi="Times New Roman" w:cs="Times New Roman"/>
          <w:b w:val="0"/>
          <w:sz w:val="24"/>
          <w:szCs w:val="24"/>
          <w:lang w:val="bg-BG"/>
        </w:rPr>
      </w:pPr>
      <w:r w:rsidRPr="003D195A">
        <w:rPr>
          <w:rStyle w:val="Strong"/>
          <w:rFonts w:ascii="Times New Roman" w:hAnsi="Times New Roman" w:cs="Times New Roman"/>
          <w:b w:val="0"/>
          <w:sz w:val="24"/>
          <w:szCs w:val="24"/>
          <w:lang w:val="bg-BG"/>
        </w:rPr>
        <w:t>На жалбоподателя е присъдено обезщетение за неимуществени вреди.</w:t>
      </w:r>
    </w:p>
    <w:p w14:paraId="08BD8CF1" w14:textId="77777777" w:rsidR="000C424A" w:rsidRPr="004A15FA" w:rsidRDefault="000C424A" w:rsidP="000C424A">
      <w:pPr>
        <w:pStyle w:val="NoSpacing"/>
        <w:rPr>
          <w:rStyle w:val="Strong"/>
          <w:rFonts w:ascii="Times New Roman" w:hAnsi="Times New Roman" w:cs="Times New Roman"/>
          <w:b w:val="0"/>
          <w:i/>
          <w:sz w:val="24"/>
          <w:szCs w:val="24"/>
          <w:lang w:val="bg-BG"/>
        </w:rPr>
      </w:pPr>
      <w:r>
        <w:rPr>
          <w:rStyle w:val="Strong"/>
          <w:rFonts w:ascii="Times New Roman" w:hAnsi="Times New Roman" w:cs="Times New Roman"/>
          <w:b w:val="0"/>
          <w:sz w:val="24"/>
          <w:szCs w:val="24"/>
          <w:lang w:val="bg-BG"/>
        </w:rPr>
        <w:t>.....................</w:t>
      </w:r>
    </w:p>
    <w:p w14:paraId="6AD4AB9A" w14:textId="77777777" w:rsidR="000C424A" w:rsidRDefault="000C424A" w:rsidP="000C424A">
      <w:pPr>
        <w:pStyle w:val="NoSpacing"/>
        <w:rPr>
          <w:rFonts w:ascii="Times New Roman" w:hAnsi="Times New Roman" w:cs="Times New Roman"/>
          <w:sz w:val="24"/>
          <w:szCs w:val="24"/>
          <w:lang w:val="bg-BG"/>
        </w:rPr>
      </w:pPr>
      <w:r>
        <w:rPr>
          <w:rFonts w:ascii="Times New Roman" w:hAnsi="Times New Roman" w:cs="Times New Roman"/>
          <w:b/>
          <w:sz w:val="24"/>
          <w:szCs w:val="24"/>
          <w:lang w:val="bg-BG"/>
        </w:rPr>
        <w:t>чл.8</w:t>
      </w:r>
      <w:r w:rsidRPr="00935D9D">
        <w:rPr>
          <w:rFonts w:ascii="Times New Roman" w:hAnsi="Times New Roman" w:cs="Times New Roman"/>
          <w:sz w:val="24"/>
          <w:szCs w:val="24"/>
          <w:lang w:val="bg-BG"/>
        </w:rPr>
        <w:t xml:space="preserve">(нарушение на правото на  </w:t>
      </w:r>
      <w:r>
        <w:rPr>
          <w:rFonts w:ascii="Times New Roman" w:hAnsi="Times New Roman" w:cs="Times New Roman"/>
          <w:sz w:val="24"/>
          <w:szCs w:val="24"/>
          <w:lang w:val="bg-BG"/>
        </w:rPr>
        <w:t>личен и семеен живот поради експулсирането)+</w:t>
      </w:r>
      <w:r w:rsidRPr="00A45CE9">
        <w:rPr>
          <w:rStyle w:val="Strong"/>
          <w:rFonts w:ascii="Times New Roman" w:hAnsi="Times New Roman" w:cs="Times New Roman"/>
          <w:sz w:val="24"/>
          <w:szCs w:val="24"/>
          <w:lang w:val="bg-BG"/>
        </w:rPr>
        <w:t xml:space="preserve"> </w:t>
      </w:r>
      <w:r>
        <w:rPr>
          <w:rStyle w:val="Strong"/>
          <w:rFonts w:ascii="Times New Roman" w:hAnsi="Times New Roman" w:cs="Times New Roman"/>
          <w:sz w:val="24"/>
          <w:szCs w:val="24"/>
          <w:lang w:val="bg-BG"/>
        </w:rPr>
        <w:t xml:space="preserve"> </w:t>
      </w:r>
      <w:r w:rsidRPr="00935D9D">
        <w:rPr>
          <w:rFonts w:ascii="Times New Roman" w:hAnsi="Times New Roman" w:cs="Times New Roman"/>
          <w:b/>
          <w:sz w:val="24"/>
          <w:szCs w:val="24"/>
          <w:lang w:val="bg-BG"/>
        </w:rPr>
        <w:t>чл.</w:t>
      </w:r>
      <w:r>
        <w:rPr>
          <w:rFonts w:ascii="Times New Roman" w:hAnsi="Times New Roman" w:cs="Times New Roman"/>
          <w:b/>
          <w:sz w:val="24"/>
          <w:szCs w:val="24"/>
          <w:lang w:val="bg-BG"/>
        </w:rPr>
        <w:t>5§1</w:t>
      </w:r>
      <w:r>
        <w:rPr>
          <w:rFonts w:ascii="Times New Roman" w:hAnsi="Times New Roman" w:cs="Times New Roman"/>
          <w:b/>
          <w:sz w:val="24"/>
          <w:szCs w:val="24"/>
        </w:rPr>
        <w:t>f</w:t>
      </w:r>
      <w:r>
        <w:rPr>
          <w:rFonts w:ascii="Times New Roman" w:hAnsi="Times New Roman" w:cs="Times New Roman"/>
          <w:sz w:val="24"/>
          <w:szCs w:val="24"/>
          <w:lang w:val="bg-BG"/>
        </w:rPr>
        <w:t>(прекомерно дълъг срок на задържането преди експулсиране и липса на усърдие от страна на властите)+</w:t>
      </w:r>
      <w:r>
        <w:rPr>
          <w:rFonts w:ascii="Times New Roman" w:hAnsi="Times New Roman" w:cs="Times New Roman"/>
          <w:b/>
          <w:sz w:val="24"/>
          <w:szCs w:val="24"/>
          <w:lang w:val="bg-BG"/>
        </w:rPr>
        <w:t xml:space="preserve">чл.5§4 </w:t>
      </w:r>
      <w:r w:rsidRPr="00935D9D">
        <w:rPr>
          <w:rFonts w:ascii="Times New Roman" w:hAnsi="Times New Roman" w:cs="Times New Roman"/>
          <w:sz w:val="24"/>
          <w:szCs w:val="24"/>
          <w:lang w:val="bg-BG"/>
        </w:rPr>
        <w:t>(</w:t>
      </w:r>
      <w:r>
        <w:rPr>
          <w:rFonts w:ascii="Times New Roman" w:hAnsi="Times New Roman" w:cs="Times New Roman"/>
          <w:sz w:val="24"/>
          <w:szCs w:val="24"/>
          <w:lang w:val="bg-BG"/>
        </w:rPr>
        <w:t>прекомерно забавяне произнасянето на съда по искането за незаконно задържане)</w:t>
      </w:r>
    </w:p>
    <w:p w14:paraId="7BC819AB" w14:textId="77777777" w:rsidR="000C424A" w:rsidRDefault="000C424A" w:rsidP="000C424A">
      <w:pPr>
        <w:pStyle w:val="NoSpacing"/>
        <w:rPr>
          <w:rFonts w:ascii="Times New Roman" w:hAnsi="Times New Roman" w:cs="Times New Roman"/>
          <w:sz w:val="24"/>
          <w:szCs w:val="24"/>
          <w:lang w:val="bg-BG"/>
        </w:rPr>
      </w:pPr>
      <w:r w:rsidRPr="00A45CE9">
        <w:rPr>
          <w:rFonts w:ascii="Times New Roman" w:hAnsi="Times New Roman" w:cs="Times New Roman"/>
          <w:b/>
          <w:i/>
          <w:sz w:val="24"/>
          <w:szCs w:val="24"/>
          <w:lang w:val="fr-FR"/>
        </w:rPr>
        <w:t>Ali Reza c. Bulgarie</w:t>
      </w:r>
      <w:r>
        <w:rPr>
          <w:rFonts w:ascii="Times New Roman" w:hAnsi="Times New Roman" w:cs="Times New Roman"/>
          <w:b/>
          <w:i/>
          <w:sz w:val="24"/>
          <w:szCs w:val="24"/>
          <w:lang w:val="fr-FR"/>
        </w:rPr>
        <w:t xml:space="preserve"> </w:t>
      </w:r>
      <w:r w:rsidRPr="00A45CE9">
        <w:rPr>
          <w:rFonts w:ascii="Times New Roman" w:hAnsi="Times New Roman" w:cs="Times New Roman"/>
          <w:sz w:val="24"/>
          <w:szCs w:val="24"/>
          <w:lang w:val="fr-FR"/>
        </w:rPr>
        <w:t>(Requête n</w:t>
      </w:r>
      <w:r w:rsidRPr="00A45CE9">
        <w:rPr>
          <w:rFonts w:ascii="Times New Roman" w:hAnsi="Times New Roman" w:cs="Times New Roman"/>
          <w:sz w:val="24"/>
          <w:szCs w:val="24"/>
          <w:vertAlign w:val="superscript"/>
          <w:lang w:val="fr-FR"/>
        </w:rPr>
        <w:t>o</w:t>
      </w:r>
      <w:r w:rsidRPr="00A45CE9">
        <w:rPr>
          <w:rFonts w:ascii="Times New Roman" w:hAnsi="Times New Roman" w:cs="Times New Roman"/>
          <w:sz w:val="24"/>
          <w:szCs w:val="24"/>
          <w:lang w:val="fr-FR"/>
        </w:rPr>
        <w:t xml:space="preserve"> 35422/16)</w:t>
      </w:r>
      <w:r w:rsidRPr="00A45CE9">
        <w:rPr>
          <w:rFonts w:ascii="Times New Roman" w:hAnsi="Times New Roman" w:cs="Times New Roman"/>
          <w:sz w:val="24"/>
          <w:szCs w:val="24"/>
          <w:lang w:val="bg-BG"/>
        </w:rPr>
        <w:t xml:space="preserve">, 17 </w:t>
      </w:r>
      <w:r w:rsidRPr="00A45CE9">
        <w:rPr>
          <w:rFonts w:ascii="Times New Roman" w:hAnsi="Times New Roman" w:cs="Times New Roman"/>
          <w:sz w:val="24"/>
          <w:szCs w:val="24"/>
          <w:lang w:val="fr-FR"/>
        </w:rPr>
        <w:t>mai 2022</w:t>
      </w:r>
      <w:r w:rsidRPr="00A45CE9">
        <w:rPr>
          <w:rFonts w:ascii="Times New Roman" w:hAnsi="Times New Roman" w:cs="Times New Roman"/>
          <w:sz w:val="24"/>
          <w:szCs w:val="24"/>
          <w:lang w:val="bg-BG"/>
        </w:rPr>
        <w:t xml:space="preserve"> </w:t>
      </w:r>
    </w:p>
    <w:p w14:paraId="468DB686" w14:textId="77777777" w:rsidR="000C424A" w:rsidRDefault="000C424A" w:rsidP="000C424A">
      <w:pPr>
        <w:pStyle w:val="NoSpacing"/>
        <w:rPr>
          <w:rFonts w:ascii="Times New Roman" w:hAnsi="Times New Roman" w:cs="Times New Roman"/>
          <w:sz w:val="24"/>
          <w:szCs w:val="24"/>
          <w:lang w:val="bg-BG"/>
        </w:rPr>
      </w:pPr>
      <w:r>
        <w:rPr>
          <w:rFonts w:ascii="Times New Roman" w:hAnsi="Times New Roman" w:cs="Times New Roman"/>
          <w:sz w:val="24"/>
          <w:szCs w:val="24"/>
          <w:lang w:val="bg-BG"/>
        </w:rPr>
        <w:t>Тъй като оплакванията по чл. 3, чл. 8 и чл. 13 са разгледани едновременно, резюме на решението в тази му част може да бъде прочетено по-горе при оплакванията по чл. 3.</w:t>
      </w:r>
    </w:p>
    <w:p w14:paraId="45A000D4" w14:textId="77777777" w:rsidR="000C424A" w:rsidRDefault="000C424A" w:rsidP="000C424A">
      <w:pPr>
        <w:pStyle w:val="NoSpacing"/>
        <w:rPr>
          <w:rFonts w:ascii="Times New Roman" w:hAnsi="Times New Roman" w:cs="Times New Roman"/>
          <w:sz w:val="24"/>
          <w:szCs w:val="24"/>
          <w:lang w:val="bg-BG"/>
        </w:rPr>
      </w:pPr>
      <w:r>
        <w:rPr>
          <w:rFonts w:ascii="Times New Roman" w:hAnsi="Times New Roman" w:cs="Times New Roman"/>
          <w:sz w:val="24"/>
          <w:szCs w:val="24"/>
          <w:lang w:val="bg-BG"/>
        </w:rPr>
        <w:t>Съдът заличава жалбата от списъка на делата на основание чл. 37§1</w:t>
      </w:r>
      <w:r>
        <w:rPr>
          <w:rFonts w:ascii="Times New Roman" w:hAnsi="Times New Roman" w:cs="Times New Roman"/>
          <w:sz w:val="24"/>
          <w:szCs w:val="24"/>
        </w:rPr>
        <w:t>b</w:t>
      </w:r>
      <w:r>
        <w:rPr>
          <w:rFonts w:ascii="Times New Roman" w:hAnsi="Times New Roman" w:cs="Times New Roman"/>
          <w:sz w:val="24"/>
          <w:szCs w:val="24"/>
          <w:lang w:val="bg-BG"/>
        </w:rPr>
        <w:t xml:space="preserve"> от Конвенцията в тази й част, тъй като заповедта за експулсиране не може да бъде изпълнена и така въпросът за нарушаване на чл. 3,8 и 13 е решен.</w:t>
      </w:r>
    </w:p>
    <w:p w14:paraId="264CB02A" w14:textId="77777777" w:rsidR="000C424A" w:rsidRPr="007E18FE" w:rsidRDefault="000C424A" w:rsidP="000C424A">
      <w:pPr>
        <w:pStyle w:val="NoSpacing"/>
        <w:rPr>
          <w:rStyle w:val="Strong"/>
          <w:rFonts w:ascii="Times New Roman" w:hAnsi="Times New Roman" w:cs="Times New Roman"/>
          <w:b w:val="0"/>
          <w:sz w:val="24"/>
          <w:szCs w:val="24"/>
          <w:lang w:val="bg-BG"/>
        </w:rPr>
      </w:pPr>
      <w:r>
        <w:rPr>
          <w:rFonts w:ascii="Times New Roman" w:hAnsi="Times New Roman" w:cs="Times New Roman"/>
          <w:sz w:val="24"/>
          <w:szCs w:val="24"/>
          <w:lang w:val="bg-BG"/>
        </w:rPr>
        <w:t>Съдът установява нарушение на чл. 5§1</w:t>
      </w:r>
      <w:r>
        <w:rPr>
          <w:rFonts w:ascii="Times New Roman" w:hAnsi="Times New Roman" w:cs="Times New Roman"/>
          <w:sz w:val="24"/>
          <w:szCs w:val="24"/>
          <w:lang w:val="fr-FR"/>
        </w:rPr>
        <w:t>f</w:t>
      </w:r>
      <w:r>
        <w:rPr>
          <w:rFonts w:ascii="Times New Roman" w:hAnsi="Times New Roman" w:cs="Times New Roman"/>
          <w:sz w:val="24"/>
          <w:szCs w:val="24"/>
          <w:lang w:val="bg-BG"/>
        </w:rPr>
        <w:t xml:space="preserve"> и присъжда обезщетение на жалбоподателя, а оплакването по чл. 5§4 е обявено за недопустимо поради </w:t>
      </w:r>
      <w:proofErr w:type="spellStart"/>
      <w:r>
        <w:rPr>
          <w:rFonts w:ascii="Times New Roman" w:hAnsi="Times New Roman" w:cs="Times New Roman"/>
          <w:sz w:val="24"/>
          <w:szCs w:val="24"/>
          <w:lang w:val="bg-BG"/>
        </w:rPr>
        <w:t>неизчерпване</w:t>
      </w:r>
      <w:proofErr w:type="spellEnd"/>
      <w:r>
        <w:rPr>
          <w:rFonts w:ascii="Times New Roman" w:hAnsi="Times New Roman" w:cs="Times New Roman"/>
          <w:sz w:val="24"/>
          <w:szCs w:val="24"/>
          <w:lang w:val="bg-BG"/>
        </w:rPr>
        <w:t xml:space="preserve"> на вътрешните </w:t>
      </w:r>
      <w:proofErr w:type="spellStart"/>
      <w:r>
        <w:rPr>
          <w:rFonts w:ascii="Times New Roman" w:hAnsi="Times New Roman" w:cs="Times New Roman"/>
          <w:sz w:val="24"/>
          <w:szCs w:val="24"/>
          <w:lang w:val="bg-BG"/>
        </w:rPr>
        <w:t>редства</w:t>
      </w:r>
      <w:proofErr w:type="spellEnd"/>
      <w:r>
        <w:rPr>
          <w:rFonts w:ascii="Times New Roman" w:hAnsi="Times New Roman" w:cs="Times New Roman"/>
          <w:sz w:val="24"/>
          <w:szCs w:val="24"/>
          <w:lang w:val="bg-BG"/>
        </w:rPr>
        <w:t xml:space="preserve"> за защита.</w:t>
      </w:r>
    </w:p>
    <w:p w14:paraId="670F0B5B" w14:textId="77777777" w:rsidR="000C424A" w:rsidRDefault="000C424A" w:rsidP="000C424A">
      <w:pPr>
        <w:pStyle w:val="NoSpacing"/>
        <w:rPr>
          <w:rFonts w:ascii="Times New Roman" w:hAnsi="Times New Roman" w:cs="Times New Roman"/>
          <w:bCs/>
          <w:sz w:val="24"/>
          <w:szCs w:val="24"/>
          <w:lang w:val="bg-BG"/>
        </w:rPr>
      </w:pPr>
      <w:r>
        <w:rPr>
          <w:rFonts w:ascii="Times New Roman" w:hAnsi="Times New Roman" w:cs="Times New Roman"/>
          <w:bCs/>
          <w:sz w:val="24"/>
          <w:szCs w:val="24"/>
          <w:lang w:val="bg-BG"/>
        </w:rPr>
        <w:t>.....................</w:t>
      </w:r>
    </w:p>
    <w:p w14:paraId="47338291" w14:textId="77777777" w:rsidR="000C424A" w:rsidRPr="00862BBE" w:rsidRDefault="000C424A" w:rsidP="000C424A">
      <w:pPr>
        <w:pStyle w:val="ECHRCoverTitle4"/>
        <w:keepNext w:val="0"/>
        <w:keepLines w:val="0"/>
        <w:jc w:val="left"/>
        <w:rPr>
          <w:rFonts w:ascii="Times New Roman" w:hAnsi="Times New Roman" w:cs="Times New Roman"/>
          <w:i w:val="0"/>
          <w:lang w:val="bg-BG"/>
        </w:rPr>
      </w:pPr>
      <w:r>
        <w:rPr>
          <w:rFonts w:ascii="Times New Roman" w:hAnsi="Times New Roman" w:cs="Times New Roman"/>
          <w:b/>
          <w:i w:val="0"/>
          <w:lang w:val="bg-BG"/>
        </w:rPr>
        <w:t>чл. 8</w:t>
      </w:r>
      <w:r>
        <w:rPr>
          <w:rFonts w:ascii="Times New Roman" w:hAnsi="Times New Roman" w:cs="Times New Roman"/>
          <w:i w:val="0"/>
          <w:lang w:val="bg-BG"/>
        </w:rPr>
        <w:t>(право на неприкосновеност на личния живот)+</w:t>
      </w:r>
      <w:r w:rsidRPr="00130E0E">
        <w:rPr>
          <w:rFonts w:ascii="Times New Roman" w:hAnsi="Times New Roman" w:cs="Times New Roman"/>
          <w:b/>
          <w:i w:val="0"/>
          <w:lang w:val="bg-BG"/>
        </w:rPr>
        <w:t xml:space="preserve"> </w:t>
      </w:r>
      <w:r>
        <w:rPr>
          <w:rFonts w:ascii="Times New Roman" w:hAnsi="Times New Roman" w:cs="Times New Roman"/>
          <w:b/>
          <w:i w:val="0"/>
          <w:lang w:val="bg-BG"/>
        </w:rPr>
        <w:t>чл. 3</w:t>
      </w:r>
      <w:r w:rsidRPr="00862BBE">
        <w:rPr>
          <w:rFonts w:ascii="Times New Roman" w:hAnsi="Times New Roman" w:cs="Times New Roman"/>
          <w:i w:val="0"/>
          <w:lang w:val="bg-BG"/>
        </w:rPr>
        <w:t xml:space="preserve">(забрана за </w:t>
      </w:r>
      <w:r>
        <w:rPr>
          <w:rFonts w:ascii="Times New Roman" w:hAnsi="Times New Roman" w:cs="Times New Roman"/>
          <w:i w:val="0"/>
          <w:lang w:val="bg-BG"/>
        </w:rPr>
        <w:t xml:space="preserve">малтретиране по повод оплакване за изнасилване – процесуални аспекти, неефективно разследване) </w:t>
      </w:r>
    </w:p>
    <w:p w14:paraId="1E24CCB8" w14:textId="77777777" w:rsidR="000C424A" w:rsidRPr="00862BBE" w:rsidRDefault="000C424A" w:rsidP="000C424A">
      <w:pPr>
        <w:pStyle w:val="ECHRCoverTitle4"/>
        <w:keepNext w:val="0"/>
        <w:keepLines w:val="0"/>
        <w:jc w:val="left"/>
        <w:rPr>
          <w:rFonts w:ascii="Times New Roman" w:hAnsi="Times New Roman" w:cs="Times New Roman"/>
          <w:b/>
          <w:lang w:val="bg-BG"/>
        </w:rPr>
      </w:pPr>
      <w:r w:rsidRPr="00F87D7C">
        <w:rPr>
          <w:rFonts w:ascii="Times New Roman" w:hAnsi="Times New Roman" w:cs="Times New Roman"/>
          <w:b/>
          <w:lang w:val="fr-FR"/>
        </w:rPr>
        <w:t>Y.P. c. Bulgarie</w:t>
      </w:r>
      <w:r w:rsidRPr="00F87D7C">
        <w:rPr>
          <w:rFonts w:ascii="Times New Roman" w:hAnsi="Times New Roman" w:cs="Times New Roman"/>
          <w:b/>
          <w:lang w:val="bg-BG"/>
        </w:rPr>
        <w:t xml:space="preserve"> </w:t>
      </w:r>
      <w:r w:rsidRPr="00F87D7C">
        <w:rPr>
          <w:rFonts w:ascii="Times New Roman" w:hAnsi="Times New Roman" w:cs="Times New Roman"/>
          <w:i w:val="0"/>
          <w:lang w:val="fr-FR"/>
        </w:rPr>
        <w:t>(</w:t>
      </w:r>
      <w:r w:rsidRPr="00F87D7C">
        <w:rPr>
          <w:rFonts w:ascii="Times New Roman" w:hAnsi="Times New Roman" w:cs="Times New Roman"/>
          <w:i w:val="0"/>
          <w:noProof/>
          <w:lang w:val="fr-FR"/>
        </w:rPr>
        <w:t>Requête n</w:t>
      </w:r>
      <w:r w:rsidRPr="00F87D7C">
        <w:rPr>
          <w:rFonts w:ascii="Times New Roman" w:hAnsi="Times New Roman" w:cs="Times New Roman"/>
          <w:i w:val="0"/>
          <w:noProof/>
          <w:vertAlign w:val="superscript"/>
          <w:lang w:val="fr-FR"/>
        </w:rPr>
        <w:t>o</w:t>
      </w:r>
      <w:r w:rsidRPr="00F87D7C">
        <w:rPr>
          <w:rFonts w:ascii="Times New Roman" w:hAnsi="Times New Roman" w:cs="Times New Roman"/>
          <w:i w:val="0"/>
          <w:lang w:val="fr-FR"/>
        </w:rPr>
        <w:t xml:space="preserve"> 23614/20</w:t>
      </w:r>
      <w:r w:rsidRPr="00862BBE">
        <w:rPr>
          <w:rFonts w:ascii="Times New Roman" w:hAnsi="Times New Roman" w:cs="Times New Roman"/>
          <w:i w:val="0"/>
          <w:lang w:val="fr-FR"/>
        </w:rPr>
        <w:t>)</w:t>
      </w:r>
      <w:r>
        <w:rPr>
          <w:rFonts w:ascii="Times New Roman" w:hAnsi="Times New Roman" w:cs="Times New Roman"/>
          <w:i w:val="0"/>
          <w:lang w:val="bg-BG"/>
        </w:rPr>
        <w:t>,</w:t>
      </w:r>
      <w:r w:rsidRPr="00862BBE">
        <w:rPr>
          <w:rFonts w:ascii="Times New Roman" w:hAnsi="Times New Roman" w:cs="Times New Roman"/>
          <w:lang w:val="bg-BG"/>
        </w:rPr>
        <w:t xml:space="preserve"> </w:t>
      </w:r>
      <w:r w:rsidRPr="00862BBE">
        <w:rPr>
          <w:rFonts w:ascii="Times New Roman" w:hAnsi="Times New Roman" w:cs="Times New Roman"/>
          <w:i w:val="0"/>
          <w:lang w:val="bg-BG"/>
        </w:rPr>
        <w:t xml:space="preserve">17 </w:t>
      </w:r>
      <w:r w:rsidRPr="00862BBE">
        <w:rPr>
          <w:rFonts w:ascii="Times New Roman" w:hAnsi="Times New Roman" w:cs="Times New Roman"/>
          <w:i w:val="0"/>
          <w:lang w:val="fr-FR"/>
        </w:rPr>
        <w:t>mai 2022</w:t>
      </w:r>
    </w:p>
    <w:p w14:paraId="04CE72BC" w14:textId="77777777" w:rsidR="000C424A" w:rsidRDefault="000C424A" w:rsidP="000C424A">
      <w:pPr>
        <w:pStyle w:val="NoSpacing"/>
        <w:rPr>
          <w:rStyle w:val="Strong"/>
          <w:rFonts w:ascii="Times New Roman" w:hAnsi="Times New Roman" w:cs="Times New Roman"/>
          <w:b w:val="0"/>
          <w:sz w:val="24"/>
          <w:szCs w:val="24"/>
          <w:lang w:val="bg-BG"/>
        </w:rPr>
      </w:pPr>
      <w:r>
        <w:rPr>
          <w:rStyle w:val="Strong"/>
          <w:rFonts w:ascii="Times New Roman" w:hAnsi="Times New Roman" w:cs="Times New Roman"/>
          <w:b w:val="0"/>
          <w:sz w:val="24"/>
          <w:szCs w:val="24"/>
          <w:lang w:val="bg-BG"/>
        </w:rPr>
        <w:t>/решение на Комитет/</w:t>
      </w:r>
    </w:p>
    <w:p w14:paraId="7F143923" w14:textId="77777777" w:rsidR="000C424A" w:rsidRDefault="000C424A" w:rsidP="000C424A">
      <w:pPr>
        <w:pStyle w:val="NoSpacing"/>
        <w:rPr>
          <w:rStyle w:val="Strong"/>
          <w:rFonts w:ascii="Times New Roman" w:hAnsi="Times New Roman" w:cs="Times New Roman"/>
          <w:b w:val="0"/>
          <w:sz w:val="24"/>
          <w:szCs w:val="24"/>
          <w:lang w:val="bg-BG"/>
        </w:rPr>
      </w:pPr>
      <w:r>
        <w:rPr>
          <w:rStyle w:val="Strong"/>
          <w:rFonts w:ascii="Times New Roman" w:hAnsi="Times New Roman" w:cs="Times New Roman"/>
          <w:b w:val="0"/>
          <w:sz w:val="24"/>
          <w:szCs w:val="24"/>
          <w:lang w:val="bg-BG"/>
        </w:rPr>
        <w:t>Решението е класифицирано във второ ниво по значимост.</w:t>
      </w:r>
    </w:p>
    <w:p w14:paraId="45E0DF50" w14:textId="77777777" w:rsidR="000C424A" w:rsidRDefault="000C424A" w:rsidP="000C424A">
      <w:pPr>
        <w:pStyle w:val="NoSpacing"/>
        <w:rPr>
          <w:rFonts w:ascii="Times New Roman" w:hAnsi="Times New Roman" w:cs="Times New Roman"/>
          <w:bCs/>
          <w:sz w:val="24"/>
          <w:szCs w:val="24"/>
          <w:lang w:val="bg-BG"/>
        </w:rPr>
      </w:pPr>
      <w:r>
        <w:rPr>
          <w:rStyle w:val="Strong"/>
          <w:rFonts w:ascii="Times New Roman" w:hAnsi="Times New Roman" w:cs="Times New Roman"/>
          <w:b w:val="0"/>
          <w:sz w:val="24"/>
          <w:szCs w:val="24"/>
          <w:lang w:val="bg-BG"/>
        </w:rPr>
        <w:t>Оплакванията за нарушенията по чл. 3 и чл. 8 са разгледани едновременно, а не самостоятелно. Ето защо резюмето може да бъде прочетено при оплакването по чл. 3.</w:t>
      </w:r>
    </w:p>
    <w:p w14:paraId="5EE3D39B" w14:textId="77777777" w:rsidR="000C424A" w:rsidRPr="00A45CE9" w:rsidRDefault="000C424A" w:rsidP="000C424A">
      <w:pPr>
        <w:pStyle w:val="NoSpacing"/>
        <w:rPr>
          <w:rFonts w:ascii="Times New Roman" w:hAnsi="Times New Roman" w:cs="Times New Roman"/>
          <w:bCs/>
          <w:sz w:val="24"/>
          <w:szCs w:val="24"/>
          <w:lang w:val="bg-BG"/>
        </w:rPr>
      </w:pPr>
      <w:r>
        <w:rPr>
          <w:rFonts w:ascii="Times New Roman" w:hAnsi="Times New Roman" w:cs="Times New Roman"/>
          <w:bCs/>
          <w:sz w:val="24"/>
          <w:szCs w:val="24"/>
          <w:lang w:val="bg-BG"/>
        </w:rPr>
        <w:t>............................</w:t>
      </w:r>
    </w:p>
    <w:p w14:paraId="6539CF74" w14:textId="77777777" w:rsidR="000C424A" w:rsidRPr="00F230F9" w:rsidRDefault="000C424A" w:rsidP="000C424A">
      <w:pPr>
        <w:pStyle w:val="NoSpacing"/>
        <w:rPr>
          <w:rFonts w:ascii="Times New Roman" w:hAnsi="Times New Roman" w:cs="Times New Roman"/>
          <w:bCs/>
          <w:sz w:val="24"/>
          <w:szCs w:val="24"/>
          <w:lang w:val="bg-BG"/>
        </w:rPr>
      </w:pPr>
      <w:r w:rsidRPr="00A45CE9">
        <w:rPr>
          <w:rFonts w:ascii="Times New Roman" w:hAnsi="Times New Roman" w:cs="Times New Roman"/>
          <w:b/>
          <w:bCs/>
          <w:sz w:val="24"/>
          <w:szCs w:val="24"/>
          <w:lang w:val="bg-BG"/>
        </w:rPr>
        <w:t>чл.8</w:t>
      </w:r>
      <w:r w:rsidRPr="00F230F9">
        <w:rPr>
          <w:rFonts w:ascii="Times New Roman" w:hAnsi="Times New Roman" w:cs="Times New Roman"/>
          <w:bCs/>
          <w:sz w:val="24"/>
          <w:szCs w:val="24"/>
          <w:lang w:val="bg-BG"/>
        </w:rPr>
        <w:t xml:space="preserve"> (право на неприкосновеност на семейния живот – отношения родители-деца )</w:t>
      </w:r>
    </w:p>
    <w:p w14:paraId="75D86F6D" w14:textId="77777777" w:rsidR="000C424A" w:rsidRPr="00124289" w:rsidRDefault="000C424A" w:rsidP="000C424A">
      <w:pPr>
        <w:pStyle w:val="NoSpacing"/>
        <w:rPr>
          <w:rStyle w:val="Strong"/>
          <w:rFonts w:ascii="Times New Roman" w:hAnsi="Times New Roman" w:cs="Times New Roman"/>
          <w:sz w:val="24"/>
          <w:szCs w:val="24"/>
          <w:lang w:val="bg-BG"/>
        </w:rPr>
      </w:pPr>
      <w:r>
        <w:rPr>
          <w:rFonts w:ascii="Times New Roman" w:hAnsi="Times New Roman" w:cs="Times New Roman"/>
          <w:bCs/>
          <w:sz w:val="24"/>
          <w:szCs w:val="24"/>
          <w:lang w:val="bg-BG"/>
        </w:rPr>
        <w:t>/р</w:t>
      </w:r>
      <w:r w:rsidRPr="00124289">
        <w:rPr>
          <w:rFonts w:ascii="Times New Roman" w:hAnsi="Times New Roman" w:cs="Times New Roman"/>
          <w:bCs/>
          <w:sz w:val="24"/>
          <w:szCs w:val="24"/>
          <w:lang w:val="bg-BG"/>
        </w:rPr>
        <w:t>ешение на Комитет</w:t>
      </w:r>
      <w:r>
        <w:rPr>
          <w:rFonts w:ascii="Times New Roman" w:hAnsi="Times New Roman" w:cs="Times New Roman"/>
          <w:bCs/>
          <w:sz w:val="24"/>
          <w:szCs w:val="24"/>
          <w:lang w:val="bg-BG"/>
        </w:rPr>
        <w:t>/</w:t>
      </w:r>
    </w:p>
    <w:p w14:paraId="0B37A415" w14:textId="77777777" w:rsidR="000C424A" w:rsidRPr="00167443" w:rsidRDefault="000C424A" w:rsidP="000C424A">
      <w:pPr>
        <w:pStyle w:val="NoSpacing"/>
        <w:rPr>
          <w:rFonts w:ascii="Times New Roman" w:hAnsi="Times New Roman" w:cs="Times New Roman"/>
          <w:sz w:val="24"/>
          <w:szCs w:val="24"/>
        </w:rPr>
      </w:pPr>
      <w:proofErr w:type="spellStart"/>
      <w:r w:rsidRPr="00167443">
        <w:rPr>
          <w:rFonts w:ascii="Times New Roman" w:hAnsi="Times New Roman" w:cs="Times New Roman"/>
          <w:b/>
          <w:i/>
          <w:sz w:val="24"/>
          <w:szCs w:val="24"/>
        </w:rPr>
        <w:t>Pavlovi</w:t>
      </w:r>
      <w:proofErr w:type="spellEnd"/>
      <w:r w:rsidRPr="00167443">
        <w:rPr>
          <w:rFonts w:ascii="Times New Roman" w:hAnsi="Times New Roman" w:cs="Times New Roman"/>
          <w:b/>
          <w:i/>
          <w:sz w:val="24"/>
          <w:szCs w:val="24"/>
        </w:rPr>
        <w:t xml:space="preserve"> v. Bulgaria</w:t>
      </w:r>
      <w:r w:rsidRPr="00167443">
        <w:rPr>
          <w:rFonts w:ascii="Times New Roman" w:hAnsi="Times New Roman" w:cs="Times New Roman"/>
          <w:sz w:val="24"/>
          <w:szCs w:val="24"/>
        </w:rPr>
        <w:t xml:space="preserve"> (Application no. 72059/16) 1 February 2022</w:t>
      </w:r>
    </w:p>
    <w:p w14:paraId="709E7A4A" w14:textId="77777777" w:rsidR="000C424A" w:rsidRPr="00167443" w:rsidRDefault="000C424A" w:rsidP="000C424A">
      <w:pPr>
        <w:pStyle w:val="NoSpacing"/>
        <w:rPr>
          <w:rFonts w:ascii="Times New Roman" w:hAnsi="Times New Roman" w:cs="Times New Roman"/>
          <w:sz w:val="24"/>
          <w:szCs w:val="24"/>
          <w:lang w:val="bg-BG"/>
        </w:rPr>
      </w:pPr>
      <w:proofErr w:type="spellStart"/>
      <w:r w:rsidRPr="003623BE">
        <w:rPr>
          <w:rFonts w:ascii="Times New Roman" w:hAnsi="Times New Roman" w:cs="Times New Roman"/>
          <w:sz w:val="24"/>
          <w:szCs w:val="24"/>
        </w:rPr>
        <w:t>Жалбоподатели</w:t>
      </w:r>
      <w:proofErr w:type="spellEnd"/>
      <w:r w:rsidRPr="003623BE">
        <w:rPr>
          <w:rFonts w:ascii="Times New Roman" w:hAnsi="Times New Roman" w:cs="Times New Roman"/>
          <w:sz w:val="24"/>
          <w:szCs w:val="24"/>
        </w:rPr>
        <w:t xml:space="preserve"> </w:t>
      </w:r>
      <w:proofErr w:type="spellStart"/>
      <w:r w:rsidRPr="003623BE">
        <w:rPr>
          <w:rFonts w:ascii="Times New Roman" w:hAnsi="Times New Roman" w:cs="Times New Roman"/>
          <w:sz w:val="24"/>
          <w:szCs w:val="24"/>
        </w:rPr>
        <w:t>са</w:t>
      </w:r>
      <w:proofErr w:type="spellEnd"/>
      <w:r w:rsidRPr="003623BE">
        <w:rPr>
          <w:rFonts w:ascii="Times New Roman" w:hAnsi="Times New Roman" w:cs="Times New Roman"/>
          <w:sz w:val="24"/>
          <w:szCs w:val="24"/>
        </w:rPr>
        <w:t xml:space="preserve"> </w:t>
      </w:r>
      <w:proofErr w:type="spellStart"/>
      <w:r w:rsidRPr="003623BE">
        <w:rPr>
          <w:rFonts w:ascii="Times New Roman" w:hAnsi="Times New Roman" w:cs="Times New Roman"/>
          <w:sz w:val="24"/>
          <w:szCs w:val="24"/>
        </w:rPr>
        <w:t>баща</w:t>
      </w:r>
      <w:proofErr w:type="spellEnd"/>
      <w:r w:rsidRPr="003623BE">
        <w:rPr>
          <w:rFonts w:ascii="Times New Roman" w:hAnsi="Times New Roman" w:cs="Times New Roman"/>
          <w:sz w:val="24"/>
          <w:szCs w:val="24"/>
        </w:rPr>
        <w:t xml:space="preserve">, </w:t>
      </w:r>
      <w:proofErr w:type="spellStart"/>
      <w:r w:rsidRPr="003623BE">
        <w:rPr>
          <w:rFonts w:ascii="Times New Roman" w:hAnsi="Times New Roman" w:cs="Times New Roman"/>
          <w:sz w:val="24"/>
          <w:szCs w:val="24"/>
        </w:rPr>
        <w:t>неговата</w:t>
      </w:r>
      <w:proofErr w:type="spellEnd"/>
      <w:r w:rsidRPr="003623BE">
        <w:rPr>
          <w:rFonts w:ascii="Times New Roman" w:hAnsi="Times New Roman" w:cs="Times New Roman"/>
          <w:sz w:val="24"/>
          <w:szCs w:val="24"/>
        </w:rPr>
        <w:t xml:space="preserve"> </w:t>
      </w:r>
      <w:proofErr w:type="spellStart"/>
      <w:r w:rsidRPr="003623BE">
        <w:rPr>
          <w:rFonts w:ascii="Times New Roman" w:hAnsi="Times New Roman" w:cs="Times New Roman"/>
          <w:sz w:val="24"/>
          <w:szCs w:val="24"/>
        </w:rPr>
        <w:t>дъщеричка</w:t>
      </w:r>
      <w:proofErr w:type="spellEnd"/>
      <w:r w:rsidRPr="003623BE">
        <w:rPr>
          <w:rFonts w:ascii="Times New Roman" w:hAnsi="Times New Roman" w:cs="Times New Roman"/>
          <w:sz w:val="24"/>
          <w:szCs w:val="24"/>
        </w:rPr>
        <w:t xml:space="preserve"> и </w:t>
      </w:r>
      <w:proofErr w:type="spellStart"/>
      <w:r w:rsidRPr="003623BE">
        <w:rPr>
          <w:rFonts w:ascii="Times New Roman" w:hAnsi="Times New Roman" w:cs="Times New Roman"/>
          <w:sz w:val="24"/>
          <w:szCs w:val="24"/>
        </w:rPr>
        <w:t>родителите</w:t>
      </w:r>
      <w:proofErr w:type="spellEnd"/>
      <w:r w:rsidRPr="003623BE">
        <w:rPr>
          <w:rFonts w:ascii="Times New Roman" w:hAnsi="Times New Roman" w:cs="Times New Roman"/>
          <w:sz w:val="24"/>
          <w:szCs w:val="24"/>
        </w:rPr>
        <w:t xml:space="preserve"> </w:t>
      </w:r>
      <w:proofErr w:type="spellStart"/>
      <w:r w:rsidRPr="003623BE">
        <w:rPr>
          <w:rFonts w:ascii="Times New Roman" w:hAnsi="Times New Roman" w:cs="Times New Roman"/>
          <w:sz w:val="24"/>
          <w:szCs w:val="24"/>
        </w:rPr>
        <w:t>на</w:t>
      </w:r>
      <w:proofErr w:type="spellEnd"/>
      <w:r w:rsidRPr="003623BE">
        <w:rPr>
          <w:rFonts w:ascii="Times New Roman" w:hAnsi="Times New Roman" w:cs="Times New Roman"/>
          <w:sz w:val="24"/>
          <w:szCs w:val="24"/>
        </w:rPr>
        <w:t xml:space="preserve"> </w:t>
      </w:r>
      <w:proofErr w:type="spellStart"/>
      <w:r w:rsidRPr="003623BE">
        <w:rPr>
          <w:rFonts w:ascii="Times New Roman" w:hAnsi="Times New Roman" w:cs="Times New Roman"/>
          <w:sz w:val="24"/>
          <w:szCs w:val="24"/>
        </w:rPr>
        <w:t>първия</w:t>
      </w:r>
      <w:proofErr w:type="spellEnd"/>
      <w:r w:rsidRPr="003623BE">
        <w:rPr>
          <w:rFonts w:ascii="Times New Roman" w:hAnsi="Times New Roman" w:cs="Times New Roman"/>
          <w:sz w:val="24"/>
          <w:szCs w:val="24"/>
        </w:rPr>
        <w:t xml:space="preserve"> и </w:t>
      </w:r>
      <w:proofErr w:type="spellStart"/>
      <w:r w:rsidRPr="003623BE">
        <w:rPr>
          <w:rFonts w:ascii="Times New Roman" w:hAnsi="Times New Roman" w:cs="Times New Roman"/>
          <w:sz w:val="24"/>
          <w:szCs w:val="24"/>
        </w:rPr>
        <w:t>баба</w:t>
      </w:r>
      <w:proofErr w:type="spellEnd"/>
      <w:r w:rsidRPr="003623BE">
        <w:rPr>
          <w:rFonts w:ascii="Times New Roman" w:hAnsi="Times New Roman" w:cs="Times New Roman"/>
          <w:sz w:val="24"/>
          <w:szCs w:val="24"/>
        </w:rPr>
        <w:t xml:space="preserve"> и </w:t>
      </w:r>
      <w:proofErr w:type="spellStart"/>
      <w:r w:rsidRPr="003623BE">
        <w:rPr>
          <w:rFonts w:ascii="Times New Roman" w:hAnsi="Times New Roman" w:cs="Times New Roman"/>
          <w:sz w:val="24"/>
          <w:szCs w:val="24"/>
        </w:rPr>
        <w:t>дядо</w:t>
      </w:r>
      <w:proofErr w:type="spellEnd"/>
      <w:r w:rsidRPr="003623BE">
        <w:rPr>
          <w:rFonts w:ascii="Times New Roman" w:hAnsi="Times New Roman" w:cs="Times New Roman"/>
          <w:sz w:val="24"/>
          <w:szCs w:val="24"/>
        </w:rPr>
        <w:t xml:space="preserve"> </w:t>
      </w:r>
      <w:proofErr w:type="spellStart"/>
      <w:r w:rsidRPr="003623BE">
        <w:rPr>
          <w:rFonts w:ascii="Times New Roman" w:hAnsi="Times New Roman" w:cs="Times New Roman"/>
          <w:sz w:val="24"/>
          <w:szCs w:val="24"/>
        </w:rPr>
        <w:t>на</w:t>
      </w:r>
      <w:proofErr w:type="spellEnd"/>
      <w:r w:rsidRPr="003623BE">
        <w:rPr>
          <w:rFonts w:ascii="Times New Roman" w:hAnsi="Times New Roman" w:cs="Times New Roman"/>
          <w:sz w:val="24"/>
          <w:szCs w:val="24"/>
        </w:rPr>
        <w:t xml:space="preserve"> </w:t>
      </w:r>
      <w:proofErr w:type="spellStart"/>
      <w:r w:rsidRPr="003623BE">
        <w:rPr>
          <w:rFonts w:ascii="Times New Roman" w:hAnsi="Times New Roman" w:cs="Times New Roman"/>
          <w:sz w:val="24"/>
          <w:szCs w:val="24"/>
        </w:rPr>
        <w:t>момиченцето</w:t>
      </w:r>
      <w:proofErr w:type="spellEnd"/>
      <w:r w:rsidRPr="003623BE">
        <w:rPr>
          <w:rFonts w:ascii="Times New Roman" w:hAnsi="Times New Roman" w:cs="Times New Roman"/>
          <w:sz w:val="24"/>
          <w:szCs w:val="24"/>
        </w:rPr>
        <w:t xml:space="preserve"> /</w:t>
      </w:r>
      <w:proofErr w:type="spellStart"/>
      <w:r w:rsidRPr="003623BE">
        <w:rPr>
          <w:rFonts w:ascii="Times New Roman" w:hAnsi="Times New Roman" w:cs="Times New Roman"/>
          <w:sz w:val="24"/>
          <w:szCs w:val="24"/>
        </w:rPr>
        <w:t>втората</w:t>
      </w:r>
      <w:proofErr w:type="spellEnd"/>
      <w:r w:rsidRPr="003623BE">
        <w:rPr>
          <w:rFonts w:ascii="Times New Roman" w:hAnsi="Times New Roman" w:cs="Times New Roman"/>
          <w:sz w:val="24"/>
          <w:szCs w:val="24"/>
        </w:rPr>
        <w:t xml:space="preserve"> </w:t>
      </w:r>
      <w:proofErr w:type="spellStart"/>
      <w:r w:rsidRPr="003623BE">
        <w:rPr>
          <w:rFonts w:ascii="Times New Roman" w:hAnsi="Times New Roman" w:cs="Times New Roman"/>
          <w:sz w:val="24"/>
          <w:szCs w:val="24"/>
        </w:rPr>
        <w:t>жалбоподателка</w:t>
      </w:r>
      <w:proofErr w:type="spellEnd"/>
      <w:r w:rsidRPr="003623BE">
        <w:rPr>
          <w:rFonts w:ascii="Times New Roman" w:hAnsi="Times New Roman" w:cs="Times New Roman"/>
          <w:sz w:val="24"/>
          <w:szCs w:val="24"/>
        </w:rPr>
        <w:t xml:space="preserve">/. </w:t>
      </w:r>
      <w:proofErr w:type="spellStart"/>
      <w:r w:rsidRPr="003623BE">
        <w:rPr>
          <w:rFonts w:ascii="Times New Roman" w:hAnsi="Times New Roman" w:cs="Times New Roman"/>
          <w:sz w:val="24"/>
          <w:szCs w:val="24"/>
        </w:rPr>
        <w:t>То</w:t>
      </w:r>
      <w:proofErr w:type="spellEnd"/>
      <w:r w:rsidRPr="003623BE">
        <w:rPr>
          <w:rFonts w:ascii="Times New Roman" w:hAnsi="Times New Roman" w:cs="Times New Roman"/>
          <w:sz w:val="24"/>
          <w:szCs w:val="24"/>
        </w:rPr>
        <w:t xml:space="preserve"> е </w:t>
      </w:r>
      <w:proofErr w:type="spellStart"/>
      <w:r w:rsidRPr="003623BE">
        <w:rPr>
          <w:rFonts w:ascii="Times New Roman" w:hAnsi="Times New Roman" w:cs="Times New Roman"/>
          <w:sz w:val="24"/>
          <w:szCs w:val="24"/>
        </w:rPr>
        <w:t>родено</w:t>
      </w:r>
      <w:proofErr w:type="spellEnd"/>
      <w:r w:rsidRPr="003623BE">
        <w:rPr>
          <w:rFonts w:ascii="Times New Roman" w:hAnsi="Times New Roman" w:cs="Times New Roman"/>
          <w:sz w:val="24"/>
          <w:szCs w:val="24"/>
        </w:rPr>
        <w:t xml:space="preserve"> </w:t>
      </w:r>
      <w:proofErr w:type="spellStart"/>
      <w:r w:rsidRPr="003623BE">
        <w:rPr>
          <w:rFonts w:ascii="Times New Roman" w:hAnsi="Times New Roman" w:cs="Times New Roman"/>
          <w:sz w:val="24"/>
          <w:szCs w:val="24"/>
        </w:rPr>
        <w:t>през</w:t>
      </w:r>
      <w:proofErr w:type="spellEnd"/>
      <w:r w:rsidRPr="003623BE">
        <w:rPr>
          <w:rFonts w:ascii="Times New Roman" w:hAnsi="Times New Roman" w:cs="Times New Roman"/>
          <w:sz w:val="24"/>
          <w:szCs w:val="24"/>
        </w:rPr>
        <w:t xml:space="preserve"> 2006 г. </w:t>
      </w:r>
      <w:proofErr w:type="spellStart"/>
      <w:r w:rsidRPr="003623BE">
        <w:rPr>
          <w:rFonts w:ascii="Times New Roman" w:hAnsi="Times New Roman" w:cs="Times New Roman"/>
          <w:sz w:val="24"/>
          <w:szCs w:val="24"/>
        </w:rPr>
        <w:t>До</w:t>
      </w:r>
      <w:proofErr w:type="spellEnd"/>
      <w:r w:rsidRPr="003623BE">
        <w:rPr>
          <w:rFonts w:ascii="Times New Roman" w:hAnsi="Times New Roman" w:cs="Times New Roman"/>
          <w:sz w:val="24"/>
          <w:szCs w:val="24"/>
        </w:rPr>
        <w:t xml:space="preserve"> 2010 г. </w:t>
      </w:r>
      <w:proofErr w:type="spellStart"/>
      <w:r w:rsidRPr="003623BE">
        <w:rPr>
          <w:rFonts w:ascii="Times New Roman" w:hAnsi="Times New Roman" w:cs="Times New Roman"/>
          <w:sz w:val="24"/>
          <w:szCs w:val="24"/>
        </w:rPr>
        <w:t>детето</w:t>
      </w:r>
      <w:proofErr w:type="spellEnd"/>
      <w:r w:rsidRPr="003623BE">
        <w:rPr>
          <w:rFonts w:ascii="Times New Roman" w:hAnsi="Times New Roman" w:cs="Times New Roman"/>
          <w:sz w:val="24"/>
          <w:szCs w:val="24"/>
        </w:rPr>
        <w:t xml:space="preserve"> </w:t>
      </w:r>
      <w:proofErr w:type="spellStart"/>
      <w:r w:rsidRPr="003623BE">
        <w:rPr>
          <w:rFonts w:ascii="Times New Roman" w:hAnsi="Times New Roman" w:cs="Times New Roman"/>
          <w:sz w:val="24"/>
          <w:szCs w:val="24"/>
        </w:rPr>
        <w:t>живее</w:t>
      </w:r>
      <w:proofErr w:type="spellEnd"/>
      <w:r w:rsidRPr="003623BE">
        <w:rPr>
          <w:rFonts w:ascii="Times New Roman" w:hAnsi="Times New Roman" w:cs="Times New Roman"/>
          <w:sz w:val="24"/>
          <w:szCs w:val="24"/>
        </w:rPr>
        <w:t xml:space="preserve"> с</w:t>
      </w:r>
      <w:r w:rsidRPr="003623BE">
        <w:rPr>
          <w:rFonts w:ascii="Times New Roman" w:hAnsi="Times New Roman" w:cs="Times New Roman"/>
          <w:sz w:val="24"/>
          <w:szCs w:val="24"/>
          <w:lang w:val="bg-BG"/>
        </w:rPr>
        <w:t xml:space="preserve"> </w:t>
      </w:r>
      <w:r w:rsidRPr="003623BE">
        <w:rPr>
          <w:rFonts w:ascii="Times New Roman" w:hAnsi="Times New Roman" w:cs="Times New Roman"/>
          <w:sz w:val="24"/>
          <w:szCs w:val="24"/>
          <w:lang w:val="bg-BG"/>
        </w:rPr>
        <w:lastRenderedPageBreak/>
        <w:t xml:space="preserve">родителите си, </w:t>
      </w:r>
      <w:proofErr w:type="gramStart"/>
      <w:r w:rsidRPr="003623BE">
        <w:rPr>
          <w:rFonts w:ascii="Times New Roman" w:hAnsi="Times New Roman" w:cs="Times New Roman"/>
          <w:sz w:val="24"/>
          <w:szCs w:val="24"/>
          <w:lang w:val="bg-BG"/>
        </w:rPr>
        <w:t>които  след</w:t>
      </w:r>
      <w:proofErr w:type="gramEnd"/>
      <w:r w:rsidRPr="003623BE">
        <w:rPr>
          <w:rFonts w:ascii="Times New Roman" w:hAnsi="Times New Roman" w:cs="Times New Roman"/>
          <w:sz w:val="24"/>
          <w:szCs w:val="24"/>
          <w:lang w:val="bg-BG"/>
        </w:rPr>
        <w:t xml:space="preserve"> това се разделят. С решение на съда от март 2012 г. родителските права са предоставени на майката и е определен режимът на</w:t>
      </w:r>
      <w:r w:rsidRPr="00167443">
        <w:rPr>
          <w:rFonts w:ascii="Times New Roman" w:hAnsi="Times New Roman" w:cs="Times New Roman"/>
          <w:sz w:val="24"/>
          <w:szCs w:val="24"/>
          <w:lang w:val="bg-BG"/>
        </w:rPr>
        <w:t xml:space="preserve"> контакти на бащата с детето му. С друго съдебно решение съдът определя, че третият и четвъртият жалбоподатели имат право да виждат внучката си два пъти в месеца, тъй като това е в интерес на детето. Контактите  на детето с тримата жалбоподатели са преустановени през август 2013 г., когато майката спира да го води   на срещи с баща му.</w:t>
      </w:r>
    </w:p>
    <w:p w14:paraId="0AC65FB9" w14:textId="77777777" w:rsidR="000C424A" w:rsidRPr="00167443" w:rsidRDefault="000C424A" w:rsidP="000C424A">
      <w:pPr>
        <w:pStyle w:val="NoSpacing"/>
        <w:jc w:val="both"/>
        <w:rPr>
          <w:rFonts w:ascii="Times New Roman" w:hAnsi="Times New Roman" w:cs="Times New Roman"/>
          <w:sz w:val="24"/>
          <w:szCs w:val="24"/>
          <w:lang w:val="bg-BG"/>
        </w:rPr>
      </w:pPr>
      <w:r w:rsidRPr="00167443">
        <w:rPr>
          <w:rFonts w:ascii="Times New Roman" w:hAnsi="Times New Roman" w:cs="Times New Roman"/>
          <w:sz w:val="24"/>
          <w:szCs w:val="24"/>
          <w:lang w:val="bg-BG"/>
        </w:rPr>
        <w:t>От есента на 2013 г. първият жалбоподател многократно се обръща за съдействие към социалните служби, полицията, прокуратурата и съдебния изпълнител, за да му съдействат да упражнява родителските си права. Такива усилия полагат и третият и четвъртият жалбоподатели.</w:t>
      </w:r>
    </w:p>
    <w:p w14:paraId="7752F2FA" w14:textId="77777777" w:rsidR="000C424A" w:rsidRPr="00167443" w:rsidRDefault="000C424A" w:rsidP="000C424A">
      <w:pPr>
        <w:pStyle w:val="NoSpacing"/>
        <w:jc w:val="both"/>
        <w:rPr>
          <w:rFonts w:ascii="Times New Roman" w:hAnsi="Times New Roman" w:cs="Times New Roman"/>
          <w:sz w:val="24"/>
          <w:szCs w:val="24"/>
          <w:lang w:val="bg-BG"/>
        </w:rPr>
      </w:pPr>
      <w:r w:rsidRPr="00167443">
        <w:rPr>
          <w:rFonts w:ascii="Times New Roman" w:hAnsi="Times New Roman" w:cs="Times New Roman"/>
          <w:sz w:val="24"/>
          <w:szCs w:val="24"/>
          <w:lang w:val="bg-BG"/>
        </w:rPr>
        <w:t xml:space="preserve">През май 2015 г. бащата започва съдебно производство за промяна на родителските права, като иска да му бъде предоставено попечителство  над  детето. През 2017 г. районният съд уважава искането му. Той установява, че родителските му права  не се спазват от 2013 г., а опитите на различните институции се оказват безрезултатни заради  проявилия се синдром на родителско отчуждение у детето спрямо баща му по вина на майката, която насажда негативно отношение на детето към него. В същия период неколкократно е сезирана и прокуратурата за неизпълнение на съдебното решение от 2013 г. Образуваните три наказателни производства срещу майката на втората </w:t>
      </w:r>
      <w:proofErr w:type="spellStart"/>
      <w:r w:rsidRPr="00167443">
        <w:rPr>
          <w:rFonts w:ascii="Times New Roman" w:hAnsi="Times New Roman" w:cs="Times New Roman"/>
          <w:sz w:val="24"/>
          <w:szCs w:val="24"/>
          <w:lang w:val="bg-BG"/>
        </w:rPr>
        <w:t>жалбоподателка</w:t>
      </w:r>
      <w:proofErr w:type="spellEnd"/>
      <w:r w:rsidRPr="00167443">
        <w:rPr>
          <w:rFonts w:ascii="Times New Roman" w:hAnsi="Times New Roman" w:cs="Times New Roman"/>
          <w:sz w:val="24"/>
          <w:szCs w:val="24"/>
          <w:lang w:val="bg-BG"/>
        </w:rPr>
        <w:t xml:space="preserve"> обаче приключват с оправдателни присъди.</w:t>
      </w:r>
    </w:p>
    <w:p w14:paraId="4440588E" w14:textId="77777777" w:rsidR="000C424A" w:rsidRDefault="000C424A" w:rsidP="000C424A">
      <w:pPr>
        <w:pStyle w:val="NoSpacing"/>
        <w:jc w:val="both"/>
        <w:rPr>
          <w:rFonts w:ascii="Times New Roman" w:hAnsi="Times New Roman" w:cs="Times New Roman"/>
          <w:sz w:val="24"/>
          <w:szCs w:val="24"/>
          <w:lang w:val="bg-BG"/>
        </w:rPr>
      </w:pPr>
      <w:r w:rsidRPr="00167443">
        <w:rPr>
          <w:rFonts w:ascii="Times New Roman" w:hAnsi="Times New Roman" w:cs="Times New Roman"/>
          <w:sz w:val="24"/>
          <w:szCs w:val="24"/>
          <w:lang w:val="bg-BG"/>
        </w:rPr>
        <w:t xml:space="preserve">Европейският съд отбелязва, че жалбоподателите не са били в състояние да упражнят правата си на контакт с детето в продължение на години, макар че са предприели всички предвидени в националното законодателство </w:t>
      </w:r>
      <w:r>
        <w:rPr>
          <w:rFonts w:ascii="Times New Roman" w:hAnsi="Times New Roman" w:cs="Times New Roman"/>
          <w:sz w:val="24"/>
          <w:szCs w:val="24"/>
          <w:lang w:val="bg-BG"/>
        </w:rPr>
        <w:t>мерки</w:t>
      </w:r>
      <w:r w:rsidRPr="00167443">
        <w:rPr>
          <w:rFonts w:ascii="Times New Roman" w:hAnsi="Times New Roman" w:cs="Times New Roman"/>
          <w:sz w:val="24"/>
          <w:szCs w:val="24"/>
          <w:lang w:val="bg-BG"/>
        </w:rPr>
        <w:t xml:space="preserve">. </w:t>
      </w:r>
      <w:r>
        <w:rPr>
          <w:rFonts w:ascii="Times New Roman" w:hAnsi="Times New Roman" w:cs="Times New Roman"/>
          <w:sz w:val="24"/>
          <w:szCs w:val="24"/>
          <w:lang w:val="bg-BG"/>
        </w:rPr>
        <w:t>Действията на р</w:t>
      </w:r>
      <w:r w:rsidRPr="00167443">
        <w:rPr>
          <w:rFonts w:ascii="Times New Roman" w:hAnsi="Times New Roman" w:cs="Times New Roman"/>
          <w:sz w:val="24"/>
          <w:szCs w:val="24"/>
          <w:lang w:val="bg-BG"/>
        </w:rPr>
        <w:t xml:space="preserve">азличните институции, </w:t>
      </w:r>
      <w:r>
        <w:rPr>
          <w:rFonts w:ascii="Times New Roman" w:hAnsi="Times New Roman" w:cs="Times New Roman"/>
          <w:sz w:val="24"/>
          <w:szCs w:val="24"/>
          <w:lang w:val="bg-BG"/>
        </w:rPr>
        <w:t xml:space="preserve">ангажирани със </w:t>
      </w:r>
      <w:r w:rsidRPr="00167443">
        <w:rPr>
          <w:rFonts w:ascii="Times New Roman" w:hAnsi="Times New Roman" w:cs="Times New Roman"/>
          <w:sz w:val="24"/>
          <w:szCs w:val="24"/>
          <w:lang w:val="bg-BG"/>
        </w:rPr>
        <w:t>случа</w:t>
      </w:r>
      <w:r>
        <w:rPr>
          <w:rFonts w:ascii="Times New Roman" w:hAnsi="Times New Roman" w:cs="Times New Roman"/>
          <w:sz w:val="24"/>
          <w:szCs w:val="24"/>
          <w:lang w:val="bg-BG"/>
        </w:rPr>
        <w:t>я</w:t>
      </w:r>
      <w:r w:rsidRPr="00167443">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Pr="00167443">
        <w:rPr>
          <w:rFonts w:ascii="Times New Roman" w:hAnsi="Times New Roman" w:cs="Times New Roman"/>
          <w:sz w:val="24"/>
          <w:szCs w:val="24"/>
          <w:lang w:val="bg-BG"/>
        </w:rPr>
        <w:t xml:space="preserve">не са били нито достатъчни, нито адекватни и навременни, за да съдействат за изпълнение на съдебните решения </w:t>
      </w:r>
      <w:r>
        <w:rPr>
          <w:rFonts w:ascii="Times New Roman" w:hAnsi="Times New Roman" w:cs="Times New Roman"/>
          <w:sz w:val="24"/>
          <w:szCs w:val="24"/>
          <w:lang w:val="bg-BG"/>
        </w:rPr>
        <w:t>или да възстановят отношенията на</w:t>
      </w:r>
      <w:r w:rsidRPr="00167443">
        <w:rPr>
          <w:rFonts w:ascii="Times New Roman" w:hAnsi="Times New Roman" w:cs="Times New Roman"/>
          <w:sz w:val="24"/>
          <w:szCs w:val="24"/>
          <w:lang w:val="bg-BG"/>
        </w:rPr>
        <w:t xml:space="preserve"> детето</w:t>
      </w:r>
      <w:r>
        <w:rPr>
          <w:rFonts w:ascii="Times New Roman" w:hAnsi="Times New Roman" w:cs="Times New Roman"/>
          <w:sz w:val="24"/>
          <w:szCs w:val="24"/>
          <w:lang w:val="bg-BG"/>
        </w:rPr>
        <w:t xml:space="preserve"> с тримата жалбоподатели</w:t>
      </w:r>
      <w:r w:rsidRPr="00167443">
        <w:rPr>
          <w:rFonts w:ascii="Times New Roman" w:hAnsi="Times New Roman" w:cs="Times New Roman"/>
          <w:sz w:val="24"/>
          <w:szCs w:val="24"/>
          <w:lang w:val="bg-BG"/>
        </w:rPr>
        <w:t xml:space="preserve">, въпреки че това е било в негов интерес, което е констатирано от всички съдебни </w:t>
      </w:r>
      <w:r>
        <w:rPr>
          <w:rFonts w:ascii="Times New Roman" w:hAnsi="Times New Roman" w:cs="Times New Roman"/>
          <w:sz w:val="24"/>
          <w:szCs w:val="24"/>
          <w:lang w:val="bg-BG"/>
        </w:rPr>
        <w:t>инстанции</w:t>
      </w:r>
      <w:r w:rsidRPr="00167443">
        <w:rPr>
          <w:rFonts w:ascii="Times New Roman" w:hAnsi="Times New Roman" w:cs="Times New Roman"/>
          <w:sz w:val="24"/>
          <w:szCs w:val="24"/>
          <w:lang w:val="bg-BG"/>
        </w:rPr>
        <w:t xml:space="preserve">. Съдът отбелязва, че първият, третият и </w:t>
      </w:r>
      <w:r>
        <w:rPr>
          <w:rFonts w:ascii="Times New Roman" w:hAnsi="Times New Roman" w:cs="Times New Roman"/>
          <w:sz w:val="24"/>
          <w:szCs w:val="24"/>
          <w:lang w:val="bg-BG"/>
        </w:rPr>
        <w:t>четвъртият жалбоподатели са демо</w:t>
      </w:r>
      <w:r w:rsidRPr="00167443">
        <w:rPr>
          <w:rFonts w:ascii="Times New Roman" w:hAnsi="Times New Roman" w:cs="Times New Roman"/>
          <w:sz w:val="24"/>
          <w:szCs w:val="24"/>
          <w:lang w:val="bg-BG"/>
        </w:rPr>
        <w:t>нстрирали търпение и разбиране и всячески са съдейств</w:t>
      </w:r>
      <w:r>
        <w:rPr>
          <w:rFonts w:ascii="Times New Roman" w:hAnsi="Times New Roman" w:cs="Times New Roman"/>
          <w:sz w:val="24"/>
          <w:szCs w:val="24"/>
          <w:lang w:val="bg-BG"/>
        </w:rPr>
        <w:t>али на властите, но последните   н</w:t>
      </w:r>
      <w:r w:rsidRPr="00167443">
        <w:rPr>
          <w:rFonts w:ascii="Times New Roman" w:hAnsi="Times New Roman" w:cs="Times New Roman"/>
          <w:sz w:val="24"/>
          <w:szCs w:val="24"/>
          <w:lang w:val="bg-BG"/>
        </w:rPr>
        <w:t>е са проявил</w:t>
      </w:r>
      <w:r>
        <w:rPr>
          <w:rFonts w:ascii="Times New Roman" w:hAnsi="Times New Roman" w:cs="Times New Roman"/>
          <w:sz w:val="24"/>
          <w:szCs w:val="24"/>
          <w:lang w:val="bg-BG"/>
        </w:rPr>
        <w:t>и достатъчна активност. Съдебни</w:t>
      </w:r>
      <w:r w:rsidRPr="00167443">
        <w:rPr>
          <w:rFonts w:ascii="Times New Roman" w:hAnsi="Times New Roman" w:cs="Times New Roman"/>
          <w:sz w:val="24"/>
          <w:szCs w:val="24"/>
          <w:lang w:val="bg-BG"/>
        </w:rPr>
        <w:t>я</w:t>
      </w:r>
      <w:r>
        <w:rPr>
          <w:rFonts w:ascii="Times New Roman" w:hAnsi="Times New Roman" w:cs="Times New Roman"/>
          <w:sz w:val="24"/>
          <w:szCs w:val="24"/>
          <w:lang w:val="bg-BG"/>
        </w:rPr>
        <w:t>т</w:t>
      </w:r>
      <w:r w:rsidRPr="00167443">
        <w:rPr>
          <w:rFonts w:ascii="Times New Roman" w:hAnsi="Times New Roman" w:cs="Times New Roman"/>
          <w:sz w:val="24"/>
          <w:szCs w:val="24"/>
          <w:lang w:val="bg-BG"/>
        </w:rPr>
        <w:t xml:space="preserve"> изпълнител не е налагал редовно глоби на майката, полицията се е задоволявала само с предупреждения, а прокуратурата е завеждала всяка отделна жалба в самостоятелна преписка като в повечето случаи е отказвала да образува наказателно производство. В случаите, когато се е стигало до такова, майката е била оправдавана. Съдът намира, че основните пропуски са в неправилните действия на социалните служби, които не са променили плана си за действие в настоящия случай и не са работили въобще с майката, за да променят нейните нагласи и да я мотивират да не настройва детето срещу баща му. Самите те са чакали твърде дълго преди да задължат майката да им сътрудничи и не са сезирали прокуратурата по повод отказите й да изпълни съдебните решения. Тези пропуски са довели до нарушаване прават</w:t>
      </w:r>
      <w:r>
        <w:rPr>
          <w:rFonts w:ascii="Times New Roman" w:hAnsi="Times New Roman" w:cs="Times New Roman"/>
          <w:sz w:val="24"/>
          <w:szCs w:val="24"/>
          <w:lang w:val="bg-BG"/>
        </w:rPr>
        <w:t>а</w:t>
      </w:r>
      <w:r w:rsidRPr="00167443">
        <w:rPr>
          <w:rFonts w:ascii="Times New Roman" w:hAnsi="Times New Roman" w:cs="Times New Roman"/>
          <w:sz w:val="24"/>
          <w:szCs w:val="24"/>
          <w:lang w:val="bg-BG"/>
        </w:rPr>
        <w:t xml:space="preserve"> на детето. </w:t>
      </w:r>
    </w:p>
    <w:p w14:paraId="7392239D" w14:textId="77777777" w:rsidR="000C424A" w:rsidRDefault="000C424A" w:rsidP="000C424A">
      <w:pPr>
        <w:pStyle w:val="NoSpacing"/>
        <w:jc w:val="both"/>
        <w:rPr>
          <w:rFonts w:ascii="Times New Roman" w:hAnsi="Times New Roman" w:cs="Times New Roman"/>
          <w:sz w:val="24"/>
          <w:szCs w:val="24"/>
          <w:lang w:val="bg-BG"/>
        </w:rPr>
      </w:pPr>
      <w:r w:rsidRPr="00167443">
        <w:rPr>
          <w:rFonts w:ascii="Times New Roman" w:hAnsi="Times New Roman" w:cs="Times New Roman"/>
          <w:sz w:val="24"/>
          <w:szCs w:val="24"/>
          <w:lang w:val="bg-BG"/>
        </w:rPr>
        <w:t xml:space="preserve">Европейският съд намира, че адекватните подготвителни мерки са били жизненоважни в началния етап, преди да се задълбочи процесът на родителското отчуждаване, особено като се вземат предвид констатациите в докладите на социалните служби от 2015 г., че детето постепенно се е отпускало в присъствието на бащата и е </w:t>
      </w:r>
      <w:r>
        <w:rPr>
          <w:rFonts w:ascii="Times New Roman" w:hAnsi="Times New Roman" w:cs="Times New Roman"/>
          <w:sz w:val="24"/>
          <w:szCs w:val="24"/>
          <w:lang w:val="bg-BG"/>
        </w:rPr>
        <w:t>з</w:t>
      </w:r>
      <w:r w:rsidRPr="00167443">
        <w:rPr>
          <w:rFonts w:ascii="Times New Roman" w:hAnsi="Times New Roman" w:cs="Times New Roman"/>
          <w:sz w:val="24"/>
          <w:szCs w:val="24"/>
          <w:lang w:val="bg-BG"/>
        </w:rPr>
        <w:t xml:space="preserve">апочвало да разговаря с него, както и че е необходимо предприемането на комплексни мерки, включващи майка и дете. Но съответните органи не </w:t>
      </w:r>
      <w:r>
        <w:rPr>
          <w:rFonts w:ascii="Times New Roman" w:hAnsi="Times New Roman" w:cs="Times New Roman"/>
          <w:sz w:val="24"/>
          <w:szCs w:val="24"/>
          <w:lang w:val="bg-BG"/>
        </w:rPr>
        <w:t>са успели да осигурят еф</w:t>
      </w:r>
      <w:r w:rsidRPr="00167443">
        <w:rPr>
          <w:rFonts w:ascii="Times New Roman" w:hAnsi="Times New Roman" w:cs="Times New Roman"/>
          <w:sz w:val="24"/>
          <w:szCs w:val="24"/>
          <w:lang w:val="bg-BG"/>
        </w:rPr>
        <w:t xml:space="preserve">ективно навременна и целенасочена подкрепа на детето, което е било от решаващо значение за него, за да приеме да прекарва известно време с баща си и баба си и дядо си. </w:t>
      </w:r>
    </w:p>
    <w:p w14:paraId="486D2AAE" w14:textId="77777777" w:rsidR="000C424A" w:rsidRPr="00167443" w:rsidRDefault="000C424A" w:rsidP="000C424A">
      <w:pPr>
        <w:pStyle w:val="NoSpacing"/>
        <w:jc w:val="both"/>
        <w:rPr>
          <w:rFonts w:ascii="Times New Roman" w:hAnsi="Times New Roman" w:cs="Times New Roman"/>
          <w:sz w:val="24"/>
          <w:szCs w:val="24"/>
          <w:lang w:val="bg-BG"/>
        </w:rPr>
      </w:pPr>
      <w:r w:rsidRPr="00167443">
        <w:rPr>
          <w:rFonts w:ascii="Times New Roman" w:hAnsi="Times New Roman" w:cs="Times New Roman"/>
          <w:sz w:val="24"/>
          <w:szCs w:val="24"/>
          <w:lang w:val="bg-BG"/>
        </w:rPr>
        <w:lastRenderedPageBreak/>
        <w:t xml:space="preserve">По повод откритото противопоставяне и  възпрепятстване от страна на майката на тези контакти Съдът, който прави уговорката, че по принцип е противник на принудителните </w:t>
      </w:r>
      <w:r>
        <w:rPr>
          <w:rFonts w:ascii="Times New Roman" w:hAnsi="Times New Roman" w:cs="Times New Roman"/>
          <w:sz w:val="24"/>
          <w:szCs w:val="24"/>
          <w:lang w:val="bg-BG"/>
        </w:rPr>
        <w:t xml:space="preserve">действия, в настоящия случай </w:t>
      </w:r>
      <w:r w:rsidRPr="00167443">
        <w:rPr>
          <w:rFonts w:ascii="Times New Roman" w:hAnsi="Times New Roman" w:cs="Times New Roman"/>
          <w:sz w:val="24"/>
          <w:szCs w:val="24"/>
          <w:lang w:val="bg-BG"/>
        </w:rPr>
        <w:t xml:space="preserve">намира, че по отношение на майката такива е следвало да бъдат предприети и да й се наложат съответните санкции, позовавайки се на своите решения по делата </w:t>
      </w:r>
      <w:r w:rsidRPr="00167443">
        <w:rPr>
          <w:rFonts w:ascii="Times New Roman" w:hAnsi="Times New Roman" w:cs="Times New Roman"/>
          <w:i/>
          <w:sz w:val="24"/>
          <w:szCs w:val="24"/>
        </w:rPr>
        <w:t>Cengiz K</w:t>
      </w:r>
      <w:r w:rsidRPr="00167443">
        <w:rPr>
          <w:rFonts w:ascii="Times New Roman" w:hAnsi="Times New Roman" w:cs="Times New Roman"/>
          <w:i/>
          <w:sz w:val="24"/>
          <w:szCs w:val="24"/>
          <w:lang w:val="bg-BG"/>
        </w:rPr>
        <w:t>ı</w:t>
      </w:r>
      <w:r w:rsidRPr="00167443">
        <w:rPr>
          <w:rFonts w:ascii="Times New Roman" w:hAnsi="Times New Roman" w:cs="Times New Roman"/>
          <w:i/>
          <w:sz w:val="24"/>
          <w:szCs w:val="24"/>
        </w:rPr>
        <w:t>l</w:t>
      </w:r>
      <w:proofErr w:type="spellStart"/>
      <w:r w:rsidRPr="00167443">
        <w:rPr>
          <w:rFonts w:ascii="Times New Roman" w:hAnsi="Times New Roman" w:cs="Times New Roman"/>
          <w:i/>
          <w:sz w:val="24"/>
          <w:szCs w:val="24"/>
          <w:lang w:val="bg-BG"/>
        </w:rPr>
        <w:t>ıç</w:t>
      </w:r>
      <w:proofErr w:type="spellEnd"/>
      <w:r w:rsidRPr="00167443">
        <w:rPr>
          <w:rFonts w:ascii="Times New Roman" w:hAnsi="Times New Roman" w:cs="Times New Roman"/>
          <w:i/>
          <w:sz w:val="24"/>
          <w:szCs w:val="24"/>
          <w:lang w:val="bg-BG"/>
        </w:rPr>
        <w:t xml:space="preserve"> </w:t>
      </w:r>
      <w:r w:rsidRPr="00167443">
        <w:rPr>
          <w:rFonts w:ascii="Times New Roman" w:hAnsi="Times New Roman" w:cs="Times New Roman"/>
          <w:i/>
          <w:sz w:val="24"/>
          <w:szCs w:val="24"/>
        </w:rPr>
        <w:t>v</w:t>
      </w:r>
      <w:r w:rsidRPr="00167443">
        <w:rPr>
          <w:rFonts w:ascii="Times New Roman" w:hAnsi="Times New Roman" w:cs="Times New Roman"/>
          <w:i/>
          <w:sz w:val="24"/>
          <w:szCs w:val="24"/>
          <w:lang w:val="bg-BG"/>
        </w:rPr>
        <w:t xml:space="preserve">. </w:t>
      </w:r>
      <w:r w:rsidRPr="00167443">
        <w:rPr>
          <w:rFonts w:ascii="Times New Roman" w:hAnsi="Times New Roman" w:cs="Times New Roman"/>
          <w:i/>
          <w:sz w:val="24"/>
          <w:szCs w:val="24"/>
        </w:rPr>
        <w:t>Turkey</w:t>
      </w:r>
      <w:r w:rsidRPr="00167443">
        <w:rPr>
          <w:rFonts w:ascii="Times New Roman" w:hAnsi="Times New Roman" w:cs="Times New Roman"/>
          <w:sz w:val="24"/>
          <w:szCs w:val="24"/>
          <w:lang w:val="bg-BG"/>
        </w:rPr>
        <w:t xml:space="preserve">, </w:t>
      </w:r>
      <w:r w:rsidRPr="00167443">
        <w:rPr>
          <w:rFonts w:ascii="Times New Roman" w:hAnsi="Times New Roman" w:cs="Times New Roman"/>
          <w:sz w:val="24"/>
          <w:szCs w:val="24"/>
        </w:rPr>
        <w:t>no</w:t>
      </w:r>
      <w:r w:rsidRPr="00167443">
        <w:rPr>
          <w:rFonts w:ascii="Times New Roman" w:hAnsi="Times New Roman" w:cs="Times New Roman"/>
          <w:sz w:val="24"/>
          <w:szCs w:val="24"/>
          <w:lang w:val="bg-BG"/>
        </w:rPr>
        <w:t xml:space="preserve">. 16192/06, § 131, 6 </w:t>
      </w:r>
      <w:r w:rsidRPr="00167443">
        <w:rPr>
          <w:rFonts w:ascii="Times New Roman" w:hAnsi="Times New Roman" w:cs="Times New Roman"/>
          <w:sz w:val="24"/>
          <w:szCs w:val="24"/>
        </w:rPr>
        <w:t>December</w:t>
      </w:r>
      <w:r w:rsidRPr="00167443">
        <w:rPr>
          <w:rFonts w:ascii="Times New Roman" w:hAnsi="Times New Roman" w:cs="Times New Roman"/>
          <w:sz w:val="24"/>
          <w:szCs w:val="24"/>
          <w:lang w:val="bg-BG"/>
        </w:rPr>
        <w:t xml:space="preserve"> 2011, </w:t>
      </w:r>
      <w:proofErr w:type="gramStart"/>
      <w:r w:rsidRPr="00167443">
        <w:rPr>
          <w:rFonts w:ascii="Times New Roman" w:hAnsi="Times New Roman" w:cs="Times New Roman"/>
          <w:sz w:val="24"/>
          <w:szCs w:val="24"/>
        </w:rPr>
        <w:t>and</w:t>
      </w:r>
      <w:r w:rsidRPr="00167443">
        <w:rPr>
          <w:rFonts w:ascii="Times New Roman" w:hAnsi="Times New Roman" w:cs="Times New Roman"/>
          <w:sz w:val="24"/>
          <w:szCs w:val="24"/>
          <w:lang w:val="bg-BG"/>
        </w:rPr>
        <w:t>,</w:t>
      </w:r>
      <w:proofErr w:type="gramEnd"/>
      <w:r w:rsidRPr="00167443">
        <w:rPr>
          <w:rFonts w:ascii="Times New Roman" w:hAnsi="Times New Roman" w:cs="Times New Roman"/>
          <w:sz w:val="24"/>
          <w:szCs w:val="24"/>
          <w:lang w:val="bg-BG"/>
        </w:rPr>
        <w:t xml:space="preserve"> </w:t>
      </w:r>
      <w:proofErr w:type="spellStart"/>
      <w:r w:rsidRPr="00167443">
        <w:rPr>
          <w:rFonts w:ascii="Times New Roman" w:hAnsi="Times New Roman" w:cs="Times New Roman"/>
          <w:i/>
          <w:iCs/>
          <w:sz w:val="24"/>
          <w:szCs w:val="24"/>
        </w:rPr>
        <w:t>Karad</w:t>
      </w:r>
      <w:proofErr w:type="spellEnd"/>
      <w:r w:rsidRPr="00167443">
        <w:rPr>
          <w:rFonts w:ascii="Times New Roman" w:hAnsi="Times New Roman" w:cs="Times New Roman"/>
          <w:i/>
          <w:iCs/>
          <w:sz w:val="24"/>
          <w:szCs w:val="24"/>
          <w:lang w:val="bg-BG"/>
        </w:rPr>
        <w:t>ž</w:t>
      </w:r>
      <w:proofErr w:type="spellStart"/>
      <w:r w:rsidRPr="00167443">
        <w:rPr>
          <w:rFonts w:ascii="Times New Roman" w:hAnsi="Times New Roman" w:cs="Times New Roman"/>
          <w:i/>
          <w:iCs/>
          <w:sz w:val="24"/>
          <w:szCs w:val="24"/>
        </w:rPr>
        <w:t>i</w:t>
      </w:r>
      <w:proofErr w:type="spellEnd"/>
      <w:r w:rsidRPr="00167443">
        <w:rPr>
          <w:rFonts w:ascii="Times New Roman" w:hAnsi="Times New Roman" w:cs="Times New Roman"/>
          <w:i/>
          <w:iCs/>
          <w:sz w:val="24"/>
          <w:szCs w:val="24"/>
          <w:lang w:val="bg-BG"/>
        </w:rPr>
        <w:t xml:space="preserve">ć </w:t>
      </w:r>
      <w:r w:rsidRPr="00167443">
        <w:rPr>
          <w:rFonts w:ascii="Times New Roman" w:hAnsi="Times New Roman" w:cs="Times New Roman"/>
          <w:i/>
          <w:iCs/>
          <w:sz w:val="24"/>
          <w:szCs w:val="24"/>
        </w:rPr>
        <w:t>v</w:t>
      </w:r>
      <w:r w:rsidRPr="00167443">
        <w:rPr>
          <w:rFonts w:ascii="Times New Roman" w:hAnsi="Times New Roman" w:cs="Times New Roman"/>
          <w:i/>
          <w:iCs/>
          <w:sz w:val="24"/>
          <w:szCs w:val="24"/>
          <w:lang w:val="bg-BG"/>
        </w:rPr>
        <w:t xml:space="preserve">. </w:t>
      </w:r>
      <w:r w:rsidRPr="00167443">
        <w:rPr>
          <w:rFonts w:ascii="Times New Roman" w:hAnsi="Times New Roman" w:cs="Times New Roman"/>
          <w:i/>
          <w:iCs/>
          <w:sz w:val="24"/>
          <w:szCs w:val="24"/>
        </w:rPr>
        <w:t>Croatia</w:t>
      </w:r>
      <w:r w:rsidRPr="00167443">
        <w:rPr>
          <w:rFonts w:ascii="Times New Roman" w:hAnsi="Times New Roman" w:cs="Times New Roman"/>
          <w:sz w:val="24"/>
          <w:szCs w:val="24"/>
          <w:lang w:val="bg-BG"/>
        </w:rPr>
        <w:t xml:space="preserve">, </w:t>
      </w:r>
      <w:r w:rsidRPr="00167443">
        <w:rPr>
          <w:rFonts w:ascii="Times New Roman" w:hAnsi="Times New Roman" w:cs="Times New Roman"/>
          <w:sz w:val="24"/>
          <w:szCs w:val="24"/>
        </w:rPr>
        <w:t>no</w:t>
      </w:r>
      <w:r w:rsidRPr="00167443">
        <w:rPr>
          <w:rFonts w:ascii="Times New Roman" w:hAnsi="Times New Roman" w:cs="Times New Roman"/>
          <w:sz w:val="24"/>
          <w:szCs w:val="24"/>
          <w:lang w:val="bg-BG"/>
        </w:rPr>
        <w:t xml:space="preserve">. 35030/04, § 61, 15 </w:t>
      </w:r>
      <w:r w:rsidRPr="00167443">
        <w:rPr>
          <w:rFonts w:ascii="Times New Roman" w:hAnsi="Times New Roman" w:cs="Times New Roman"/>
          <w:sz w:val="24"/>
          <w:szCs w:val="24"/>
        </w:rPr>
        <w:t>December</w:t>
      </w:r>
      <w:r w:rsidRPr="00167443">
        <w:rPr>
          <w:rFonts w:ascii="Times New Roman" w:hAnsi="Times New Roman" w:cs="Times New Roman"/>
          <w:sz w:val="24"/>
          <w:szCs w:val="24"/>
          <w:lang w:val="bg-BG"/>
        </w:rPr>
        <w:t xml:space="preserve"> 2005.</w:t>
      </w:r>
    </w:p>
    <w:p w14:paraId="1F0B3DBD" w14:textId="77777777" w:rsidR="000C424A" w:rsidRPr="00167443" w:rsidRDefault="000C424A" w:rsidP="000C424A">
      <w:pPr>
        <w:pStyle w:val="NoSpacing"/>
        <w:jc w:val="both"/>
        <w:rPr>
          <w:rFonts w:ascii="Times New Roman" w:hAnsi="Times New Roman" w:cs="Times New Roman"/>
          <w:sz w:val="24"/>
          <w:szCs w:val="24"/>
          <w:lang w:val="bg-BG"/>
        </w:rPr>
      </w:pPr>
      <w:r w:rsidRPr="00167443">
        <w:rPr>
          <w:rFonts w:ascii="Times New Roman" w:hAnsi="Times New Roman" w:cs="Times New Roman"/>
          <w:sz w:val="24"/>
          <w:szCs w:val="24"/>
          <w:lang w:val="bg-BG"/>
        </w:rPr>
        <w:t xml:space="preserve">В заключение Съдът достига до извода, че макар и властите да са били ангажирани с настоящия случай през един продължителен период от време, те не са действали с особено старание и не са успели да предприемат всички мерки, за които е могло разумно да се очаква, че ще бъдат приложени, за да се осигури контакта между всички жалбоподатели и да се гарантира правото им на семеен </w:t>
      </w:r>
      <w:proofErr w:type="spellStart"/>
      <w:r w:rsidRPr="00167443">
        <w:rPr>
          <w:rFonts w:ascii="Times New Roman" w:hAnsi="Times New Roman" w:cs="Times New Roman"/>
          <w:sz w:val="24"/>
          <w:szCs w:val="24"/>
          <w:lang w:val="bg-BG"/>
        </w:rPr>
        <w:t>живот.Поради</w:t>
      </w:r>
      <w:proofErr w:type="spellEnd"/>
      <w:r w:rsidRPr="00167443">
        <w:rPr>
          <w:rFonts w:ascii="Times New Roman" w:hAnsi="Times New Roman" w:cs="Times New Roman"/>
          <w:sz w:val="24"/>
          <w:szCs w:val="24"/>
          <w:lang w:val="bg-BG"/>
        </w:rPr>
        <w:t xml:space="preserve"> това е установено нарушение на чл. 8 от Конвенцията. </w:t>
      </w:r>
    </w:p>
    <w:p w14:paraId="0D4C3E0D" w14:textId="77777777" w:rsidR="000C424A" w:rsidRPr="00816D12" w:rsidRDefault="000C424A" w:rsidP="000C424A">
      <w:pPr>
        <w:pStyle w:val="NoSpacing"/>
        <w:jc w:val="both"/>
        <w:rPr>
          <w:rFonts w:ascii="Times New Roman" w:hAnsi="Times New Roman" w:cs="Times New Roman"/>
          <w:bCs/>
          <w:sz w:val="24"/>
          <w:szCs w:val="24"/>
          <w:lang w:val="bg-BG"/>
        </w:rPr>
      </w:pPr>
      <w:r>
        <w:rPr>
          <w:rFonts w:ascii="Times New Roman" w:hAnsi="Times New Roman" w:cs="Times New Roman"/>
          <w:bCs/>
          <w:sz w:val="24"/>
          <w:szCs w:val="24"/>
          <w:lang w:val="bg-BG"/>
        </w:rPr>
        <w:t>.....................</w:t>
      </w:r>
    </w:p>
    <w:p w14:paraId="40F529A7" w14:textId="77777777" w:rsidR="000C424A" w:rsidRPr="003D4557" w:rsidRDefault="000C424A" w:rsidP="000C424A">
      <w:pPr>
        <w:pStyle w:val="NoSpacing"/>
        <w:jc w:val="both"/>
        <w:rPr>
          <w:rStyle w:val="Strong"/>
          <w:rFonts w:ascii="Times New Roman" w:hAnsi="Times New Roman" w:cs="Times New Roman"/>
          <w:sz w:val="24"/>
          <w:szCs w:val="24"/>
          <w:lang w:val="bg-BG"/>
        </w:rPr>
      </w:pPr>
      <w:r>
        <w:rPr>
          <w:rFonts w:ascii="Times New Roman" w:hAnsi="Times New Roman" w:cs="Times New Roman"/>
          <w:b/>
          <w:bCs/>
          <w:sz w:val="24"/>
          <w:szCs w:val="24"/>
          <w:lang w:val="bg-BG"/>
        </w:rPr>
        <w:t>чл.8</w:t>
      </w:r>
      <w:r w:rsidRPr="003D4557">
        <w:rPr>
          <w:rFonts w:ascii="Times New Roman" w:hAnsi="Times New Roman" w:cs="Times New Roman"/>
          <w:b/>
          <w:bCs/>
          <w:sz w:val="24"/>
          <w:szCs w:val="24"/>
          <w:lang w:val="bg-BG"/>
        </w:rPr>
        <w:t xml:space="preserve"> </w:t>
      </w:r>
      <w:r>
        <w:rPr>
          <w:rFonts w:ascii="Times New Roman" w:hAnsi="Times New Roman" w:cs="Times New Roman"/>
          <w:bCs/>
          <w:sz w:val="24"/>
          <w:szCs w:val="24"/>
          <w:lang w:val="bg-BG"/>
        </w:rPr>
        <w:t>(право на неприкосновеност на личния живот и кореспонденцията)</w:t>
      </w:r>
    </w:p>
    <w:p w14:paraId="184BB699" w14:textId="77777777" w:rsidR="000C424A" w:rsidRDefault="000C424A" w:rsidP="000C424A">
      <w:pPr>
        <w:pStyle w:val="NoSpacing"/>
        <w:rPr>
          <w:rFonts w:ascii="Times New Roman" w:hAnsi="Times New Roman" w:cs="Times New Roman"/>
          <w:sz w:val="24"/>
          <w:szCs w:val="24"/>
          <w:lang w:val="bg-BG"/>
        </w:rPr>
      </w:pPr>
      <w:proofErr w:type="spellStart"/>
      <w:r w:rsidRPr="00EC5A29">
        <w:rPr>
          <w:rFonts w:ascii="Times New Roman" w:hAnsi="Times New Roman" w:cs="Times New Roman"/>
          <w:b/>
          <w:i/>
          <w:sz w:val="24"/>
          <w:szCs w:val="24"/>
        </w:rPr>
        <w:t>Ekimdzhiev</w:t>
      </w:r>
      <w:proofErr w:type="spellEnd"/>
      <w:r w:rsidRPr="00EC5A29">
        <w:rPr>
          <w:rFonts w:ascii="Times New Roman" w:hAnsi="Times New Roman" w:cs="Times New Roman"/>
          <w:b/>
          <w:i/>
          <w:sz w:val="24"/>
          <w:szCs w:val="24"/>
        </w:rPr>
        <w:t xml:space="preserve"> and Others v. Bulgaria</w:t>
      </w:r>
      <w:r w:rsidRPr="00EC5A29">
        <w:rPr>
          <w:rFonts w:ascii="Times New Roman" w:hAnsi="Times New Roman" w:cs="Times New Roman"/>
          <w:sz w:val="24"/>
          <w:szCs w:val="24"/>
        </w:rPr>
        <w:t xml:space="preserve"> (Application no. 70078/12)</w:t>
      </w:r>
      <w:r w:rsidRPr="00EC5A29">
        <w:rPr>
          <w:rFonts w:ascii="Times New Roman" w:hAnsi="Times New Roman" w:cs="Times New Roman"/>
          <w:sz w:val="24"/>
          <w:szCs w:val="24"/>
          <w:lang w:val="bg-BG"/>
        </w:rPr>
        <w:t xml:space="preserve">, 11 </w:t>
      </w:r>
      <w:proofErr w:type="spellStart"/>
      <w:r w:rsidRPr="00EC5A29">
        <w:rPr>
          <w:rFonts w:ascii="Times New Roman" w:hAnsi="Times New Roman" w:cs="Times New Roman"/>
          <w:sz w:val="24"/>
          <w:szCs w:val="24"/>
        </w:rPr>
        <w:t>january</w:t>
      </w:r>
      <w:proofErr w:type="spellEnd"/>
      <w:r w:rsidRPr="00EC5A29">
        <w:rPr>
          <w:rFonts w:ascii="Times New Roman" w:hAnsi="Times New Roman" w:cs="Times New Roman"/>
          <w:sz w:val="24"/>
          <w:szCs w:val="24"/>
        </w:rPr>
        <w:t xml:space="preserve"> 2022</w:t>
      </w:r>
    </w:p>
    <w:p w14:paraId="2BA8D7A3" w14:textId="77777777" w:rsidR="000C424A" w:rsidRPr="00A35973"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Решението е класифицирано в първо ниво по значимост.</w:t>
      </w:r>
    </w:p>
    <w:p w14:paraId="076549B5" w14:textId="77777777" w:rsidR="000C424A" w:rsidRPr="005B21FE"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Жалбоподатели са две неправителствени организации  - Асоциация „Европейска интеграция и права на човека“ и Програма „Достъп до обществена информация“, както и двама български адвокати. Те твърдят, че характерът на тяхната дейност ги излага на риска да бъдат обект на тайно наблюдение и съответните държавни органи да следят тяхната кореспонденция и комуникация, основавайки се на действащото законодателство (Закон за специалните разузнавателни средства /СРС/ и НПК – чл. 172-176), което позволява подобни практики. </w:t>
      </w:r>
      <w:r w:rsidRPr="005B21FE">
        <w:rPr>
          <w:rFonts w:ascii="Times New Roman" w:hAnsi="Times New Roman" w:cs="Times New Roman"/>
          <w:sz w:val="24"/>
          <w:szCs w:val="24"/>
          <w:lang w:val="bg-BG"/>
        </w:rPr>
        <w:t xml:space="preserve">Наред с това достъпът до тези данни и процедурата по унищожаването им са лишени от съответните гаранции за злоупотреба с </w:t>
      </w:r>
      <w:r>
        <w:rPr>
          <w:rFonts w:ascii="Times New Roman" w:hAnsi="Times New Roman" w:cs="Times New Roman"/>
          <w:sz w:val="24"/>
          <w:szCs w:val="24"/>
          <w:lang w:val="bg-BG"/>
        </w:rPr>
        <w:t>получената</w:t>
      </w:r>
      <w:r w:rsidRPr="005B21FE">
        <w:rPr>
          <w:rFonts w:ascii="Times New Roman" w:hAnsi="Times New Roman" w:cs="Times New Roman"/>
          <w:sz w:val="24"/>
          <w:szCs w:val="24"/>
          <w:lang w:val="bg-BG"/>
        </w:rPr>
        <w:t xml:space="preserve"> информация.</w:t>
      </w:r>
    </w:p>
    <w:p w14:paraId="53C94ECA"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В решението е направен подробен преглед на действащото законодателство в тази област, както и на практиката по приложението му. Наред с това са анализирани основните международни актове .</w:t>
      </w:r>
    </w:p>
    <w:p w14:paraId="6CE07166" w14:textId="77777777" w:rsidR="000C424A" w:rsidRPr="00B73175"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Съдът приема, че макар и да са извършени редица промени в действащото законодателство след постановеното решение</w:t>
      </w:r>
      <w:r w:rsidRPr="000D403D">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по делото </w:t>
      </w:r>
      <w:r w:rsidRPr="000D403D">
        <w:rPr>
          <w:rFonts w:ascii="Times New Roman" w:hAnsi="Times New Roman" w:cs="Times New Roman"/>
          <w:sz w:val="24"/>
          <w:szCs w:val="24"/>
          <w:lang w:val="bg-BG"/>
        </w:rPr>
        <w:t xml:space="preserve"> </w:t>
      </w:r>
      <w:r w:rsidRPr="000D403D">
        <w:rPr>
          <w:rFonts w:ascii="Times New Roman" w:hAnsi="Times New Roman" w:cs="Times New Roman"/>
          <w:i/>
          <w:iCs/>
          <w:sz w:val="24"/>
          <w:szCs w:val="24"/>
        </w:rPr>
        <w:t>European</w:t>
      </w:r>
      <w:r w:rsidRPr="000D403D">
        <w:rPr>
          <w:rFonts w:ascii="Times New Roman" w:hAnsi="Times New Roman" w:cs="Times New Roman"/>
          <w:i/>
          <w:iCs/>
          <w:sz w:val="24"/>
          <w:szCs w:val="24"/>
          <w:lang w:val="bg-BG"/>
        </w:rPr>
        <w:t xml:space="preserve"> </w:t>
      </w:r>
      <w:r w:rsidRPr="000D403D">
        <w:rPr>
          <w:rFonts w:ascii="Times New Roman" w:hAnsi="Times New Roman" w:cs="Times New Roman"/>
          <w:i/>
          <w:iCs/>
          <w:sz w:val="24"/>
          <w:szCs w:val="24"/>
        </w:rPr>
        <w:t>Integration</w:t>
      </w:r>
      <w:r w:rsidRPr="000D403D">
        <w:rPr>
          <w:rFonts w:ascii="Times New Roman" w:hAnsi="Times New Roman" w:cs="Times New Roman"/>
          <w:i/>
          <w:iCs/>
          <w:sz w:val="24"/>
          <w:szCs w:val="24"/>
          <w:lang w:val="bg-BG"/>
        </w:rPr>
        <w:t xml:space="preserve"> </w:t>
      </w:r>
      <w:r w:rsidRPr="000D403D">
        <w:rPr>
          <w:rFonts w:ascii="Times New Roman" w:hAnsi="Times New Roman" w:cs="Times New Roman"/>
          <w:i/>
          <w:iCs/>
          <w:sz w:val="24"/>
          <w:szCs w:val="24"/>
        </w:rPr>
        <w:t>and</w:t>
      </w:r>
      <w:r w:rsidRPr="000D403D">
        <w:rPr>
          <w:rFonts w:ascii="Times New Roman" w:hAnsi="Times New Roman" w:cs="Times New Roman"/>
          <w:i/>
          <w:iCs/>
          <w:sz w:val="24"/>
          <w:szCs w:val="24"/>
          <w:lang w:val="bg-BG"/>
        </w:rPr>
        <w:t xml:space="preserve"> </w:t>
      </w:r>
      <w:r w:rsidRPr="000D403D">
        <w:rPr>
          <w:rFonts w:ascii="Times New Roman" w:hAnsi="Times New Roman" w:cs="Times New Roman"/>
          <w:i/>
          <w:iCs/>
          <w:sz w:val="24"/>
          <w:szCs w:val="24"/>
        </w:rPr>
        <w:t>Human</w:t>
      </w:r>
      <w:r w:rsidRPr="000D403D">
        <w:rPr>
          <w:rFonts w:ascii="Times New Roman" w:hAnsi="Times New Roman" w:cs="Times New Roman"/>
          <w:i/>
          <w:iCs/>
          <w:sz w:val="24"/>
          <w:szCs w:val="24"/>
          <w:lang w:val="bg-BG"/>
        </w:rPr>
        <w:t xml:space="preserve"> </w:t>
      </w:r>
      <w:r w:rsidRPr="000D403D">
        <w:rPr>
          <w:rFonts w:ascii="Times New Roman" w:hAnsi="Times New Roman" w:cs="Times New Roman"/>
          <w:i/>
          <w:iCs/>
          <w:sz w:val="24"/>
          <w:szCs w:val="24"/>
        </w:rPr>
        <w:t>Rights</w:t>
      </w:r>
      <w:r w:rsidRPr="000D403D">
        <w:rPr>
          <w:rFonts w:ascii="Times New Roman" w:hAnsi="Times New Roman" w:cs="Times New Roman"/>
          <w:i/>
          <w:iCs/>
          <w:sz w:val="24"/>
          <w:szCs w:val="24"/>
          <w:lang w:val="bg-BG"/>
        </w:rPr>
        <w:t xml:space="preserve"> </w:t>
      </w:r>
      <w:r w:rsidRPr="000D403D">
        <w:rPr>
          <w:rFonts w:ascii="Times New Roman" w:hAnsi="Times New Roman" w:cs="Times New Roman"/>
          <w:i/>
          <w:iCs/>
          <w:sz w:val="24"/>
          <w:szCs w:val="24"/>
        </w:rPr>
        <w:t>and</w:t>
      </w:r>
      <w:r w:rsidRPr="000D403D">
        <w:rPr>
          <w:rFonts w:ascii="Times New Roman" w:hAnsi="Times New Roman" w:cs="Times New Roman"/>
          <w:i/>
          <w:iCs/>
          <w:sz w:val="24"/>
          <w:szCs w:val="24"/>
          <w:lang w:val="bg-BG"/>
        </w:rPr>
        <w:t xml:space="preserve"> </w:t>
      </w:r>
      <w:proofErr w:type="spellStart"/>
      <w:r w:rsidRPr="000D403D">
        <w:rPr>
          <w:rFonts w:ascii="Times New Roman" w:hAnsi="Times New Roman" w:cs="Times New Roman"/>
          <w:i/>
          <w:iCs/>
          <w:sz w:val="24"/>
          <w:szCs w:val="24"/>
        </w:rPr>
        <w:t>Ekimdzhiev</w:t>
      </w:r>
      <w:proofErr w:type="spellEnd"/>
      <w:r w:rsidRPr="000D403D">
        <w:rPr>
          <w:rFonts w:ascii="Times New Roman" w:hAnsi="Times New Roman" w:cs="Times New Roman"/>
          <w:i/>
          <w:iCs/>
          <w:sz w:val="24"/>
          <w:szCs w:val="24"/>
          <w:lang w:val="bg-BG"/>
        </w:rPr>
        <w:t xml:space="preserve"> </w:t>
      </w:r>
      <w:r w:rsidRPr="000D403D">
        <w:rPr>
          <w:rFonts w:ascii="Times New Roman" w:hAnsi="Times New Roman" w:cs="Times New Roman"/>
          <w:i/>
          <w:iCs/>
          <w:sz w:val="24"/>
          <w:szCs w:val="24"/>
        </w:rPr>
        <w:t>v</w:t>
      </w:r>
      <w:r w:rsidRPr="000D403D">
        <w:rPr>
          <w:rFonts w:ascii="Times New Roman" w:hAnsi="Times New Roman" w:cs="Times New Roman"/>
          <w:i/>
          <w:iCs/>
          <w:sz w:val="24"/>
          <w:szCs w:val="24"/>
          <w:lang w:val="bg-BG"/>
        </w:rPr>
        <w:t xml:space="preserve">. </w:t>
      </w:r>
      <w:r w:rsidRPr="000D403D">
        <w:rPr>
          <w:rFonts w:ascii="Times New Roman" w:hAnsi="Times New Roman" w:cs="Times New Roman"/>
          <w:i/>
          <w:iCs/>
          <w:sz w:val="24"/>
          <w:szCs w:val="24"/>
        </w:rPr>
        <w:t>Bulgaria</w:t>
      </w:r>
      <w:r w:rsidRPr="000D403D">
        <w:rPr>
          <w:rFonts w:ascii="Times New Roman" w:hAnsi="Times New Roman" w:cs="Times New Roman"/>
          <w:sz w:val="24"/>
          <w:szCs w:val="24"/>
          <w:lang w:val="bg-BG"/>
        </w:rPr>
        <w:t xml:space="preserve"> (</w:t>
      </w:r>
      <w:r w:rsidRPr="000D403D">
        <w:rPr>
          <w:rFonts w:ascii="Times New Roman" w:hAnsi="Times New Roman" w:cs="Times New Roman"/>
          <w:sz w:val="24"/>
          <w:szCs w:val="24"/>
        </w:rPr>
        <w:t>no</w:t>
      </w:r>
      <w:r w:rsidRPr="000D403D">
        <w:rPr>
          <w:rFonts w:ascii="Times New Roman" w:hAnsi="Times New Roman" w:cs="Times New Roman"/>
          <w:sz w:val="24"/>
          <w:szCs w:val="24"/>
          <w:lang w:val="bg-BG"/>
        </w:rPr>
        <w:t>.</w:t>
      </w:r>
      <w:r w:rsidRPr="000D403D">
        <w:rPr>
          <w:rFonts w:ascii="Times New Roman" w:hAnsi="Times New Roman" w:cs="Times New Roman"/>
          <w:sz w:val="24"/>
          <w:szCs w:val="24"/>
        </w:rPr>
        <w:t> </w:t>
      </w:r>
      <w:r w:rsidRPr="000D403D">
        <w:rPr>
          <w:rFonts w:ascii="Times New Roman" w:hAnsi="Times New Roman" w:cs="Times New Roman"/>
          <w:sz w:val="24"/>
          <w:szCs w:val="24"/>
          <w:lang w:val="bg-BG"/>
        </w:rPr>
        <w:t xml:space="preserve">62540/00, 28 </w:t>
      </w:r>
      <w:r w:rsidRPr="000D403D">
        <w:rPr>
          <w:rFonts w:ascii="Times New Roman" w:hAnsi="Times New Roman" w:cs="Times New Roman"/>
          <w:sz w:val="24"/>
          <w:szCs w:val="24"/>
        </w:rPr>
        <w:t>June</w:t>
      </w:r>
      <w:r w:rsidRPr="000D403D">
        <w:rPr>
          <w:rFonts w:ascii="Times New Roman" w:hAnsi="Times New Roman" w:cs="Times New Roman"/>
          <w:sz w:val="24"/>
          <w:szCs w:val="24"/>
          <w:lang w:val="bg-BG"/>
        </w:rPr>
        <w:t xml:space="preserve"> 2007</w:t>
      </w:r>
      <w:proofErr w:type="gramStart"/>
      <w:r w:rsidRPr="000D403D">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w:t>
      </w:r>
      <w:proofErr w:type="gramEnd"/>
      <w:r>
        <w:rPr>
          <w:rFonts w:ascii="Times New Roman" w:hAnsi="Times New Roman" w:cs="Times New Roman"/>
          <w:sz w:val="24"/>
          <w:szCs w:val="24"/>
          <w:lang w:val="bg-BG"/>
        </w:rPr>
        <w:t xml:space="preserve">то, както и практиката по прилагането му, </w:t>
      </w:r>
      <w:r w:rsidRPr="00B73175">
        <w:rPr>
          <w:rFonts w:ascii="Times New Roman" w:hAnsi="Times New Roman" w:cs="Times New Roman"/>
          <w:sz w:val="24"/>
          <w:szCs w:val="24"/>
          <w:lang w:val="bg-BG"/>
        </w:rPr>
        <w:t xml:space="preserve"> все още не отговарят на изискваните минимални гаранции срещу произвол и злоупотреби съгласно член 8 от Конвенцията в следните отношения:</w:t>
      </w:r>
    </w:p>
    <w:p w14:paraId="796B43F9" w14:textId="77777777" w:rsidR="000C424A" w:rsidRPr="00B73175" w:rsidRDefault="000C424A" w:rsidP="000C424A">
      <w:pPr>
        <w:pStyle w:val="NoSpacing"/>
        <w:jc w:val="both"/>
        <w:rPr>
          <w:rFonts w:ascii="Times New Roman" w:hAnsi="Times New Roman" w:cs="Times New Roman"/>
          <w:sz w:val="24"/>
          <w:szCs w:val="24"/>
          <w:lang w:val="bg-BG"/>
        </w:rPr>
      </w:pPr>
      <w:r w:rsidRPr="00B73175">
        <w:rPr>
          <w:rFonts w:ascii="Times New Roman" w:hAnsi="Times New Roman" w:cs="Times New Roman"/>
          <w:sz w:val="24"/>
          <w:szCs w:val="24"/>
          <w:lang w:val="bg-BG"/>
        </w:rPr>
        <w:t>а) вътрешните правила, уреждащи съхранението и унищожаването на материали, полу</w:t>
      </w:r>
      <w:r>
        <w:rPr>
          <w:rFonts w:ascii="Times New Roman" w:hAnsi="Times New Roman" w:cs="Times New Roman"/>
          <w:sz w:val="24"/>
          <w:szCs w:val="24"/>
          <w:lang w:val="bg-BG"/>
        </w:rPr>
        <w:t xml:space="preserve">чени чрез наблюдение, не са </w:t>
      </w:r>
      <w:r w:rsidRPr="00B73175">
        <w:rPr>
          <w:rFonts w:ascii="Times New Roman" w:hAnsi="Times New Roman" w:cs="Times New Roman"/>
          <w:sz w:val="24"/>
          <w:szCs w:val="24"/>
          <w:lang w:val="bg-BG"/>
        </w:rPr>
        <w:t xml:space="preserve"> достъпни за обществеността (</w:t>
      </w:r>
      <w:r>
        <w:rPr>
          <w:rFonts w:ascii="Times New Roman" w:hAnsi="Times New Roman" w:cs="Times New Roman"/>
          <w:sz w:val="24"/>
          <w:szCs w:val="24"/>
          <w:lang w:val="bg-BG"/>
        </w:rPr>
        <w:t>§</w:t>
      </w:r>
      <w:r w:rsidRPr="00B73175">
        <w:rPr>
          <w:rFonts w:ascii="Times New Roman" w:hAnsi="Times New Roman" w:cs="Times New Roman"/>
          <w:sz w:val="24"/>
          <w:szCs w:val="24"/>
          <w:lang w:val="bg-BG"/>
        </w:rPr>
        <w:t xml:space="preserve"> 296</w:t>
      </w:r>
      <w:r>
        <w:rPr>
          <w:rFonts w:ascii="Times New Roman" w:hAnsi="Times New Roman" w:cs="Times New Roman"/>
          <w:sz w:val="24"/>
          <w:szCs w:val="24"/>
          <w:lang w:val="bg-BG"/>
        </w:rPr>
        <w:t xml:space="preserve"> </w:t>
      </w:r>
      <w:r w:rsidRPr="00B73175">
        <w:rPr>
          <w:rFonts w:ascii="Times New Roman" w:hAnsi="Times New Roman" w:cs="Times New Roman"/>
          <w:sz w:val="24"/>
          <w:szCs w:val="24"/>
          <w:lang w:val="bg-BG"/>
        </w:rPr>
        <w:t>);</w:t>
      </w:r>
    </w:p>
    <w:p w14:paraId="231B9348" w14:textId="77777777" w:rsidR="000C424A" w:rsidRPr="00B73175" w:rsidRDefault="000C424A" w:rsidP="000C424A">
      <w:pPr>
        <w:pStyle w:val="NoSpacing"/>
        <w:jc w:val="both"/>
        <w:rPr>
          <w:rFonts w:ascii="Times New Roman" w:hAnsi="Times New Roman" w:cs="Times New Roman"/>
          <w:sz w:val="24"/>
          <w:szCs w:val="24"/>
          <w:lang w:val="bg-BG"/>
        </w:rPr>
      </w:pPr>
      <w:r w:rsidRPr="00B73175">
        <w:rPr>
          <w:rFonts w:ascii="Times New Roman" w:hAnsi="Times New Roman" w:cs="Times New Roman"/>
          <w:sz w:val="24"/>
          <w:szCs w:val="24"/>
          <w:lang w:val="bg-BG"/>
        </w:rPr>
        <w:t xml:space="preserve">б) терминът „обекти“ в член 12, </w:t>
      </w:r>
      <w:r>
        <w:rPr>
          <w:rFonts w:ascii="Times New Roman" w:hAnsi="Times New Roman" w:cs="Times New Roman"/>
          <w:sz w:val="24"/>
          <w:szCs w:val="24"/>
          <w:lang w:val="bg-BG"/>
        </w:rPr>
        <w:t xml:space="preserve">ал. </w:t>
      </w:r>
      <w:r w:rsidRPr="00B73175">
        <w:rPr>
          <w:rFonts w:ascii="Times New Roman" w:hAnsi="Times New Roman" w:cs="Times New Roman"/>
          <w:sz w:val="24"/>
          <w:szCs w:val="24"/>
          <w:lang w:val="bg-BG"/>
        </w:rPr>
        <w:t>1 от Закона от 1997 г. не е дефиниран по начин, който да гарантира, че не може да служи като основа за безразборно наблюдение (</w:t>
      </w:r>
      <w:r>
        <w:rPr>
          <w:rFonts w:ascii="Times New Roman" w:hAnsi="Times New Roman" w:cs="Times New Roman"/>
          <w:sz w:val="24"/>
          <w:szCs w:val="24"/>
          <w:lang w:val="bg-BG"/>
        </w:rPr>
        <w:t>§</w:t>
      </w:r>
      <w:r w:rsidRPr="00B73175">
        <w:rPr>
          <w:rFonts w:ascii="Times New Roman" w:hAnsi="Times New Roman" w:cs="Times New Roman"/>
          <w:sz w:val="24"/>
          <w:szCs w:val="24"/>
          <w:lang w:val="bg-BG"/>
        </w:rPr>
        <w:t>303);</w:t>
      </w:r>
    </w:p>
    <w:p w14:paraId="73EDF351" w14:textId="77777777" w:rsidR="000C424A" w:rsidRPr="00B73175" w:rsidRDefault="000C424A" w:rsidP="000C424A">
      <w:pPr>
        <w:pStyle w:val="NoSpacing"/>
        <w:jc w:val="both"/>
        <w:rPr>
          <w:rFonts w:ascii="Times New Roman" w:hAnsi="Times New Roman" w:cs="Times New Roman"/>
          <w:sz w:val="24"/>
          <w:szCs w:val="24"/>
          <w:lang w:val="bg-BG"/>
        </w:rPr>
      </w:pPr>
      <w:r w:rsidRPr="00B73175">
        <w:rPr>
          <w:rFonts w:ascii="Times New Roman" w:hAnsi="Times New Roman" w:cs="Times New Roman"/>
          <w:sz w:val="24"/>
          <w:szCs w:val="24"/>
          <w:lang w:val="bg-BG"/>
        </w:rPr>
        <w:t>в) прекомерната продължителност на първоначалното разрешение за наблюдение от съображения за национална сигурност – две години – значително отслабва съдебния контрол, на който е подложено такова наблюдение (</w:t>
      </w:r>
      <w:r>
        <w:rPr>
          <w:rFonts w:ascii="Times New Roman" w:hAnsi="Times New Roman" w:cs="Times New Roman"/>
          <w:sz w:val="24"/>
          <w:szCs w:val="24"/>
          <w:lang w:val="bg-BG"/>
        </w:rPr>
        <w:t>§</w:t>
      </w:r>
      <w:r w:rsidRPr="00B73175">
        <w:rPr>
          <w:rFonts w:ascii="Times New Roman" w:hAnsi="Times New Roman" w:cs="Times New Roman"/>
          <w:sz w:val="24"/>
          <w:szCs w:val="24"/>
          <w:lang w:val="bg-BG"/>
        </w:rPr>
        <w:t>305);</w:t>
      </w:r>
    </w:p>
    <w:p w14:paraId="0A9C532E" w14:textId="77777777" w:rsidR="000C424A" w:rsidRPr="00B73175" w:rsidRDefault="000C424A" w:rsidP="000C424A">
      <w:pPr>
        <w:pStyle w:val="NoSpacing"/>
        <w:jc w:val="both"/>
        <w:rPr>
          <w:rFonts w:ascii="Times New Roman" w:hAnsi="Times New Roman" w:cs="Times New Roman"/>
          <w:sz w:val="24"/>
          <w:szCs w:val="24"/>
          <w:lang w:val="bg-BG"/>
        </w:rPr>
      </w:pPr>
      <w:r w:rsidRPr="00B73175">
        <w:rPr>
          <w:rFonts w:ascii="Times New Roman" w:hAnsi="Times New Roman" w:cs="Times New Roman"/>
          <w:sz w:val="24"/>
          <w:szCs w:val="24"/>
          <w:lang w:val="bg-BG"/>
        </w:rPr>
        <w:t>г) процедурата за разрешаване</w:t>
      </w:r>
      <w:r>
        <w:rPr>
          <w:rFonts w:ascii="Times New Roman" w:hAnsi="Times New Roman" w:cs="Times New Roman"/>
          <w:sz w:val="24"/>
          <w:szCs w:val="24"/>
          <w:lang w:val="bg-BG"/>
        </w:rPr>
        <w:t xml:space="preserve"> </w:t>
      </w:r>
      <w:r w:rsidRPr="00B73175">
        <w:rPr>
          <w:rFonts w:ascii="Times New Roman" w:hAnsi="Times New Roman" w:cs="Times New Roman"/>
          <w:sz w:val="24"/>
          <w:szCs w:val="24"/>
          <w:lang w:val="bg-BG"/>
        </w:rPr>
        <w:t xml:space="preserve"> </w:t>
      </w:r>
      <w:r>
        <w:rPr>
          <w:rFonts w:ascii="Times New Roman" w:hAnsi="Times New Roman" w:cs="Times New Roman"/>
          <w:sz w:val="24"/>
          <w:szCs w:val="24"/>
          <w:lang w:val="bg-BG"/>
        </w:rPr>
        <w:t>(</w:t>
      </w:r>
      <w:r w:rsidRPr="00B73175">
        <w:rPr>
          <w:rFonts w:ascii="Times New Roman" w:hAnsi="Times New Roman" w:cs="Times New Roman"/>
          <w:sz w:val="24"/>
          <w:szCs w:val="24"/>
          <w:lang w:val="bg-BG"/>
        </w:rPr>
        <w:t>както действа на практика</w:t>
      </w:r>
      <w:r>
        <w:rPr>
          <w:rFonts w:ascii="Times New Roman" w:hAnsi="Times New Roman" w:cs="Times New Roman"/>
          <w:sz w:val="24"/>
          <w:szCs w:val="24"/>
          <w:lang w:val="bg-BG"/>
        </w:rPr>
        <w:t xml:space="preserve">) </w:t>
      </w:r>
      <w:r w:rsidRPr="00B73175">
        <w:rPr>
          <w:rFonts w:ascii="Times New Roman" w:hAnsi="Times New Roman" w:cs="Times New Roman"/>
          <w:sz w:val="24"/>
          <w:szCs w:val="24"/>
          <w:lang w:val="bg-BG"/>
        </w:rPr>
        <w:t xml:space="preserve"> не е в състояние да гарантира, че се прибягва до наблюдение</w:t>
      </w:r>
      <w:r>
        <w:rPr>
          <w:rFonts w:ascii="Times New Roman" w:hAnsi="Times New Roman" w:cs="Times New Roman"/>
          <w:sz w:val="24"/>
          <w:szCs w:val="24"/>
          <w:lang w:val="bg-BG"/>
        </w:rPr>
        <w:t>,</w:t>
      </w:r>
      <w:r w:rsidRPr="00B73175">
        <w:rPr>
          <w:rFonts w:ascii="Times New Roman" w:hAnsi="Times New Roman" w:cs="Times New Roman"/>
          <w:sz w:val="24"/>
          <w:szCs w:val="24"/>
          <w:lang w:val="bg-BG"/>
        </w:rPr>
        <w:t xml:space="preserve"> само когато е „необходимо в едно демократично общество“ (</w:t>
      </w:r>
      <w:r>
        <w:rPr>
          <w:rFonts w:ascii="Times New Roman" w:hAnsi="Times New Roman" w:cs="Times New Roman"/>
          <w:sz w:val="24"/>
          <w:szCs w:val="24"/>
          <w:lang w:val="bg-BG"/>
        </w:rPr>
        <w:t>§§</w:t>
      </w:r>
      <w:r w:rsidRPr="00B73175">
        <w:rPr>
          <w:rFonts w:ascii="Times New Roman" w:hAnsi="Times New Roman" w:cs="Times New Roman"/>
          <w:sz w:val="24"/>
          <w:szCs w:val="24"/>
          <w:lang w:val="bg-BG"/>
        </w:rPr>
        <w:t xml:space="preserve"> 307 </w:t>
      </w:r>
      <w:r>
        <w:rPr>
          <w:rFonts w:ascii="Times New Roman" w:hAnsi="Times New Roman" w:cs="Times New Roman"/>
          <w:sz w:val="24"/>
          <w:szCs w:val="24"/>
          <w:lang w:val="bg-BG"/>
        </w:rPr>
        <w:t>–</w:t>
      </w:r>
      <w:r w:rsidRPr="00B73175">
        <w:rPr>
          <w:rFonts w:ascii="Times New Roman" w:hAnsi="Times New Roman" w:cs="Times New Roman"/>
          <w:sz w:val="24"/>
          <w:szCs w:val="24"/>
          <w:lang w:val="bg-BG"/>
        </w:rPr>
        <w:t xml:space="preserve"> 322);</w:t>
      </w:r>
    </w:p>
    <w:p w14:paraId="2A2FBCCA" w14:textId="77777777" w:rsidR="000C424A" w:rsidRPr="00B73175" w:rsidRDefault="000C424A" w:rsidP="000C424A">
      <w:pPr>
        <w:pStyle w:val="NoSpacing"/>
        <w:jc w:val="both"/>
        <w:rPr>
          <w:rFonts w:ascii="Times New Roman" w:hAnsi="Times New Roman" w:cs="Times New Roman"/>
          <w:sz w:val="24"/>
          <w:szCs w:val="24"/>
          <w:lang w:val="bg-BG"/>
        </w:rPr>
      </w:pPr>
      <w:r w:rsidRPr="00B73175">
        <w:rPr>
          <w:rFonts w:ascii="Times New Roman" w:hAnsi="Times New Roman" w:cs="Times New Roman"/>
          <w:sz w:val="24"/>
          <w:szCs w:val="24"/>
          <w:lang w:val="bg-BG"/>
        </w:rPr>
        <w:t xml:space="preserve">д) съществуват редица пропуски в законовите разпоредби, уреждащи съхраняването, достъпа, проверката, използването, съобщаването и унищожаването на </w:t>
      </w:r>
      <w:r>
        <w:rPr>
          <w:rFonts w:ascii="Times New Roman" w:hAnsi="Times New Roman" w:cs="Times New Roman"/>
          <w:sz w:val="24"/>
          <w:szCs w:val="24"/>
          <w:lang w:val="bg-BG"/>
        </w:rPr>
        <w:t xml:space="preserve">получените </w:t>
      </w:r>
      <w:r w:rsidRPr="00B73175">
        <w:rPr>
          <w:rFonts w:ascii="Times New Roman" w:hAnsi="Times New Roman" w:cs="Times New Roman"/>
          <w:sz w:val="24"/>
          <w:szCs w:val="24"/>
          <w:lang w:val="bg-BG"/>
        </w:rPr>
        <w:t xml:space="preserve">данни от </w:t>
      </w:r>
      <w:r>
        <w:rPr>
          <w:rFonts w:ascii="Times New Roman" w:hAnsi="Times New Roman" w:cs="Times New Roman"/>
          <w:sz w:val="24"/>
          <w:szCs w:val="24"/>
          <w:lang w:val="bg-BG"/>
        </w:rPr>
        <w:t>използваните СРС</w:t>
      </w:r>
      <w:r w:rsidRPr="00B73175">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w:t>
      </w:r>
      <w:r w:rsidRPr="00B73175">
        <w:rPr>
          <w:rFonts w:ascii="Times New Roman" w:hAnsi="Times New Roman" w:cs="Times New Roman"/>
          <w:sz w:val="24"/>
          <w:szCs w:val="24"/>
          <w:lang w:val="bg-BG"/>
        </w:rPr>
        <w:t>326</w:t>
      </w:r>
      <w:r>
        <w:rPr>
          <w:rFonts w:ascii="Times New Roman" w:hAnsi="Times New Roman" w:cs="Times New Roman"/>
          <w:sz w:val="24"/>
          <w:szCs w:val="24"/>
          <w:lang w:val="bg-BG"/>
        </w:rPr>
        <w:t>-</w:t>
      </w:r>
      <w:r w:rsidRPr="00B73175">
        <w:rPr>
          <w:rFonts w:ascii="Times New Roman" w:hAnsi="Times New Roman" w:cs="Times New Roman"/>
          <w:sz w:val="24"/>
          <w:szCs w:val="24"/>
          <w:lang w:val="bg-BG"/>
        </w:rPr>
        <w:t xml:space="preserve"> 332);</w:t>
      </w:r>
    </w:p>
    <w:p w14:paraId="046A6A40" w14:textId="77777777" w:rsidR="000C424A" w:rsidRPr="00B73175" w:rsidRDefault="000C424A" w:rsidP="000C424A">
      <w:pPr>
        <w:pStyle w:val="NoSpacing"/>
        <w:jc w:val="both"/>
        <w:rPr>
          <w:rFonts w:ascii="Times New Roman" w:hAnsi="Times New Roman" w:cs="Times New Roman"/>
          <w:sz w:val="24"/>
          <w:szCs w:val="24"/>
          <w:lang w:val="bg-BG"/>
        </w:rPr>
      </w:pPr>
      <w:r w:rsidRPr="00B73175">
        <w:rPr>
          <w:rFonts w:ascii="Times New Roman" w:hAnsi="Times New Roman" w:cs="Times New Roman"/>
          <w:sz w:val="24"/>
          <w:szCs w:val="24"/>
          <w:lang w:val="bg-BG"/>
        </w:rPr>
        <w:t>е) системата за надзор, както е организирана в момента, не отговаря на изискванията за достатъчна независимост, компетентност и правомощия (</w:t>
      </w:r>
      <w:r>
        <w:rPr>
          <w:rFonts w:ascii="Times New Roman" w:hAnsi="Times New Roman" w:cs="Times New Roman"/>
          <w:sz w:val="24"/>
          <w:szCs w:val="24"/>
          <w:lang w:val="bg-BG"/>
        </w:rPr>
        <w:t>§§</w:t>
      </w:r>
      <w:r w:rsidRPr="00B73175">
        <w:rPr>
          <w:rFonts w:ascii="Times New Roman" w:hAnsi="Times New Roman" w:cs="Times New Roman"/>
          <w:sz w:val="24"/>
          <w:szCs w:val="24"/>
          <w:lang w:val="bg-BG"/>
        </w:rPr>
        <w:t xml:space="preserve"> 335</w:t>
      </w:r>
      <w:r>
        <w:rPr>
          <w:rFonts w:ascii="Times New Roman" w:hAnsi="Times New Roman" w:cs="Times New Roman"/>
          <w:sz w:val="24"/>
          <w:szCs w:val="24"/>
          <w:lang w:val="bg-BG"/>
        </w:rPr>
        <w:t>-</w:t>
      </w:r>
      <w:r w:rsidRPr="00B73175">
        <w:rPr>
          <w:rFonts w:ascii="Times New Roman" w:hAnsi="Times New Roman" w:cs="Times New Roman"/>
          <w:sz w:val="24"/>
          <w:szCs w:val="24"/>
          <w:lang w:val="bg-BG"/>
        </w:rPr>
        <w:t>347);</w:t>
      </w:r>
    </w:p>
    <w:p w14:paraId="017ADD10" w14:textId="77777777" w:rsidR="000C424A" w:rsidRPr="00B73175" w:rsidRDefault="000C424A" w:rsidP="000C424A">
      <w:pPr>
        <w:pStyle w:val="NoSpacing"/>
        <w:jc w:val="both"/>
        <w:rPr>
          <w:rFonts w:ascii="Times New Roman" w:hAnsi="Times New Roman" w:cs="Times New Roman"/>
          <w:sz w:val="24"/>
          <w:szCs w:val="24"/>
          <w:lang w:val="bg-BG"/>
        </w:rPr>
      </w:pPr>
      <w:r w:rsidRPr="00B73175">
        <w:rPr>
          <w:rFonts w:ascii="Times New Roman" w:hAnsi="Times New Roman" w:cs="Times New Roman"/>
          <w:sz w:val="24"/>
          <w:szCs w:val="24"/>
          <w:lang w:val="bg-BG"/>
        </w:rPr>
        <w:lastRenderedPageBreak/>
        <w:t xml:space="preserve">ж) условията за уведомяване </w:t>
      </w:r>
      <w:r>
        <w:rPr>
          <w:rFonts w:ascii="Times New Roman" w:hAnsi="Times New Roman" w:cs="Times New Roman"/>
          <w:sz w:val="24"/>
          <w:szCs w:val="24"/>
          <w:lang w:val="bg-BG"/>
        </w:rPr>
        <w:t xml:space="preserve">на засегнатите лица </w:t>
      </w:r>
      <w:r w:rsidRPr="00B73175">
        <w:rPr>
          <w:rFonts w:ascii="Times New Roman" w:hAnsi="Times New Roman" w:cs="Times New Roman"/>
          <w:sz w:val="24"/>
          <w:szCs w:val="24"/>
          <w:lang w:val="bg-BG"/>
        </w:rPr>
        <w:t xml:space="preserve">са твърде </w:t>
      </w:r>
      <w:r>
        <w:rPr>
          <w:rFonts w:ascii="Times New Roman" w:hAnsi="Times New Roman" w:cs="Times New Roman"/>
          <w:sz w:val="24"/>
          <w:szCs w:val="24"/>
          <w:lang w:val="bg-BG"/>
        </w:rPr>
        <w:t>ограничени</w:t>
      </w:r>
      <w:r w:rsidRPr="00B73175">
        <w:rPr>
          <w:rFonts w:ascii="Times New Roman" w:hAnsi="Times New Roman" w:cs="Times New Roman"/>
          <w:sz w:val="24"/>
          <w:szCs w:val="24"/>
          <w:lang w:val="bg-BG"/>
        </w:rPr>
        <w:t xml:space="preserve"> (</w:t>
      </w:r>
      <w:r>
        <w:rPr>
          <w:rFonts w:ascii="Times New Roman" w:hAnsi="Times New Roman" w:cs="Times New Roman"/>
          <w:sz w:val="24"/>
          <w:szCs w:val="24"/>
          <w:lang w:val="bg-BG"/>
        </w:rPr>
        <w:t>§§349-</w:t>
      </w:r>
      <w:r w:rsidRPr="00B73175">
        <w:rPr>
          <w:rFonts w:ascii="Times New Roman" w:hAnsi="Times New Roman" w:cs="Times New Roman"/>
          <w:sz w:val="24"/>
          <w:szCs w:val="24"/>
          <w:lang w:val="bg-BG"/>
        </w:rPr>
        <w:t>351</w:t>
      </w:r>
      <w:r>
        <w:rPr>
          <w:rFonts w:ascii="Times New Roman" w:hAnsi="Times New Roman" w:cs="Times New Roman"/>
          <w:sz w:val="24"/>
          <w:szCs w:val="24"/>
          <w:lang w:val="bg-BG"/>
        </w:rPr>
        <w:t xml:space="preserve"> </w:t>
      </w:r>
      <w:r w:rsidRPr="00B73175">
        <w:rPr>
          <w:rFonts w:ascii="Times New Roman" w:hAnsi="Times New Roman" w:cs="Times New Roman"/>
          <w:sz w:val="24"/>
          <w:szCs w:val="24"/>
          <w:lang w:val="bg-BG"/>
        </w:rPr>
        <w:t>); и</w:t>
      </w:r>
    </w:p>
    <w:p w14:paraId="617F710C" w14:textId="77777777" w:rsidR="000C424A" w:rsidRPr="00B73175" w:rsidRDefault="000C424A" w:rsidP="000C424A">
      <w:pPr>
        <w:pStyle w:val="NoSpacing"/>
        <w:jc w:val="both"/>
        <w:rPr>
          <w:rFonts w:ascii="Times New Roman" w:hAnsi="Times New Roman" w:cs="Times New Roman"/>
          <w:sz w:val="24"/>
          <w:szCs w:val="24"/>
          <w:lang w:val="bg-BG"/>
        </w:rPr>
      </w:pPr>
      <w:r w:rsidRPr="00B73175">
        <w:rPr>
          <w:rFonts w:ascii="Times New Roman" w:hAnsi="Times New Roman" w:cs="Times New Roman"/>
          <w:sz w:val="24"/>
          <w:szCs w:val="24"/>
          <w:lang w:val="bg-BG"/>
        </w:rPr>
        <w:t xml:space="preserve">(з) специалното средство за защита, иск </w:t>
      </w:r>
      <w:r>
        <w:rPr>
          <w:rFonts w:ascii="Times New Roman" w:hAnsi="Times New Roman" w:cs="Times New Roman"/>
          <w:sz w:val="24"/>
          <w:szCs w:val="24"/>
          <w:lang w:val="bg-BG"/>
        </w:rPr>
        <w:t xml:space="preserve">по чл. 2 от ЗОДОВ </w:t>
      </w:r>
      <w:r w:rsidRPr="00B73175">
        <w:rPr>
          <w:rFonts w:ascii="Times New Roman" w:hAnsi="Times New Roman" w:cs="Times New Roman"/>
          <w:sz w:val="24"/>
          <w:szCs w:val="24"/>
          <w:lang w:val="bg-BG"/>
        </w:rPr>
        <w:t xml:space="preserve"> не е налично на практика във всички възможни </w:t>
      </w:r>
      <w:r>
        <w:rPr>
          <w:rFonts w:ascii="Times New Roman" w:hAnsi="Times New Roman" w:cs="Times New Roman"/>
          <w:sz w:val="24"/>
          <w:szCs w:val="24"/>
          <w:lang w:val="bg-BG"/>
        </w:rPr>
        <w:t>хипотези</w:t>
      </w:r>
      <w:r w:rsidRPr="00B73175">
        <w:rPr>
          <w:rFonts w:ascii="Times New Roman" w:hAnsi="Times New Roman" w:cs="Times New Roman"/>
          <w:sz w:val="24"/>
          <w:szCs w:val="24"/>
          <w:lang w:val="bg-BG"/>
        </w:rPr>
        <w:t xml:space="preserve">, не гарантира проверка на обосновката на всеки случай на наблюдение (чрез позоваване на разумно подозрение и пропорционалност), не е </w:t>
      </w:r>
      <w:r>
        <w:rPr>
          <w:rFonts w:ascii="Times New Roman" w:hAnsi="Times New Roman" w:cs="Times New Roman"/>
          <w:sz w:val="24"/>
          <w:szCs w:val="24"/>
          <w:lang w:val="bg-BG"/>
        </w:rPr>
        <w:t>достъпен</w:t>
      </w:r>
      <w:r w:rsidRPr="00B73175">
        <w:rPr>
          <w:rFonts w:ascii="Times New Roman" w:hAnsi="Times New Roman" w:cs="Times New Roman"/>
          <w:sz w:val="24"/>
          <w:szCs w:val="24"/>
          <w:lang w:val="bg-BG"/>
        </w:rPr>
        <w:t xml:space="preserve"> за юридически лица и е ограничен по отношение на наличните облекчения (</w:t>
      </w:r>
      <w:r>
        <w:rPr>
          <w:rFonts w:ascii="Times New Roman" w:hAnsi="Times New Roman" w:cs="Times New Roman"/>
          <w:sz w:val="24"/>
          <w:szCs w:val="24"/>
          <w:lang w:val="bg-BG"/>
        </w:rPr>
        <w:t>§§</w:t>
      </w:r>
      <w:r w:rsidRPr="00B73175">
        <w:rPr>
          <w:rFonts w:ascii="Times New Roman" w:hAnsi="Times New Roman" w:cs="Times New Roman"/>
          <w:sz w:val="24"/>
          <w:szCs w:val="24"/>
          <w:lang w:val="bg-BG"/>
        </w:rPr>
        <w:t xml:space="preserve"> 266</w:t>
      </w:r>
      <w:r>
        <w:rPr>
          <w:rFonts w:ascii="Times New Roman" w:hAnsi="Times New Roman" w:cs="Times New Roman"/>
          <w:sz w:val="24"/>
          <w:szCs w:val="24"/>
          <w:lang w:val="bg-BG"/>
        </w:rPr>
        <w:t>-</w:t>
      </w:r>
      <w:r w:rsidRPr="00B73175">
        <w:rPr>
          <w:rFonts w:ascii="Times New Roman" w:hAnsi="Times New Roman" w:cs="Times New Roman"/>
          <w:sz w:val="24"/>
          <w:szCs w:val="24"/>
          <w:lang w:val="bg-BG"/>
        </w:rPr>
        <w:t>73 и 352</w:t>
      </w:r>
      <w:r>
        <w:rPr>
          <w:rFonts w:ascii="Times New Roman" w:hAnsi="Times New Roman" w:cs="Times New Roman"/>
          <w:sz w:val="24"/>
          <w:szCs w:val="24"/>
          <w:lang w:val="bg-BG"/>
        </w:rPr>
        <w:t>-</w:t>
      </w:r>
      <w:r w:rsidRPr="00B73175">
        <w:rPr>
          <w:rFonts w:ascii="Times New Roman" w:hAnsi="Times New Roman" w:cs="Times New Roman"/>
          <w:sz w:val="24"/>
          <w:szCs w:val="24"/>
          <w:lang w:val="bg-BG"/>
        </w:rPr>
        <w:t>355</w:t>
      </w:r>
      <w:r>
        <w:rPr>
          <w:rFonts w:ascii="Times New Roman" w:hAnsi="Times New Roman" w:cs="Times New Roman"/>
          <w:sz w:val="24"/>
          <w:szCs w:val="24"/>
          <w:lang w:val="bg-BG"/>
        </w:rPr>
        <w:t xml:space="preserve"> </w:t>
      </w:r>
      <w:r w:rsidRPr="00B73175">
        <w:rPr>
          <w:rFonts w:ascii="Times New Roman" w:hAnsi="Times New Roman" w:cs="Times New Roman"/>
          <w:sz w:val="24"/>
          <w:szCs w:val="24"/>
          <w:lang w:val="bg-BG"/>
        </w:rPr>
        <w:t>).</w:t>
      </w:r>
    </w:p>
    <w:p w14:paraId="7120C913" w14:textId="77777777" w:rsidR="000C424A" w:rsidRPr="00B73175"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Поради това Съдът достига до извода, че т</w:t>
      </w:r>
      <w:r w:rsidRPr="00B73175">
        <w:rPr>
          <w:rFonts w:ascii="Times New Roman" w:hAnsi="Times New Roman" w:cs="Times New Roman"/>
          <w:sz w:val="24"/>
          <w:szCs w:val="24"/>
          <w:lang w:val="bg-BG"/>
        </w:rPr>
        <w:t>ези недостатъци в правния режим изглежда са оказали действително въздействие върху функционирането на системата за тайно наблюдение в България. Повтарящите се скандали, свързани с тайното наблюдение (</w:t>
      </w:r>
      <w:r>
        <w:rPr>
          <w:rFonts w:ascii="Times New Roman" w:hAnsi="Times New Roman" w:cs="Times New Roman"/>
          <w:sz w:val="24"/>
          <w:szCs w:val="24"/>
          <w:lang w:val="bg-BG"/>
        </w:rPr>
        <w:t xml:space="preserve">посочени в §§ </w:t>
      </w:r>
      <w:r w:rsidRPr="00B73175">
        <w:rPr>
          <w:rFonts w:ascii="Times New Roman" w:hAnsi="Times New Roman" w:cs="Times New Roman"/>
          <w:sz w:val="24"/>
          <w:szCs w:val="24"/>
          <w:lang w:val="bg-BG"/>
        </w:rPr>
        <w:t>56, 57, 59 и 67) предполагат съществуването на злоупотреби с практики за наблюдение, които изглежда поне отчасти се дължат на неадекватните правни гаранции</w:t>
      </w:r>
      <w:r>
        <w:rPr>
          <w:rFonts w:ascii="Times New Roman" w:hAnsi="Times New Roman" w:cs="Times New Roman"/>
          <w:sz w:val="24"/>
          <w:szCs w:val="24"/>
          <w:lang w:val="bg-BG"/>
        </w:rPr>
        <w:t>. Следователно,</w:t>
      </w:r>
      <w:r w:rsidRPr="00B73175">
        <w:rPr>
          <w:rFonts w:ascii="Times New Roman" w:hAnsi="Times New Roman" w:cs="Times New Roman"/>
          <w:sz w:val="24"/>
          <w:szCs w:val="24"/>
          <w:lang w:val="bg-BG"/>
        </w:rPr>
        <w:t xml:space="preserve"> българските закони, уреждащи тайното наблюдение, не отговарят напълно на изискването за „качество на закона“ и не са в състояние да </w:t>
      </w:r>
      <w:r>
        <w:rPr>
          <w:rFonts w:ascii="Times New Roman" w:hAnsi="Times New Roman" w:cs="Times New Roman"/>
          <w:sz w:val="24"/>
          <w:szCs w:val="24"/>
          <w:lang w:val="bg-BG"/>
        </w:rPr>
        <w:t xml:space="preserve">гарантират, че </w:t>
      </w:r>
      <w:r w:rsidRPr="00B73175">
        <w:rPr>
          <w:rFonts w:ascii="Times New Roman" w:hAnsi="Times New Roman" w:cs="Times New Roman"/>
          <w:sz w:val="24"/>
          <w:szCs w:val="24"/>
          <w:lang w:val="bg-BG"/>
        </w:rPr>
        <w:t xml:space="preserve">„намесата“, произтичаща от системата за тайно наблюдение в България, </w:t>
      </w:r>
      <w:r>
        <w:rPr>
          <w:rFonts w:ascii="Times New Roman" w:hAnsi="Times New Roman" w:cs="Times New Roman"/>
          <w:sz w:val="24"/>
          <w:szCs w:val="24"/>
          <w:lang w:val="bg-BG"/>
        </w:rPr>
        <w:t>е „необходима</w:t>
      </w:r>
      <w:r w:rsidRPr="00B73175">
        <w:rPr>
          <w:rFonts w:ascii="Times New Roman" w:hAnsi="Times New Roman" w:cs="Times New Roman"/>
          <w:sz w:val="24"/>
          <w:szCs w:val="24"/>
          <w:lang w:val="bg-BG"/>
        </w:rPr>
        <w:t xml:space="preserve"> в едно демократично общество“ .</w:t>
      </w:r>
      <w:r>
        <w:rPr>
          <w:rFonts w:ascii="Times New Roman" w:hAnsi="Times New Roman" w:cs="Times New Roman"/>
          <w:sz w:val="24"/>
          <w:szCs w:val="24"/>
          <w:lang w:val="bg-BG"/>
        </w:rPr>
        <w:t xml:space="preserve">Поради това е  </w:t>
      </w:r>
      <w:r w:rsidRPr="00B73175">
        <w:rPr>
          <w:rFonts w:ascii="Times New Roman" w:hAnsi="Times New Roman" w:cs="Times New Roman"/>
          <w:sz w:val="24"/>
          <w:szCs w:val="24"/>
          <w:lang w:val="bg-BG"/>
        </w:rPr>
        <w:t xml:space="preserve"> налице нарушение на член 8 от Конвенцията.</w:t>
      </w:r>
    </w:p>
    <w:p w14:paraId="11CEE2E7"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Наред с това Съдът подлага на анализ и системата за запазване на прихванатите комуникационни данни, достъпа до тях и унищожаването им. Той констатира, че законодателството в тази област е било значително усъвършенствано след решението на Съда на Европейския съюз по делото </w:t>
      </w:r>
      <w:proofErr w:type="spellStart"/>
      <w:r w:rsidRPr="00F25EBF">
        <w:rPr>
          <w:rFonts w:ascii="Times New Roman" w:hAnsi="Times New Roman" w:cs="Times New Roman"/>
          <w:sz w:val="24"/>
          <w:szCs w:val="24"/>
          <w:lang w:val="bg-BG"/>
        </w:rPr>
        <w:t>Digital</w:t>
      </w:r>
      <w:proofErr w:type="spellEnd"/>
      <w:r w:rsidRPr="00F25EBF">
        <w:rPr>
          <w:rFonts w:ascii="Times New Roman" w:hAnsi="Times New Roman" w:cs="Times New Roman"/>
          <w:sz w:val="24"/>
          <w:szCs w:val="24"/>
          <w:lang w:val="bg-BG"/>
        </w:rPr>
        <w:t xml:space="preserve"> </w:t>
      </w:r>
      <w:proofErr w:type="spellStart"/>
      <w:r w:rsidRPr="00F25EBF">
        <w:rPr>
          <w:rFonts w:ascii="Times New Roman" w:hAnsi="Times New Roman" w:cs="Times New Roman"/>
          <w:sz w:val="24"/>
          <w:szCs w:val="24"/>
          <w:lang w:val="bg-BG"/>
        </w:rPr>
        <w:t>Rights</w:t>
      </w:r>
      <w:proofErr w:type="spellEnd"/>
      <w:r w:rsidRPr="00F25EBF">
        <w:rPr>
          <w:rFonts w:ascii="Times New Roman" w:hAnsi="Times New Roman" w:cs="Times New Roman"/>
          <w:sz w:val="24"/>
          <w:szCs w:val="24"/>
          <w:lang w:val="bg-BG"/>
        </w:rPr>
        <w:t xml:space="preserve"> </w:t>
      </w:r>
      <w:proofErr w:type="spellStart"/>
      <w:r w:rsidRPr="00F25EBF">
        <w:rPr>
          <w:rFonts w:ascii="Times New Roman" w:hAnsi="Times New Roman" w:cs="Times New Roman"/>
          <w:sz w:val="24"/>
          <w:szCs w:val="24"/>
          <w:lang w:val="bg-BG"/>
        </w:rPr>
        <w:t>Ireland</w:t>
      </w:r>
      <w:proofErr w:type="spellEnd"/>
      <w:r w:rsidRPr="00F25EBF">
        <w:rPr>
          <w:rFonts w:ascii="Times New Roman" w:hAnsi="Times New Roman" w:cs="Times New Roman"/>
          <w:sz w:val="24"/>
          <w:szCs w:val="24"/>
          <w:lang w:val="bg-BG"/>
        </w:rPr>
        <w:t xml:space="preserve"> </w:t>
      </w:r>
      <w:proofErr w:type="spellStart"/>
      <w:r w:rsidRPr="00F25EBF">
        <w:rPr>
          <w:rFonts w:ascii="Times New Roman" w:hAnsi="Times New Roman" w:cs="Times New Roman"/>
          <w:sz w:val="24"/>
          <w:szCs w:val="24"/>
          <w:lang w:val="bg-BG"/>
        </w:rPr>
        <w:t>and</w:t>
      </w:r>
      <w:proofErr w:type="spellEnd"/>
      <w:r w:rsidRPr="00F25EBF">
        <w:rPr>
          <w:rFonts w:ascii="Times New Roman" w:hAnsi="Times New Roman" w:cs="Times New Roman"/>
          <w:sz w:val="24"/>
          <w:szCs w:val="24"/>
          <w:lang w:val="bg-BG"/>
        </w:rPr>
        <w:t xml:space="preserve"> </w:t>
      </w:r>
      <w:proofErr w:type="spellStart"/>
      <w:r w:rsidRPr="00F25EBF">
        <w:rPr>
          <w:rFonts w:ascii="Times New Roman" w:hAnsi="Times New Roman" w:cs="Times New Roman"/>
          <w:sz w:val="24"/>
          <w:szCs w:val="24"/>
          <w:lang w:val="bg-BG"/>
        </w:rPr>
        <w:t>Others</w:t>
      </w:r>
      <w:proofErr w:type="spellEnd"/>
      <w:r>
        <w:rPr>
          <w:rFonts w:ascii="Times New Roman" w:hAnsi="Times New Roman" w:cs="Times New Roman"/>
          <w:sz w:val="24"/>
          <w:szCs w:val="24"/>
          <w:lang w:val="bg-BG"/>
        </w:rPr>
        <w:t xml:space="preserve"> и решението на Конституционния съд от 2015 г</w:t>
      </w:r>
      <w:r w:rsidRPr="00761AE7">
        <w:rPr>
          <w:rFonts w:ascii="Times New Roman" w:hAnsi="Times New Roman" w:cs="Times New Roman"/>
          <w:sz w:val="24"/>
          <w:szCs w:val="24"/>
          <w:lang w:val="bg-BG"/>
        </w:rPr>
        <w:t>.( № 2 от 12.03.2015 г. по к.</w:t>
      </w:r>
      <w:r w:rsidRPr="00761AE7">
        <w:rPr>
          <w:rFonts w:ascii="Times New Roman" w:hAnsi="Times New Roman" w:cs="Times New Roman"/>
          <w:sz w:val="24"/>
          <w:szCs w:val="24"/>
        </w:rPr>
        <w:t> </w:t>
      </w:r>
      <w:r w:rsidRPr="00761AE7">
        <w:rPr>
          <w:rFonts w:ascii="Times New Roman" w:hAnsi="Times New Roman" w:cs="Times New Roman"/>
          <w:sz w:val="24"/>
          <w:szCs w:val="24"/>
          <w:lang w:val="bg-BG"/>
        </w:rPr>
        <w:t>д.</w:t>
      </w:r>
      <w:r w:rsidRPr="00761AE7">
        <w:rPr>
          <w:rFonts w:ascii="Times New Roman" w:hAnsi="Times New Roman" w:cs="Times New Roman"/>
          <w:sz w:val="24"/>
          <w:szCs w:val="24"/>
        </w:rPr>
        <w:t> </w:t>
      </w:r>
      <w:r w:rsidRPr="00761AE7">
        <w:rPr>
          <w:rFonts w:ascii="Times New Roman" w:hAnsi="Times New Roman" w:cs="Times New Roman"/>
          <w:sz w:val="24"/>
          <w:szCs w:val="24"/>
          <w:lang w:val="bg-BG"/>
        </w:rPr>
        <w:t>№</w:t>
      </w:r>
      <w:r w:rsidRPr="00761AE7">
        <w:rPr>
          <w:rFonts w:ascii="Times New Roman" w:hAnsi="Times New Roman" w:cs="Times New Roman"/>
          <w:sz w:val="24"/>
          <w:szCs w:val="24"/>
        </w:rPr>
        <w:t> </w:t>
      </w:r>
      <w:r w:rsidRPr="00761AE7">
        <w:rPr>
          <w:rFonts w:ascii="Times New Roman" w:hAnsi="Times New Roman" w:cs="Times New Roman"/>
          <w:sz w:val="24"/>
          <w:szCs w:val="24"/>
          <w:lang w:val="bg-BG"/>
        </w:rPr>
        <w:t>8/2014</w:t>
      </w:r>
      <w:r w:rsidRPr="00761AE7">
        <w:rPr>
          <w:rFonts w:ascii="Times New Roman" w:hAnsi="Times New Roman" w:cs="Times New Roman"/>
          <w:sz w:val="24"/>
          <w:szCs w:val="24"/>
        </w:rPr>
        <w:t> </w:t>
      </w:r>
      <w:r w:rsidRPr="00761AE7">
        <w:rPr>
          <w:rFonts w:ascii="Times New Roman" w:hAnsi="Times New Roman" w:cs="Times New Roman"/>
          <w:sz w:val="24"/>
          <w:szCs w:val="24"/>
          <w:lang w:val="bg-BG"/>
        </w:rPr>
        <w:t>г., КС, обн., ДВ, бр. 23/2015 г)</w:t>
      </w:r>
      <w:r>
        <w:rPr>
          <w:rFonts w:ascii="Times New Roman" w:hAnsi="Times New Roman" w:cs="Times New Roman"/>
          <w:sz w:val="24"/>
          <w:szCs w:val="24"/>
          <w:lang w:val="bg-BG"/>
        </w:rPr>
        <w:t>.Въпреки това обаче то, както и практиката по прилагането му, не отговарят на минималните гаранции срещу произвол и злоупотреби, изисквани от чл. 8 от Конвенцията в следните насоки:</w:t>
      </w:r>
    </w:p>
    <w:p w14:paraId="48E37B47" w14:textId="77777777" w:rsidR="000C424A" w:rsidRPr="00F25EBF" w:rsidRDefault="000C424A" w:rsidP="000C424A">
      <w:pPr>
        <w:pStyle w:val="NoSpacing"/>
        <w:jc w:val="both"/>
        <w:rPr>
          <w:rFonts w:ascii="Times New Roman" w:hAnsi="Times New Roman" w:cs="Times New Roman"/>
          <w:sz w:val="24"/>
          <w:szCs w:val="24"/>
          <w:lang w:val="bg-BG"/>
        </w:rPr>
      </w:pPr>
      <w:r w:rsidRPr="00F25EBF">
        <w:rPr>
          <w:rFonts w:ascii="Times New Roman" w:hAnsi="Times New Roman" w:cs="Times New Roman"/>
          <w:sz w:val="24"/>
          <w:szCs w:val="24"/>
          <w:lang w:val="bg-BG"/>
        </w:rPr>
        <w:t xml:space="preserve">а) процедурата за </w:t>
      </w:r>
      <w:r>
        <w:rPr>
          <w:rFonts w:ascii="Times New Roman" w:hAnsi="Times New Roman" w:cs="Times New Roman"/>
          <w:sz w:val="24"/>
          <w:szCs w:val="24"/>
          <w:lang w:val="bg-BG"/>
        </w:rPr>
        <w:t xml:space="preserve">даване на </w:t>
      </w:r>
      <w:r w:rsidRPr="00F25EBF">
        <w:rPr>
          <w:rFonts w:ascii="Times New Roman" w:hAnsi="Times New Roman" w:cs="Times New Roman"/>
          <w:sz w:val="24"/>
          <w:szCs w:val="24"/>
          <w:lang w:val="bg-BG"/>
        </w:rPr>
        <w:t>разреш</w:t>
      </w:r>
      <w:r>
        <w:rPr>
          <w:rFonts w:ascii="Times New Roman" w:hAnsi="Times New Roman" w:cs="Times New Roman"/>
          <w:sz w:val="24"/>
          <w:szCs w:val="24"/>
          <w:lang w:val="bg-BG"/>
        </w:rPr>
        <w:t>ения</w:t>
      </w:r>
      <w:r w:rsidRPr="00F25EBF">
        <w:rPr>
          <w:rFonts w:ascii="Times New Roman" w:hAnsi="Times New Roman" w:cs="Times New Roman"/>
          <w:sz w:val="24"/>
          <w:szCs w:val="24"/>
          <w:lang w:val="bg-BG"/>
        </w:rPr>
        <w:t xml:space="preserve"> не изглежда способна да гарантира, че органите имат достъп до запазените комуникационни данни само когато това е „необходимо в едно демократично общество“ (</w:t>
      </w:r>
      <w:r>
        <w:rPr>
          <w:rFonts w:ascii="Times New Roman" w:hAnsi="Times New Roman" w:cs="Times New Roman"/>
          <w:sz w:val="24"/>
          <w:szCs w:val="24"/>
          <w:lang w:val="bg-BG"/>
        </w:rPr>
        <w:t>§§</w:t>
      </w:r>
      <w:r w:rsidRPr="00F25EBF">
        <w:rPr>
          <w:rFonts w:ascii="Times New Roman" w:hAnsi="Times New Roman" w:cs="Times New Roman"/>
          <w:sz w:val="24"/>
          <w:szCs w:val="24"/>
          <w:lang w:val="bg-BG"/>
        </w:rPr>
        <w:t>400</w:t>
      </w:r>
      <w:r>
        <w:rPr>
          <w:rFonts w:ascii="Times New Roman" w:hAnsi="Times New Roman" w:cs="Times New Roman"/>
          <w:sz w:val="24"/>
          <w:szCs w:val="24"/>
          <w:lang w:val="bg-BG"/>
        </w:rPr>
        <w:t>-</w:t>
      </w:r>
      <w:r w:rsidRPr="00F25EBF">
        <w:rPr>
          <w:rFonts w:ascii="Times New Roman" w:hAnsi="Times New Roman" w:cs="Times New Roman"/>
          <w:sz w:val="24"/>
          <w:szCs w:val="24"/>
          <w:lang w:val="bg-BG"/>
        </w:rPr>
        <w:t xml:space="preserve"> 406);</w:t>
      </w:r>
    </w:p>
    <w:p w14:paraId="59FD37F2" w14:textId="77777777" w:rsidR="000C424A" w:rsidRPr="00F25EBF" w:rsidRDefault="000C424A" w:rsidP="000C424A">
      <w:pPr>
        <w:pStyle w:val="NoSpacing"/>
        <w:jc w:val="both"/>
        <w:rPr>
          <w:rFonts w:ascii="Times New Roman" w:hAnsi="Times New Roman" w:cs="Times New Roman"/>
          <w:sz w:val="24"/>
          <w:szCs w:val="24"/>
          <w:lang w:val="bg-BG"/>
        </w:rPr>
      </w:pPr>
      <w:r w:rsidRPr="00F25EBF">
        <w:rPr>
          <w:rFonts w:ascii="Times New Roman" w:hAnsi="Times New Roman" w:cs="Times New Roman"/>
          <w:sz w:val="24"/>
          <w:szCs w:val="24"/>
          <w:lang w:val="bg-BG"/>
        </w:rPr>
        <w:t>б) не са определени ясни срокове за унищожаване на данни, дост</w:t>
      </w:r>
      <w:r>
        <w:rPr>
          <w:rFonts w:ascii="Times New Roman" w:hAnsi="Times New Roman" w:cs="Times New Roman"/>
          <w:sz w:val="24"/>
          <w:szCs w:val="24"/>
          <w:lang w:val="bg-BG"/>
        </w:rPr>
        <w:t>ъпни за</w:t>
      </w:r>
      <w:r w:rsidRPr="00F25EBF">
        <w:rPr>
          <w:rFonts w:ascii="Times New Roman" w:hAnsi="Times New Roman" w:cs="Times New Roman"/>
          <w:sz w:val="24"/>
          <w:szCs w:val="24"/>
          <w:lang w:val="bg-BG"/>
        </w:rPr>
        <w:t xml:space="preserve"> органите в хода на наказателното производство (</w:t>
      </w:r>
      <w:r>
        <w:rPr>
          <w:rFonts w:ascii="Times New Roman" w:hAnsi="Times New Roman" w:cs="Times New Roman"/>
          <w:sz w:val="24"/>
          <w:szCs w:val="24"/>
          <w:lang w:val="bg-BG"/>
        </w:rPr>
        <w:t>§</w:t>
      </w:r>
      <w:r w:rsidRPr="00F25EBF">
        <w:rPr>
          <w:rFonts w:ascii="Times New Roman" w:hAnsi="Times New Roman" w:cs="Times New Roman"/>
          <w:sz w:val="24"/>
          <w:szCs w:val="24"/>
          <w:lang w:val="bg-BG"/>
        </w:rPr>
        <w:t>408);</w:t>
      </w:r>
    </w:p>
    <w:p w14:paraId="625820FE" w14:textId="77777777" w:rsidR="000C424A" w:rsidRPr="00F25EBF" w:rsidRDefault="000C424A" w:rsidP="000C424A">
      <w:pPr>
        <w:pStyle w:val="NoSpacing"/>
        <w:jc w:val="both"/>
        <w:rPr>
          <w:rFonts w:ascii="Times New Roman" w:hAnsi="Times New Roman" w:cs="Times New Roman"/>
          <w:sz w:val="24"/>
          <w:szCs w:val="24"/>
          <w:lang w:val="bg-BG"/>
        </w:rPr>
      </w:pPr>
      <w:r w:rsidRPr="00F25EBF">
        <w:rPr>
          <w:rFonts w:ascii="Times New Roman" w:hAnsi="Times New Roman" w:cs="Times New Roman"/>
          <w:sz w:val="24"/>
          <w:szCs w:val="24"/>
          <w:lang w:val="bg-BG"/>
        </w:rPr>
        <w:t xml:space="preserve">в) не съществуват публично достъпни правила за съхраняване, достъп, проверка, използване, съобщаване и унищожаване на комуникационни данни, достъпни </w:t>
      </w:r>
      <w:r>
        <w:rPr>
          <w:rFonts w:ascii="Times New Roman" w:hAnsi="Times New Roman" w:cs="Times New Roman"/>
          <w:sz w:val="24"/>
          <w:szCs w:val="24"/>
          <w:lang w:val="bg-BG"/>
        </w:rPr>
        <w:t>за</w:t>
      </w:r>
      <w:r w:rsidRPr="00F25EBF">
        <w:rPr>
          <w:rFonts w:ascii="Times New Roman" w:hAnsi="Times New Roman" w:cs="Times New Roman"/>
          <w:sz w:val="24"/>
          <w:szCs w:val="24"/>
          <w:lang w:val="bg-BG"/>
        </w:rPr>
        <w:t xml:space="preserve"> органите (</w:t>
      </w:r>
      <w:r>
        <w:rPr>
          <w:rFonts w:ascii="Times New Roman" w:hAnsi="Times New Roman" w:cs="Times New Roman"/>
          <w:sz w:val="24"/>
          <w:szCs w:val="24"/>
          <w:lang w:val="bg-BG"/>
        </w:rPr>
        <w:t>§</w:t>
      </w:r>
      <w:r w:rsidRPr="00F25EBF">
        <w:rPr>
          <w:rFonts w:ascii="Times New Roman" w:hAnsi="Times New Roman" w:cs="Times New Roman"/>
          <w:sz w:val="24"/>
          <w:szCs w:val="24"/>
          <w:lang w:val="bg-BG"/>
        </w:rPr>
        <w:t>409 );</w:t>
      </w:r>
    </w:p>
    <w:p w14:paraId="69F6A78F" w14:textId="77777777" w:rsidR="000C424A" w:rsidRPr="00F25EBF" w:rsidRDefault="000C424A" w:rsidP="000C424A">
      <w:pPr>
        <w:pStyle w:val="NoSpacing"/>
        <w:jc w:val="both"/>
        <w:rPr>
          <w:rFonts w:ascii="Times New Roman" w:hAnsi="Times New Roman" w:cs="Times New Roman"/>
          <w:sz w:val="24"/>
          <w:szCs w:val="24"/>
          <w:lang w:val="bg-BG"/>
        </w:rPr>
      </w:pPr>
      <w:r w:rsidRPr="00F25EBF">
        <w:rPr>
          <w:rFonts w:ascii="Times New Roman" w:hAnsi="Times New Roman" w:cs="Times New Roman"/>
          <w:sz w:val="24"/>
          <w:szCs w:val="24"/>
          <w:lang w:val="bg-BG"/>
        </w:rPr>
        <w:t>г) системата за надзор, както е организирана понастоящем, не изглежда способна ефективно да проверява злоупотреб</w:t>
      </w:r>
      <w:r>
        <w:rPr>
          <w:rFonts w:ascii="Times New Roman" w:hAnsi="Times New Roman" w:cs="Times New Roman"/>
          <w:sz w:val="24"/>
          <w:szCs w:val="24"/>
          <w:lang w:val="bg-BG"/>
        </w:rPr>
        <w:t>ите</w:t>
      </w:r>
      <w:r w:rsidRPr="00F25EBF">
        <w:rPr>
          <w:rFonts w:ascii="Times New Roman" w:hAnsi="Times New Roman" w:cs="Times New Roman"/>
          <w:sz w:val="24"/>
          <w:szCs w:val="24"/>
          <w:lang w:val="bg-BG"/>
        </w:rPr>
        <w:t xml:space="preserve"> (</w:t>
      </w:r>
      <w:r>
        <w:rPr>
          <w:rFonts w:ascii="Times New Roman" w:hAnsi="Times New Roman" w:cs="Times New Roman"/>
          <w:sz w:val="24"/>
          <w:szCs w:val="24"/>
          <w:lang w:val="bg-BG"/>
        </w:rPr>
        <w:t>§§410-</w:t>
      </w:r>
      <w:r w:rsidRPr="00F25EBF">
        <w:rPr>
          <w:rFonts w:ascii="Times New Roman" w:hAnsi="Times New Roman" w:cs="Times New Roman"/>
          <w:sz w:val="24"/>
          <w:szCs w:val="24"/>
          <w:lang w:val="bg-BG"/>
        </w:rPr>
        <w:t>415);</w:t>
      </w:r>
    </w:p>
    <w:p w14:paraId="3686F962" w14:textId="77777777" w:rsidR="000C424A" w:rsidRPr="00F25EBF" w:rsidRDefault="000C424A" w:rsidP="000C424A">
      <w:pPr>
        <w:pStyle w:val="NoSpacing"/>
        <w:jc w:val="both"/>
        <w:rPr>
          <w:rFonts w:ascii="Times New Roman" w:hAnsi="Times New Roman" w:cs="Times New Roman"/>
          <w:sz w:val="24"/>
          <w:szCs w:val="24"/>
          <w:lang w:val="bg-BG"/>
        </w:rPr>
      </w:pPr>
      <w:r w:rsidRPr="00F25EBF">
        <w:rPr>
          <w:rFonts w:ascii="Times New Roman" w:hAnsi="Times New Roman" w:cs="Times New Roman"/>
          <w:sz w:val="24"/>
          <w:szCs w:val="24"/>
          <w:lang w:val="bg-BG"/>
        </w:rPr>
        <w:t>д) разпоредбите за уведомяване</w:t>
      </w:r>
      <w:r>
        <w:rPr>
          <w:rFonts w:ascii="Times New Roman" w:hAnsi="Times New Roman" w:cs="Times New Roman"/>
          <w:sz w:val="24"/>
          <w:szCs w:val="24"/>
          <w:lang w:val="bg-BG"/>
        </w:rPr>
        <w:t xml:space="preserve"> на засегнатите лица</w:t>
      </w:r>
      <w:r w:rsidRPr="00F25EBF">
        <w:rPr>
          <w:rFonts w:ascii="Times New Roman" w:hAnsi="Times New Roman" w:cs="Times New Roman"/>
          <w:sz w:val="24"/>
          <w:szCs w:val="24"/>
          <w:lang w:val="bg-BG"/>
        </w:rPr>
        <w:t xml:space="preserve">, действащи в момента, са твърде </w:t>
      </w:r>
      <w:r>
        <w:rPr>
          <w:rFonts w:ascii="Times New Roman" w:hAnsi="Times New Roman" w:cs="Times New Roman"/>
          <w:sz w:val="24"/>
          <w:szCs w:val="24"/>
          <w:lang w:val="bg-BG"/>
        </w:rPr>
        <w:t>ограничителни</w:t>
      </w:r>
      <w:r w:rsidRPr="00F25EBF">
        <w:rPr>
          <w:rFonts w:ascii="Times New Roman" w:hAnsi="Times New Roman" w:cs="Times New Roman"/>
          <w:sz w:val="24"/>
          <w:szCs w:val="24"/>
          <w:lang w:val="bg-BG"/>
        </w:rPr>
        <w:t>(</w:t>
      </w:r>
      <w:r>
        <w:rPr>
          <w:rFonts w:ascii="Times New Roman" w:hAnsi="Times New Roman" w:cs="Times New Roman"/>
          <w:sz w:val="24"/>
          <w:szCs w:val="24"/>
          <w:lang w:val="bg-BG"/>
        </w:rPr>
        <w:t>§§</w:t>
      </w:r>
      <w:r w:rsidRPr="00F25EBF">
        <w:rPr>
          <w:rFonts w:ascii="Times New Roman" w:hAnsi="Times New Roman" w:cs="Times New Roman"/>
          <w:sz w:val="24"/>
          <w:szCs w:val="24"/>
          <w:lang w:val="bg-BG"/>
        </w:rPr>
        <w:t>416 и 417); и</w:t>
      </w:r>
    </w:p>
    <w:p w14:paraId="7319F5AC" w14:textId="77777777" w:rsidR="000C424A" w:rsidRPr="00F25EBF" w:rsidRDefault="000C424A" w:rsidP="000C424A">
      <w:pPr>
        <w:pStyle w:val="NoSpacing"/>
        <w:jc w:val="both"/>
        <w:rPr>
          <w:rFonts w:ascii="Times New Roman" w:hAnsi="Times New Roman" w:cs="Times New Roman"/>
          <w:sz w:val="24"/>
          <w:szCs w:val="24"/>
          <w:lang w:val="bg-BG"/>
        </w:rPr>
      </w:pPr>
      <w:r w:rsidRPr="00F25EBF">
        <w:rPr>
          <w:rFonts w:ascii="Times New Roman" w:hAnsi="Times New Roman" w:cs="Times New Roman"/>
          <w:sz w:val="24"/>
          <w:szCs w:val="24"/>
          <w:lang w:val="bg-BG"/>
        </w:rPr>
        <w:t>е) не изглежда, че има ефективно средство за защита (</w:t>
      </w:r>
      <w:r>
        <w:rPr>
          <w:rFonts w:ascii="Times New Roman" w:hAnsi="Times New Roman" w:cs="Times New Roman"/>
          <w:sz w:val="24"/>
          <w:szCs w:val="24"/>
          <w:lang w:val="bg-BG"/>
        </w:rPr>
        <w:t>§§</w:t>
      </w:r>
      <w:r w:rsidRPr="00F25EBF">
        <w:rPr>
          <w:rFonts w:ascii="Times New Roman" w:hAnsi="Times New Roman" w:cs="Times New Roman"/>
          <w:sz w:val="24"/>
          <w:szCs w:val="24"/>
          <w:lang w:val="bg-BG"/>
        </w:rPr>
        <w:t xml:space="preserve"> 379</w:t>
      </w:r>
      <w:r>
        <w:rPr>
          <w:rFonts w:ascii="Times New Roman" w:hAnsi="Times New Roman" w:cs="Times New Roman"/>
          <w:sz w:val="24"/>
          <w:szCs w:val="24"/>
          <w:lang w:val="bg-BG"/>
        </w:rPr>
        <w:t>-381 и 418</w:t>
      </w:r>
      <w:r w:rsidRPr="00F25EBF">
        <w:rPr>
          <w:rFonts w:ascii="Times New Roman" w:hAnsi="Times New Roman" w:cs="Times New Roman"/>
          <w:sz w:val="24"/>
          <w:szCs w:val="24"/>
          <w:lang w:val="bg-BG"/>
        </w:rPr>
        <w:t>).</w:t>
      </w:r>
    </w:p>
    <w:p w14:paraId="45F2B5DB" w14:textId="77777777" w:rsidR="000C424A" w:rsidRPr="00F25EBF"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Поради изложеното Съдът достига до заключението, </w:t>
      </w:r>
      <w:r w:rsidRPr="00F25EBF">
        <w:rPr>
          <w:rFonts w:ascii="Times New Roman" w:hAnsi="Times New Roman" w:cs="Times New Roman"/>
          <w:sz w:val="24"/>
          <w:szCs w:val="24"/>
          <w:lang w:val="bg-BG"/>
        </w:rPr>
        <w:t xml:space="preserve"> че тези закони не отговарят напълно на изискването за „качество на закона“ и не са в състояние да </w:t>
      </w:r>
      <w:r>
        <w:rPr>
          <w:rFonts w:ascii="Times New Roman" w:hAnsi="Times New Roman" w:cs="Times New Roman"/>
          <w:sz w:val="24"/>
          <w:szCs w:val="24"/>
          <w:lang w:val="bg-BG"/>
        </w:rPr>
        <w:t>гарантират, че</w:t>
      </w:r>
      <w:r w:rsidRPr="00F25EBF">
        <w:rPr>
          <w:rFonts w:ascii="Times New Roman" w:hAnsi="Times New Roman" w:cs="Times New Roman"/>
          <w:sz w:val="24"/>
          <w:szCs w:val="24"/>
          <w:lang w:val="bg-BG"/>
        </w:rPr>
        <w:t xml:space="preserve"> „намесата“, произтичаща от системата за запазване и достъп до комуникационни</w:t>
      </w:r>
      <w:r>
        <w:rPr>
          <w:rFonts w:ascii="Times New Roman" w:hAnsi="Times New Roman" w:cs="Times New Roman"/>
          <w:sz w:val="24"/>
          <w:szCs w:val="24"/>
          <w:lang w:val="bg-BG"/>
        </w:rPr>
        <w:t xml:space="preserve"> данни в България, е „необходима</w:t>
      </w:r>
      <w:r w:rsidRPr="00F25EBF">
        <w:rPr>
          <w:rFonts w:ascii="Times New Roman" w:hAnsi="Times New Roman" w:cs="Times New Roman"/>
          <w:sz w:val="24"/>
          <w:szCs w:val="24"/>
          <w:lang w:val="bg-BG"/>
        </w:rPr>
        <w:t xml:space="preserve"> в едно демократично общество“ .</w:t>
      </w:r>
    </w:p>
    <w:p w14:paraId="0B375B78"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Затова Съдът достига до извода, че</w:t>
      </w:r>
      <w:r w:rsidRPr="00F25EBF">
        <w:rPr>
          <w:rFonts w:ascii="Times New Roman" w:hAnsi="Times New Roman" w:cs="Times New Roman"/>
          <w:sz w:val="24"/>
          <w:szCs w:val="24"/>
          <w:lang w:val="bg-BG"/>
        </w:rPr>
        <w:t xml:space="preserve"> е налице </w:t>
      </w:r>
      <w:r>
        <w:rPr>
          <w:rFonts w:ascii="Times New Roman" w:hAnsi="Times New Roman" w:cs="Times New Roman"/>
          <w:sz w:val="24"/>
          <w:szCs w:val="24"/>
          <w:lang w:val="bg-BG"/>
        </w:rPr>
        <w:t xml:space="preserve">и второ </w:t>
      </w:r>
      <w:r w:rsidRPr="00F25EBF">
        <w:rPr>
          <w:rFonts w:ascii="Times New Roman" w:hAnsi="Times New Roman" w:cs="Times New Roman"/>
          <w:sz w:val="24"/>
          <w:szCs w:val="24"/>
          <w:lang w:val="bg-BG"/>
        </w:rPr>
        <w:t>нарушение на член 8 от Конвенцията</w:t>
      </w:r>
      <w:r>
        <w:rPr>
          <w:rFonts w:ascii="Times New Roman" w:hAnsi="Times New Roman" w:cs="Times New Roman"/>
          <w:sz w:val="24"/>
          <w:szCs w:val="24"/>
          <w:lang w:val="bg-BG"/>
        </w:rPr>
        <w:t xml:space="preserve"> в аспекта на липсата на гаранции за запазване, достъп и унищожаване на получените комуникационни данни чрез използването на СРС.  </w:t>
      </w:r>
    </w:p>
    <w:p w14:paraId="65BCB3F4" w14:textId="77777777" w:rsidR="000C424A" w:rsidRDefault="000C424A" w:rsidP="000C424A">
      <w:pPr>
        <w:pStyle w:val="NoSpacing"/>
        <w:rPr>
          <w:lang w:val="bg-BG"/>
        </w:rPr>
      </w:pPr>
      <w:r w:rsidRPr="00CA6575">
        <w:rPr>
          <w:lang w:val="bg-BG"/>
        </w:rPr>
        <w:t>……..</w:t>
      </w:r>
    </w:p>
    <w:p w14:paraId="13507BAC" w14:textId="77777777" w:rsidR="000C424A" w:rsidRPr="00401CD2" w:rsidRDefault="000C424A" w:rsidP="000C424A">
      <w:pPr>
        <w:pStyle w:val="NoSpacing"/>
        <w:jc w:val="both"/>
        <w:rPr>
          <w:rStyle w:val="sb8d990e2"/>
          <w:rFonts w:ascii="Times New Roman" w:hAnsi="Times New Roman" w:cs="Times New Roman"/>
          <w:sz w:val="24"/>
          <w:szCs w:val="24"/>
          <w:lang w:val="bg-BG"/>
        </w:rPr>
      </w:pPr>
      <w:r w:rsidRPr="00401CD2">
        <w:rPr>
          <w:rFonts w:ascii="Times New Roman" w:hAnsi="Times New Roman" w:cs="Times New Roman"/>
          <w:b/>
          <w:sz w:val="24"/>
          <w:szCs w:val="24"/>
          <w:u w:val="single"/>
          <w:lang w:val="bg-BG"/>
        </w:rPr>
        <w:t>ЧЛЕН 9 – свобода на мисълта, съвестта и религията</w:t>
      </w:r>
    </w:p>
    <w:p w14:paraId="11A53BC5" w14:textId="77777777" w:rsidR="000C424A" w:rsidRPr="006D351D" w:rsidRDefault="000C424A" w:rsidP="000C424A">
      <w:pPr>
        <w:pStyle w:val="NoSpacing"/>
        <w:rPr>
          <w:rStyle w:val="sb8d990e2"/>
          <w:rFonts w:ascii="Times New Roman" w:hAnsi="Times New Roman" w:cs="Times New Roman"/>
          <w:sz w:val="24"/>
          <w:szCs w:val="24"/>
          <w:lang w:val="bg-BG"/>
        </w:rPr>
      </w:pPr>
      <w:r w:rsidRPr="00CB39B7">
        <w:rPr>
          <w:rStyle w:val="sb8d990e2"/>
          <w:rFonts w:ascii="Times New Roman" w:hAnsi="Times New Roman" w:cs="Times New Roman"/>
          <w:b/>
          <w:sz w:val="24"/>
          <w:szCs w:val="24"/>
          <w:lang w:val="bg-BG"/>
        </w:rPr>
        <w:t>чл.</w:t>
      </w:r>
      <w:r>
        <w:rPr>
          <w:rStyle w:val="sb8d990e2"/>
          <w:rFonts w:ascii="Times New Roman" w:hAnsi="Times New Roman" w:cs="Times New Roman"/>
          <w:b/>
          <w:sz w:val="24"/>
          <w:szCs w:val="24"/>
          <w:lang w:val="bg-BG"/>
        </w:rPr>
        <w:t xml:space="preserve"> </w:t>
      </w:r>
      <w:r w:rsidRPr="00CB39B7">
        <w:rPr>
          <w:rStyle w:val="sb8d990e2"/>
          <w:rFonts w:ascii="Times New Roman" w:hAnsi="Times New Roman" w:cs="Times New Roman"/>
          <w:b/>
          <w:sz w:val="24"/>
          <w:szCs w:val="24"/>
          <w:lang w:val="bg-BG"/>
        </w:rPr>
        <w:t>9</w:t>
      </w:r>
      <w:r>
        <w:rPr>
          <w:rStyle w:val="sb8d990e2"/>
          <w:rFonts w:ascii="Times New Roman" w:hAnsi="Times New Roman" w:cs="Times New Roman"/>
          <w:sz w:val="24"/>
          <w:szCs w:val="24"/>
          <w:lang w:val="bg-BG"/>
        </w:rPr>
        <w:t xml:space="preserve">(свобода на изповеданията,  разпространяване на </w:t>
      </w:r>
      <w:proofErr w:type="spellStart"/>
      <w:r>
        <w:rPr>
          <w:rStyle w:val="sb8d990e2"/>
          <w:rFonts w:ascii="Times New Roman" w:hAnsi="Times New Roman" w:cs="Times New Roman"/>
          <w:sz w:val="24"/>
          <w:szCs w:val="24"/>
          <w:lang w:val="bg-BG"/>
        </w:rPr>
        <w:t>лепоставяща</w:t>
      </w:r>
      <w:proofErr w:type="spellEnd"/>
      <w:r>
        <w:rPr>
          <w:rStyle w:val="sb8d990e2"/>
          <w:rFonts w:ascii="Times New Roman" w:hAnsi="Times New Roman" w:cs="Times New Roman"/>
          <w:sz w:val="24"/>
          <w:szCs w:val="24"/>
          <w:lang w:val="bg-BG"/>
        </w:rPr>
        <w:t xml:space="preserve"> информация по повод едно изповедание; липса на неутралитет от страна на държавата, превишаване свободата </w:t>
      </w:r>
      <w:r>
        <w:rPr>
          <w:rStyle w:val="sb8d990e2"/>
          <w:rFonts w:ascii="Times New Roman" w:hAnsi="Times New Roman" w:cs="Times New Roman"/>
          <w:sz w:val="24"/>
          <w:szCs w:val="24"/>
          <w:lang w:val="bg-BG"/>
        </w:rPr>
        <w:lastRenderedPageBreak/>
        <w:t xml:space="preserve">на преценка на властите, липса на санкции по отношение на властите за употребата на обидни и враждебни термини)+ </w:t>
      </w:r>
      <w:r w:rsidRPr="006D351D">
        <w:rPr>
          <w:rStyle w:val="sb8d990e2"/>
          <w:rFonts w:ascii="Times New Roman" w:hAnsi="Times New Roman" w:cs="Times New Roman"/>
          <w:b/>
          <w:sz w:val="24"/>
          <w:szCs w:val="24"/>
          <w:lang w:val="bg-BG"/>
        </w:rPr>
        <w:t>чл.</w:t>
      </w:r>
      <w:r>
        <w:rPr>
          <w:rStyle w:val="sb8d990e2"/>
          <w:rFonts w:ascii="Times New Roman" w:hAnsi="Times New Roman" w:cs="Times New Roman"/>
          <w:sz w:val="24"/>
          <w:szCs w:val="24"/>
          <w:lang w:val="bg-BG"/>
        </w:rPr>
        <w:t xml:space="preserve"> </w:t>
      </w:r>
      <w:r>
        <w:rPr>
          <w:rStyle w:val="sb8d990e2"/>
          <w:rFonts w:ascii="Times New Roman" w:hAnsi="Times New Roman" w:cs="Times New Roman"/>
          <w:b/>
          <w:sz w:val="24"/>
          <w:szCs w:val="24"/>
          <w:lang w:val="bg-BG"/>
        </w:rPr>
        <w:t>46</w:t>
      </w:r>
      <w:r>
        <w:rPr>
          <w:rStyle w:val="sb8d990e2"/>
          <w:rFonts w:ascii="Times New Roman" w:hAnsi="Times New Roman" w:cs="Times New Roman"/>
          <w:sz w:val="24"/>
          <w:szCs w:val="24"/>
          <w:lang w:val="bg-BG"/>
        </w:rPr>
        <w:t>(изпълнение на решенията</w:t>
      </w:r>
    </w:p>
    <w:p w14:paraId="0AF2B695" w14:textId="77777777" w:rsidR="000C424A" w:rsidRPr="006D351D" w:rsidRDefault="000C424A" w:rsidP="000C424A">
      <w:pPr>
        <w:pStyle w:val="NoSpacing"/>
        <w:rPr>
          <w:rFonts w:ascii="Times New Roman" w:hAnsi="Times New Roman" w:cs="Times New Roman"/>
          <w:sz w:val="24"/>
          <w:szCs w:val="24"/>
          <w:lang w:val="bg-BG"/>
        </w:rPr>
      </w:pPr>
      <w:proofErr w:type="spellStart"/>
      <w:r w:rsidRPr="006D351D">
        <w:rPr>
          <w:rFonts w:ascii="Times New Roman" w:hAnsi="Times New Roman" w:cs="Times New Roman"/>
          <w:b/>
          <w:i/>
          <w:sz w:val="24"/>
          <w:szCs w:val="24"/>
          <w:lang w:val="fr-FR"/>
        </w:rPr>
        <w:t>Tonchev</w:t>
      </w:r>
      <w:proofErr w:type="spellEnd"/>
      <w:r w:rsidRPr="006D351D">
        <w:rPr>
          <w:rFonts w:ascii="Times New Roman" w:hAnsi="Times New Roman" w:cs="Times New Roman"/>
          <w:b/>
          <w:i/>
          <w:sz w:val="24"/>
          <w:szCs w:val="24"/>
          <w:lang w:val="fr-FR"/>
        </w:rPr>
        <w:t xml:space="preserve"> et autres c. Bulgarie</w:t>
      </w:r>
      <w:r w:rsidRPr="006D351D">
        <w:rPr>
          <w:rFonts w:ascii="Times New Roman" w:hAnsi="Times New Roman" w:cs="Times New Roman"/>
          <w:sz w:val="24"/>
          <w:szCs w:val="24"/>
          <w:lang w:val="bg-BG"/>
        </w:rPr>
        <w:t xml:space="preserve"> </w:t>
      </w:r>
      <w:r w:rsidRPr="006D351D">
        <w:rPr>
          <w:rFonts w:ascii="Times New Roman" w:hAnsi="Times New Roman" w:cs="Times New Roman"/>
          <w:sz w:val="24"/>
          <w:szCs w:val="24"/>
          <w:lang w:val="fr-FR"/>
        </w:rPr>
        <w:t>(Requête n</w:t>
      </w:r>
      <w:r w:rsidRPr="006D351D">
        <w:rPr>
          <w:rFonts w:ascii="Times New Roman" w:hAnsi="Times New Roman" w:cs="Times New Roman"/>
          <w:sz w:val="24"/>
          <w:szCs w:val="24"/>
          <w:vertAlign w:val="superscript"/>
          <w:lang w:val="fr-FR"/>
        </w:rPr>
        <w:t>o</w:t>
      </w:r>
      <w:r w:rsidRPr="006D351D">
        <w:rPr>
          <w:rFonts w:ascii="Times New Roman" w:hAnsi="Times New Roman" w:cs="Times New Roman"/>
          <w:sz w:val="24"/>
          <w:szCs w:val="24"/>
          <w:lang w:val="fr-FR"/>
        </w:rPr>
        <w:t xml:space="preserve"> 56862/15), 13 décembre 2022</w:t>
      </w:r>
      <w:r w:rsidRPr="006D351D">
        <w:rPr>
          <w:rStyle w:val="sb8d990e2"/>
          <w:rFonts w:ascii="Times New Roman" w:hAnsi="Times New Roman" w:cs="Times New Roman"/>
          <w:sz w:val="24"/>
          <w:szCs w:val="24"/>
          <w:lang w:val="bg-BG"/>
        </w:rPr>
        <w:t xml:space="preserve"> </w:t>
      </w:r>
    </w:p>
    <w:p w14:paraId="1C532695" w14:textId="77777777" w:rsidR="000C424A" w:rsidRDefault="000C424A" w:rsidP="000C424A">
      <w:pPr>
        <w:pStyle w:val="NoSpacing"/>
        <w:rPr>
          <w:rFonts w:ascii="Times New Roman" w:hAnsi="Times New Roman" w:cs="Times New Roman"/>
          <w:sz w:val="24"/>
          <w:szCs w:val="24"/>
          <w:lang w:val="bg-BG"/>
        </w:rPr>
      </w:pPr>
      <w:r>
        <w:rPr>
          <w:rFonts w:ascii="Times New Roman" w:hAnsi="Times New Roman" w:cs="Times New Roman"/>
          <w:sz w:val="24"/>
          <w:szCs w:val="24"/>
          <w:lang w:val="bg-BG"/>
        </w:rPr>
        <w:t>Решението е класифицирано във второ ниво по значимост</w:t>
      </w:r>
    </w:p>
    <w:p w14:paraId="3CFBDB4D" w14:textId="77777777" w:rsidR="000C424A" w:rsidRPr="00A24CC6" w:rsidRDefault="000C424A" w:rsidP="000C424A">
      <w:pPr>
        <w:pStyle w:val="NoSpacing"/>
        <w:jc w:val="both"/>
        <w:rPr>
          <w:rFonts w:ascii="Times New Roman" w:hAnsi="Times New Roman" w:cs="Times New Roman"/>
          <w:sz w:val="24"/>
          <w:szCs w:val="24"/>
          <w:lang w:val="bg-BG"/>
        </w:rPr>
      </w:pPr>
      <w:r w:rsidRPr="004942E6">
        <w:rPr>
          <w:rFonts w:ascii="Times New Roman" w:hAnsi="Times New Roman" w:cs="Times New Roman"/>
          <w:sz w:val="24"/>
          <w:szCs w:val="24"/>
          <w:lang w:val="bg-BG"/>
        </w:rPr>
        <w:t>Трима</w:t>
      </w:r>
      <w:r>
        <w:rPr>
          <w:rFonts w:ascii="Times New Roman" w:hAnsi="Times New Roman" w:cs="Times New Roman"/>
          <w:sz w:val="24"/>
          <w:szCs w:val="24"/>
          <w:lang w:val="bg-BG"/>
        </w:rPr>
        <w:t xml:space="preserve"> от</w:t>
      </w:r>
      <w:r w:rsidRPr="004942E6">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шестимата </w:t>
      </w:r>
      <w:r w:rsidRPr="00A24CC6">
        <w:rPr>
          <w:rFonts w:ascii="Times New Roman" w:hAnsi="Times New Roman" w:cs="Times New Roman"/>
          <w:sz w:val="24"/>
          <w:szCs w:val="24"/>
          <w:lang w:val="bg-BG"/>
        </w:rPr>
        <w:t>жалбоподатели</w:t>
      </w:r>
      <w:r>
        <w:rPr>
          <w:rFonts w:ascii="Times New Roman" w:hAnsi="Times New Roman" w:cs="Times New Roman"/>
          <w:sz w:val="24"/>
          <w:szCs w:val="24"/>
          <w:lang w:val="bg-BG"/>
        </w:rPr>
        <w:t xml:space="preserve"> са </w:t>
      </w:r>
      <w:r w:rsidRPr="00A24CC6">
        <w:rPr>
          <w:rFonts w:ascii="Times New Roman" w:hAnsi="Times New Roman" w:cs="Times New Roman"/>
          <w:sz w:val="24"/>
          <w:szCs w:val="24"/>
          <w:lang w:val="bg-BG"/>
        </w:rPr>
        <w:t xml:space="preserve"> </w:t>
      </w:r>
      <w:r w:rsidRPr="004942E6">
        <w:rPr>
          <w:rFonts w:ascii="Times New Roman" w:hAnsi="Times New Roman" w:cs="Times New Roman"/>
          <w:sz w:val="24"/>
          <w:szCs w:val="24"/>
          <w:lang w:val="bg-BG"/>
        </w:rPr>
        <w:t>физически лица</w:t>
      </w:r>
      <w:r>
        <w:rPr>
          <w:rFonts w:ascii="Times New Roman" w:hAnsi="Times New Roman" w:cs="Times New Roman"/>
          <w:sz w:val="24"/>
          <w:szCs w:val="24"/>
          <w:lang w:val="bg-BG"/>
        </w:rPr>
        <w:t xml:space="preserve">, - </w:t>
      </w:r>
      <w:r w:rsidRPr="004942E6">
        <w:rPr>
          <w:rFonts w:ascii="Times New Roman" w:hAnsi="Times New Roman" w:cs="Times New Roman"/>
          <w:sz w:val="24"/>
          <w:szCs w:val="24"/>
          <w:lang w:val="bg-BG"/>
        </w:rPr>
        <w:t>евангел</w:t>
      </w:r>
      <w:r w:rsidRPr="00A24CC6">
        <w:rPr>
          <w:rFonts w:ascii="Times New Roman" w:hAnsi="Times New Roman" w:cs="Times New Roman"/>
          <w:sz w:val="24"/>
          <w:szCs w:val="24"/>
          <w:lang w:val="bg-BG"/>
        </w:rPr>
        <w:t>и</w:t>
      </w:r>
      <w:r w:rsidRPr="004942E6">
        <w:rPr>
          <w:rFonts w:ascii="Times New Roman" w:hAnsi="Times New Roman" w:cs="Times New Roman"/>
          <w:sz w:val="24"/>
          <w:szCs w:val="24"/>
          <w:lang w:val="bg-BG"/>
        </w:rPr>
        <w:t>с</w:t>
      </w:r>
      <w:r w:rsidRPr="00A24CC6">
        <w:rPr>
          <w:rFonts w:ascii="Times New Roman" w:hAnsi="Times New Roman" w:cs="Times New Roman"/>
          <w:sz w:val="24"/>
          <w:szCs w:val="24"/>
          <w:lang w:val="bg-BG"/>
        </w:rPr>
        <w:t>т</w:t>
      </w:r>
      <w:r w:rsidRPr="004942E6">
        <w:rPr>
          <w:rFonts w:ascii="Times New Roman" w:hAnsi="Times New Roman" w:cs="Times New Roman"/>
          <w:sz w:val="24"/>
          <w:szCs w:val="24"/>
          <w:lang w:val="bg-BG"/>
        </w:rPr>
        <w:t xml:space="preserve">ки </w:t>
      </w:r>
      <w:r w:rsidRPr="00A24CC6">
        <w:rPr>
          <w:rFonts w:ascii="Times New Roman" w:hAnsi="Times New Roman" w:cs="Times New Roman"/>
          <w:sz w:val="24"/>
          <w:szCs w:val="24"/>
          <w:lang w:val="bg-BG"/>
        </w:rPr>
        <w:t xml:space="preserve">пастори </w:t>
      </w:r>
      <w:r w:rsidRPr="004942E6">
        <w:rPr>
          <w:rFonts w:ascii="Times New Roman" w:hAnsi="Times New Roman" w:cs="Times New Roman"/>
          <w:sz w:val="24"/>
          <w:szCs w:val="24"/>
          <w:lang w:val="bg-BG"/>
        </w:rPr>
        <w:t xml:space="preserve"> в Бургас. Те сезират Съда от свое име и от името на религиозните сдружения, които представляват</w:t>
      </w:r>
      <w:r w:rsidRPr="00A24CC6">
        <w:rPr>
          <w:rFonts w:ascii="Times New Roman" w:hAnsi="Times New Roman" w:cs="Times New Roman"/>
          <w:sz w:val="24"/>
          <w:szCs w:val="24"/>
          <w:lang w:val="bg-BG"/>
        </w:rPr>
        <w:t xml:space="preserve"> - </w:t>
      </w:r>
      <w:r w:rsidRPr="004942E6">
        <w:rPr>
          <w:rFonts w:ascii="Times New Roman" w:hAnsi="Times New Roman" w:cs="Times New Roman"/>
          <w:sz w:val="24"/>
          <w:szCs w:val="24"/>
          <w:lang w:val="bg-BG"/>
        </w:rPr>
        <w:t xml:space="preserve"> Българска единна църква на добрата вест</w:t>
      </w:r>
      <w:r w:rsidRPr="00A24CC6">
        <w:rPr>
          <w:rFonts w:ascii="Times New Roman" w:hAnsi="Times New Roman" w:cs="Times New Roman"/>
          <w:sz w:val="24"/>
          <w:szCs w:val="24"/>
          <w:lang w:val="bg-BG"/>
        </w:rPr>
        <w:t xml:space="preserve">, </w:t>
      </w:r>
      <w:r w:rsidRPr="004942E6">
        <w:rPr>
          <w:rFonts w:ascii="Times New Roman" w:hAnsi="Times New Roman" w:cs="Times New Roman"/>
          <w:sz w:val="24"/>
          <w:szCs w:val="24"/>
          <w:lang w:val="bg-BG"/>
        </w:rPr>
        <w:t xml:space="preserve"> Първа съборна евангелска църква </w:t>
      </w:r>
      <w:r w:rsidRPr="00A24CC6">
        <w:rPr>
          <w:rFonts w:ascii="Times New Roman" w:hAnsi="Times New Roman" w:cs="Times New Roman"/>
          <w:sz w:val="24"/>
          <w:szCs w:val="24"/>
          <w:lang w:val="bg-BG"/>
        </w:rPr>
        <w:t xml:space="preserve"> </w:t>
      </w:r>
      <w:r w:rsidRPr="004942E6">
        <w:rPr>
          <w:rFonts w:ascii="Times New Roman" w:hAnsi="Times New Roman" w:cs="Times New Roman"/>
          <w:sz w:val="24"/>
          <w:szCs w:val="24"/>
          <w:lang w:val="bg-BG"/>
        </w:rPr>
        <w:t xml:space="preserve"> и </w:t>
      </w:r>
      <w:proofErr w:type="spellStart"/>
      <w:r w:rsidRPr="004942E6">
        <w:rPr>
          <w:rFonts w:ascii="Times New Roman" w:hAnsi="Times New Roman" w:cs="Times New Roman"/>
          <w:sz w:val="24"/>
          <w:szCs w:val="24"/>
          <w:lang w:val="bg-BG"/>
        </w:rPr>
        <w:t>Петдесятна</w:t>
      </w:r>
      <w:proofErr w:type="spellEnd"/>
      <w:r w:rsidRPr="004942E6">
        <w:rPr>
          <w:rFonts w:ascii="Times New Roman" w:hAnsi="Times New Roman" w:cs="Times New Roman"/>
          <w:sz w:val="24"/>
          <w:szCs w:val="24"/>
          <w:lang w:val="bg-BG"/>
        </w:rPr>
        <w:t xml:space="preserve"> евангелска църква на Филаделфия</w:t>
      </w:r>
      <w:r w:rsidRPr="00A24CC6">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През декември 2021 г. пасторът на последната църква уведомява Съда, че оттегля жалбата от свое име и от името на представляваното от него сдружение. Вземайки предвид това обстоятелство, процедурата продължава само по отношение на другите две сдружения и техните пастори в качеството им на физически лица. </w:t>
      </w:r>
      <w:r w:rsidRPr="00A24CC6">
        <w:rPr>
          <w:rFonts w:ascii="Times New Roman" w:hAnsi="Times New Roman" w:cs="Times New Roman"/>
          <w:sz w:val="24"/>
          <w:szCs w:val="24"/>
          <w:lang w:val="bg-BG"/>
        </w:rPr>
        <w:t xml:space="preserve"> </w:t>
      </w:r>
    </w:p>
    <w:p w14:paraId="2518E327" w14:textId="77777777" w:rsidR="000C424A" w:rsidRPr="00A24CC6" w:rsidRDefault="000C424A" w:rsidP="000C424A">
      <w:pPr>
        <w:pStyle w:val="NoSpacing"/>
        <w:jc w:val="both"/>
        <w:rPr>
          <w:rFonts w:ascii="Times New Roman" w:hAnsi="Times New Roman" w:cs="Times New Roman"/>
          <w:sz w:val="24"/>
          <w:szCs w:val="24"/>
          <w:lang w:val="bg-BG"/>
        </w:rPr>
      </w:pPr>
      <w:r w:rsidRPr="00A24CC6">
        <w:rPr>
          <w:rFonts w:ascii="Times New Roman" w:hAnsi="Times New Roman" w:cs="Times New Roman"/>
          <w:sz w:val="24"/>
          <w:szCs w:val="24"/>
          <w:lang w:val="bg-BG"/>
        </w:rPr>
        <w:t xml:space="preserve">На  9 април </w:t>
      </w:r>
      <w:r>
        <w:rPr>
          <w:rFonts w:ascii="Times New Roman" w:hAnsi="Times New Roman" w:cs="Times New Roman"/>
          <w:sz w:val="24"/>
          <w:szCs w:val="24"/>
          <w:lang w:val="bg-BG"/>
        </w:rPr>
        <w:t>2008 г.</w:t>
      </w:r>
      <w:r w:rsidRPr="00A24CC6">
        <w:rPr>
          <w:rFonts w:ascii="Times New Roman" w:hAnsi="Times New Roman" w:cs="Times New Roman"/>
          <w:sz w:val="24"/>
          <w:szCs w:val="24"/>
          <w:lang w:val="bg-BG"/>
        </w:rPr>
        <w:t xml:space="preserve"> общината  в гр. Бургас  разпространява  циркулярно писмо, подписано от зам.-кмета и </w:t>
      </w:r>
      <w:proofErr w:type="spellStart"/>
      <w:r w:rsidRPr="00A24CC6">
        <w:rPr>
          <w:rFonts w:ascii="Times New Roman" w:hAnsi="Times New Roman" w:cs="Times New Roman"/>
          <w:sz w:val="24"/>
          <w:szCs w:val="24"/>
          <w:lang w:val="bg-BG"/>
        </w:rPr>
        <w:t>приподписано</w:t>
      </w:r>
      <w:proofErr w:type="spellEnd"/>
      <w:r w:rsidRPr="00A24CC6">
        <w:rPr>
          <w:rFonts w:ascii="Times New Roman" w:hAnsi="Times New Roman" w:cs="Times New Roman"/>
          <w:sz w:val="24"/>
          <w:szCs w:val="24"/>
          <w:lang w:val="bg-BG"/>
        </w:rPr>
        <w:t xml:space="preserve"> от председателя  на местната комисия за борба с противообществените прояви на малолетните</w:t>
      </w:r>
      <w:r>
        <w:rPr>
          <w:rFonts w:ascii="Times New Roman" w:hAnsi="Times New Roman" w:cs="Times New Roman"/>
          <w:sz w:val="24"/>
          <w:szCs w:val="24"/>
          <w:lang w:val="bg-BG"/>
        </w:rPr>
        <w:t xml:space="preserve"> /МКБППМН/</w:t>
      </w:r>
      <w:r w:rsidRPr="00A24CC6">
        <w:rPr>
          <w:rFonts w:ascii="Times New Roman" w:hAnsi="Times New Roman" w:cs="Times New Roman"/>
          <w:sz w:val="24"/>
          <w:szCs w:val="24"/>
          <w:lang w:val="bg-BG"/>
        </w:rPr>
        <w:t xml:space="preserve"> и офицер от РДВР – Бургас до директорите на всички училища в града. В него те ги уведомяват, че във връзка с наближаващите Великденски празници се наблюдава активизирането на различни религиозни общности, които са нетрадиционни за българските граждани. Наред с това са били получени редица сигнали от родители, които изразяват безпокойството си, че липсва реакция от страна на училищата  и властите и че не е налице достатъчна информация.  С тази цел в синтезиран вид към писмото е приложена информационна записка кои са нежеланите религиозни общности</w:t>
      </w:r>
      <w:r>
        <w:rPr>
          <w:rFonts w:ascii="Times New Roman" w:hAnsi="Times New Roman" w:cs="Times New Roman"/>
          <w:sz w:val="24"/>
          <w:szCs w:val="24"/>
          <w:lang w:val="bg-BG"/>
        </w:rPr>
        <w:t xml:space="preserve">. Те </w:t>
      </w:r>
      <w:r w:rsidRPr="00A24CC6">
        <w:rPr>
          <w:rFonts w:ascii="Times New Roman" w:hAnsi="Times New Roman" w:cs="Times New Roman"/>
          <w:sz w:val="24"/>
          <w:szCs w:val="24"/>
          <w:lang w:val="bg-BG"/>
        </w:rPr>
        <w:t>са квалифицирани</w:t>
      </w:r>
      <w:r>
        <w:rPr>
          <w:rFonts w:ascii="Times New Roman" w:hAnsi="Times New Roman" w:cs="Times New Roman"/>
          <w:sz w:val="24"/>
          <w:szCs w:val="24"/>
          <w:lang w:val="bg-BG"/>
        </w:rPr>
        <w:t xml:space="preserve"> като</w:t>
      </w:r>
      <w:r w:rsidRPr="00A24CC6">
        <w:rPr>
          <w:rFonts w:ascii="Times New Roman" w:hAnsi="Times New Roman" w:cs="Times New Roman"/>
          <w:sz w:val="24"/>
          <w:szCs w:val="24"/>
          <w:lang w:val="bg-BG"/>
        </w:rPr>
        <w:t xml:space="preserve"> „опасни религиозни секти“, които „противоречат на българското законодателство, правата на гражданите и обществения ред“ и чиито събрания излагат участниците си на „психически разстройства“. Сред посочените сдружения са и трите евангелистки </w:t>
      </w:r>
      <w:r>
        <w:rPr>
          <w:rFonts w:ascii="Times New Roman" w:hAnsi="Times New Roman" w:cs="Times New Roman"/>
          <w:sz w:val="24"/>
          <w:szCs w:val="24"/>
          <w:lang w:val="bg-BG"/>
        </w:rPr>
        <w:t>църкви</w:t>
      </w:r>
      <w:r w:rsidRPr="00A24CC6">
        <w:rPr>
          <w:rFonts w:ascii="Times New Roman" w:hAnsi="Times New Roman" w:cs="Times New Roman"/>
          <w:sz w:val="24"/>
          <w:szCs w:val="24"/>
          <w:lang w:val="bg-BG"/>
        </w:rPr>
        <w:t>. Ръководствата на училищата са поканени в подходяща форма да информират учениците</w:t>
      </w:r>
      <w:r>
        <w:rPr>
          <w:rFonts w:ascii="Times New Roman" w:hAnsi="Times New Roman" w:cs="Times New Roman"/>
          <w:sz w:val="24"/>
          <w:szCs w:val="24"/>
          <w:lang w:val="bg-BG"/>
        </w:rPr>
        <w:t>,</w:t>
      </w:r>
      <w:r w:rsidRPr="00A24CC6">
        <w:rPr>
          <w:rFonts w:ascii="Times New Roman" w:hAnsi="Times New Roman" w:cs="Times New Roman"/>
          <w:sz w:val="24"/>
          <w:szCs w:val="24"/>
          <w:lang w:val="bg-BG"/>
        </w:rPr>
        <w:t xml:space="preserve"> да посочат какви са били техните реакции и да изпратят съответната информация обратно  до 10 май .  </w:t>
      </w:r>
    </w:p>
    <w:p w14:paraId="46CF2243" w14:textId="77777777" w:rsidR="000C424A" w:rsidRPr="00A24CC6" w:rsidRDefault="000C424A" w:rsidP="000C424A">
      <w:pPr>
        <w:pStyle w:val="NoSpacing"/>
        <w:jc w:val="both"/>
        <w:rPr>
          <w:rFonts w:ascii="Times New Roman" w:hAnsi="Times New Roman" w:cs="Times New Roman"/>
          <w:sz w:val="24"/>
          <w:szCs w:val="24"/>
          <w:lang w:val="bg-BG"/>
        </w:rPr>
      </w:pPr>
      <w:r w:rsidRPr="00A24CC6">
        <w:rPr>
          <w:rFonts w:ascii="Times New Roman" w:hAnsi="Times New Roman" w:cs="Times New Roman"/>
          <w:sz w:val="24"/>
          <w:szCs w:val="24"/>
          <w:lang w:val="bg-BG"/>
        </w:rPr>
        <w:t>Пресслужбата на общината  разпространява  съобщение със заглавие „Кметът призовава за бдителност по отношение на подновената дейност на религиозните мисионери по повод Великденските празници“. Статии в пресата, печатни или онлайн, повтарят това.</w:t>
      </w:r>
    </w:p>
    <w:p w14:paraId="13624F0A" w14:textId="77777777" w:rsidR="000C424A" w:rsidRPr="00A24CC6" w:rsidRDefault="000C424A" w:rsidP="000C424A">
      <w:pPr>
        <w:pStyle w:val="NoSpacing"/>
        <w:jc w:val="both"/>
        <w:rPr>
          <w:rFonts w:ascii="Times New Roman" w:hAnsi="Times New Roman" w:cs="Times New Roman"/>
          <w:sz w:val="24"/>
          <w:szCs w:val="24"/>
          <w:lang w:val="bg-BG"/>
        </w:rPr>
      </w:pPr>
      <w:r w:rsidRPr="00A24CC6">
        <w:rPr>
          <w:rFonts w:ascii="Times New Roman" w:hAnsi="Times New Roman" w:cs="Times New Roman"/>
          <w:sz w:val="24"/>
          <w:szCs w:val="24"/>
          <w:lang w:val="bg-BG"/>
        </w:rPr>
        <w:t>Много училища уведомяват кмета, че учителите са предали на своите ученици предоставената информация.</w:t>
      </w:r>
    </w:p>
    <w:p w14:paraId="3D7EFF49" w14:textId="77777777" w:rsidR="000C424A" w:rsidRDefault="000C424A" w:rsidP="000C424A">
      <w:pPr>
        <w:pStyle w:val="NoSpacing"/>
        <w:jc w:val="both"/>
        <w:rPr>
          <w:rFonts w:ascii="Times New Roman" w:hAnsi="Times New Roman" w:cs="Times New Roman"/>
          <w:sz w:val="24"/>
          <w:szCs w:val="24"/>
          <w:lang w:val="bg-BG"/>
        </w:rPr>
      </w:pPr>
      <w:r w:rsidRPr="00A24CC6">
        <w:rPr>
          <w:rFonts w:ascii="Times New Roman" w:hAnsi="Times New Roman" w:cs="Times New Roman"/>
          <w:sz w:val="24"/>
          <w:szCs w:val="24"/>
          <w:lang w:val="bg-BG"/>
        </w:rPr>
        <w:t xml:space="preserve">На 1 април 2011 г.   жалбоподателите, както и други религиозни сдружения, споменати в информационната записка, сезират </w:t>
      </w:r>
      <w:proofErr w:type="spellStart"/>
      <w:r w:rsidRPr="00A24CC6">
        <w:rPr>
          <w:rFonts w:ascii="Times New Roman" w:hAnsi="Times New Roman" w:cs="Times New Roman"/>
          <w:sz w:val="24"/>
          <w:szCs w:val="24"/>
          <w:lang w:val="bg-BG"/>
        </w:rPr>
        <w:t>Администратвния</w:t>
      </w:r>
      <w:proofErr w:type="spellEnd"/>
      <w:r w:rsidRPr="00A24CC6">
        <w:rPr>
          <w:rFonts w:ascii="Times New Roman" w:hAnsi="Times New Roman" w:cs="Times New Roman"/>
          <w:sz w:val="24"/>
          <w:szCs w:val="24"/>
          <w:lang w:val="bg-BG"/>
        </w:rPr>
        <w:t xml:space="preserve"> съд в Бургас  </w:t>
      </w:r>
      <w:r>
        <w:rPr>
          <w:rFonts w:ascii="Times New Roman" w:hAnsi="Times New Roman" w:cs="Times New Roman"/>
          <w:sz w:val="24"/>
          <w:szCs w:val="24"/>
          <w:lang w:val="bg-BG"/>
        </w:rPr>
        <w:t>на основание З</w:t>
      </w:r>
      <w:r w:rsidRPr="00A24CC6">
        <w:rPr>
          <w:rFonts w:ascii="Times New Roman" w:hAnsi="Times New Roman" w:cs="Times New Roman"/>
          <w:sz w:val="24"/>
          <w:szCs w:val="24"/>
          <w:lang w:val="bg-BG"/>
        </w:rPr>
        <w:t xml:space="preserve">акона за защита от дискриминация. Те твърдят, че с писмото е било нарушено правото им на свобода на изповеданията и на принципа на разделението на църквата от държавата, както и че разпространението на тази информация в медиите е довело до злостна кампания срещу тях. Искането е да се констатира това дискриминационно отношение спрямо тях, да се разпореди на общината и на РДВР да предприемат съответни мерки за възстановяване на вредите и да им бъдат наложени глоби. Съдът прекратява производството, приемайки, че не може да се произнесе относно вредите без да има произнасяне от страна на Комисията за защита от дискриминация /КЗД/дали е налице такава. Неговото определение е потвърдено от ВАС. Производството пред  КЗД приключва с решението й от 1 ноември 2013 г., в което се приема, че намесата от страна на общината (не е прието, че МВР е пасивно легитимирано в този спор) не е била непропорционална, поради което молбата е отхвърлена. Това решение е оставено в сила от ВАС. </w:t>
      </w:r>
    </w:p>
    <w:p w14:paraId="4C146664"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Пред Европейския съд са повдигнати оплаквания по чл. 9 поради това, че разпространеното писмо от 9 април от община Бургас е</w:t>
      </w:r>
      <w:r w:rsidRPr="009D62B4">
        <w:rPr>
          <w:rFonts w:ascii="Times New Roman" w:hAnsi="Times New Roman" w:cs="Times New Roman"/>
          <w:sz w:val="24"/>
          <w:szCs w:val="24"/>
          <w:lang w:val="bg-BG"/>
        </w:rPr>
        <w:t xml:space="preserve"> съдържа</w:t>
      </w:r>
      <w:r>
        <w:rPr>
          <w:rFonts w:ascii="Times New Roman" w:hAnsi="Times New Roman" w:cs="Times New Roman"/>
          <w:sz w:val="24"/>
          <w:szCs w:val="24"/>
          <w:lang w:val="bg-BG"/>
        </w:rPr>
        <w:t>ло</w:t>
      </w:r>
      <w:r w:rsidRPr="009D62B4">
        <w:rPr>
          <w:rFonts w:ascii="Times New Roman" w:hAnsi="Times New Roman" w:cs="Times New Roman"/>
          <w:sz w:val="24"/>
          <w:szCs w:val="24"/>
          <w:lang w:val="bg-BG"/>
        </w:rPr>
        <w:t xml:space="preserve"> клеветнически и унизителни твърдения за тяхната религия</w:t>
      </w:r>
      <w:r>
        <w:rPr>
          <w:rFonts w:ascii="Times New Roman" w:hAnsi="Times New Roman" w:cs="Times New Roman"/>
          <w:sz w:val="24"/>
          <w:szCs w:val="24"/>
          <w:lang w:val="bg-BG"/>
        </w:rPr>
        <w:t xml:space="preserve"> и това</w:t>
      </w:r>
      <w:r w:rsidRPr="009D62B4">
        <w:rPr>
          <w:rFonts w:ascii="Times New Roman" w:hAnsi="Times New Roman" w:cs="Times New Roman"/>
          <w:sz w:val="24"/>
          <w:szCs w:val="24"/>
          <w:lang w:val="bg-BG"/>
        </w:rPr>
        <w:t xml:space="preserve"> представлява нарушение на правото им на свобода на </w:t>
      </w:r>
      <w:r>
        <w:rPr>
          <w:rFonts w:ascii="Times New Roman" w:hAnsi="Times New Roman" w:cs="Times New Roman"/>
          <w:sz w:val="24"/>
          <w:szCs w:val="24"/>
          <w:lang w:val="bg-BG"/>
        </w:rPr>
        <w:t>изповеданията</w:t>
      </w:r>
      <w:r w:rsidRPr="009D62B4">
        <w:rPr>
          <w:rFonts w:ascii="Times New Roman" w:hAnsi="Times New Roman" w:cs="Times New Roman"/>
          <w:sz w:val="24"/>
          <w:szCs w:val="24"/>
          <w:lang w:val="bg-BG"/>
        </w:rPr>
        <w:t>.</w:t>
      </w:r>
    </w:p>
    <w:p w14:paraId="45A8E01F" w14:textId="77777777" w:rsidR="000C424A" w:rsidRPr="00A24CC6"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Съдът подлага на анализ два въпроса. Първият е дали е налице намеса в правото на изповедание. Той отбелязва, че т</w:t>
      </w:r>
      <w:r w:rsidRPr="00A24CC6">
        <w:rPr>
          <w:rFonts w:ascii="Times New Roman" w:hAnsi="Times New Roman" w:cs="Times New Roman"/>
          <w:sz w:val="24"/>
          <w:szCs w:val="24"/>
          <w:lang w:val="bg-BG"/>
        </w:rPr>
        <w:t xml:space="preserve">ермините, използвани в циркулярното писмо и информационната бележка, наистина могат да се възприемат като </w:t>
      </w:r>
      <w:r>
        <w:rPr>
          <w:rFonts w:ascii="Times New Roman" w:hAnsi="Times New Roman" w:cs="Times New Roman"/>
          <w:sz w:val="24"/>
          <w:szCs w:val="24"/>
          <w:lang w:val="bg-BG"/>
        </w:rPr>
        <w:t>клеветнически</w:t>
      </w:r>
      <w:r w:rsidRPr="00A24CC6">
        <w:rPr>
          <w:rFonts w:ascii="Times New Roman" w:hAnsi="Times New Roman" w:cs="Times New Roman"/>
          <w:sz w:val="24"/>
          <w:szCs w:val="24"/>
          <w:lang w:val="bg-BG"/>
        </w:rPr>
        <w:t xml:space="preserve"> и враждебни. Въпросните документи </w:t>
      </w:r>
      <w:r>
        <w:rPr>
          <w:rFonts w:ascii="Times New Roman" w:hAnsi="Times New Roman" w:cs="Times New Roman"/>
          <w:sz w:val="24"/>
          <w:szCs w:val="24"/>
          <w:lang w:val="bg-BG"/>
        </w:rPr>
        <w:t xml:space="preserve">са </w:t>
      </w:r>
      <w:r w:rsidRPr="00A24CC6">
        <w:rPr>
          <w:rFonts w:ascii="Times New Roman" w:hAnsi="Times New Roman" w:cs="Times New Roman"/>
          <w:sz w:val="24"/>
          <w:szCs w:val="24"/>
          <w:lang w:val="bg-BG"/>
        </w:rPr>
        <w:t>б</w:t>
      </w:r>
      <w:r>
        <w:rPr>
          <w:rFonts w:ascii="Times New Roman" w:hAnsi="Times New Roman" w:cs="Times New Roman"/>
          <w:sz w:val="24"/>
          <w:szCs w:val="24"/>
          <w:lang w:val="bg-BG"/>
        </w:rPr>
        <w:t>или</w:t>
      </w:r>
      <w:r w:rsidRPr="00A24CC6">
        <w:rPr>
          <w:rFonts w:ascii="Times New Roman" w:hAnsi="Times New Roman" w:cs="Times New Roman"/>
          <w:sz w:val="24"/>
          <w:szCs w:val="24"/>
          <w:lang w:val="bg-BG"/>
        </w:rPr>
        <w:t xml:space="preserve"> разпространени от кметството на града</w:t>
      </w:r>
      <w:r>
        <w:rPr>
          <w:rFonts w:ascii="Times New Roman" w:hAnsi="Times New Roman" w:cs="Times New Roman"/>
          <w:sz w:val="24"/>
          <w:szCs w:val="24"/>
          <w:lang w:val="bg-BG"/>
        </w:rPr>
        <w:t xml:space="preserve"> до всички училища в града</w:t>
      </w:r>
      <w:r w:rsidRPr="00A24CC6">
        <w:rPr>
          <w:rFonts w:ascii="Times New Roman" w:hAnsi="Times New Roman" w:cs="Times New Roman"/>
          <w:sz w:val="24"/>
          <w:szCs w:val="24"/>
          <w:lang w:val="bg-BG"/>
        </w:rPr>
        <w:t>, в който асоциациите-жалбоподатели и пастори</w:t>
      </w:r>
      <w:r>
        <w:rPr>
          <w:rFonts w:ascii="Times New Roman" w:hAnsi="Times New Roman" w:cs="Times New Roman"/>
          <w:sz w:val="24"/>
          <w:szCs w:val="24"/>
          <w:lang w:val="bg-BG"/>
        </w:rPr>
        <w:t>те са</w:t>
      </w:r>
      <w:r w:rsidRPr="00A24CC6">
        <w:rPr>
          <w:rFonts w:ascii="Times New Roman" w:hAnsi="Times New Roman" w:cs="Times New Roman"/>
          <w:sz w:val="24"/>
          <w:szCs w:val="24"/>
          <w:lang w:val="bg-BG"/>
        </w:rPr>
        <w:t xml:space="preserve"> упражнява</w:t>
      </w:r>
      <w:r>
        <w:rPr>
          <w:rFonts w:ascii="Times New Roman" w:hAnsi="Times New Roman" w:cs="Times New Roman"/>
          <w:sz w:val="24"/>
          <w:szCs w:val="24"/>
          <w:lang w:val="bg-BG"/>
        </w:rPr>
        <w:t>ли</w:t>
      </w:r>
      <w:r w:rsidRPr="00A24CC6">
        <w:rPr>
          <w:rFonts w:ascii="Times New Roman" w:hAnsi="Times New Roman" w:cs="Times New Roman"/>
          <w:sz w:val="24"/>
          <w:szCs w:val="24"/>
          <w:lang w:val="bg-BG"/>
        </w:rPr>
        <w:t xml:space="preserve"> своята дейност</w:t>
      </w:r>
      <w:r>
        <w:rPr>
          <w:rFonts w:ascii="Times New Roman" w:hAnsi="Times New Roman" w:cs="Times New Roman"/>
          <w:sz w:val="24"/>
          <w:szCs w:val="24"/>
          <w:lang w:val="bg-BG"/>
        </w:rPr>
        <w:t xml:space="preserve">. Училищата са били поканени  </w:t>
      </w:r>
      <w:r w:rsidRPr="00A24CC6">
        <w:rPr>
          <w:rFonts w:ascii="Times New Roman" w:hAnsi="Times New Roman" w:cs="Times New Roman"/>
          <w:sz w:val="24"/>
          <w:szCs w:val="24"/>
          <w:lang w:val="bg-BG"/>
        </w:rPr>
        <w:t xml:space="preserve">да докладват как </w:t>
      </w:r>
      <w:r>
        <w:rPr>
          <w:rFonts w:ascii="Times New Roman" w:hAnsi="Times New Roman" w:cs="Times New Roman"/>
          <w:sz w:val="24"/>
          <w:szCs w:val="24"/>
          <w:lang w:val="bg-BG"/>
        </w:rPr>
        <w:t>е била</w:t>
      </w:r>
      <w:r w:rsidRPr="00A24CC6">
        <w:rPr>
          <w:rFonts w:ascii="Times New Roman" w:hAnsi="Times New Roman" w:cs="Times New Roman"/>
          <w:sz w:val="24"/>
          <w:szCs w:val="24"/>
          <w:lang w:val="bg-BG"/>
        </w:rPr>
        <w:t xml:space="preserve"> представена информация и как</w:t>
      </w:r>
      <w:r>
        <w:rPr>
          <w:rFonts w:ascii="Times New Roman" w:hAnsi="Times New Roman" w:cs="Times New Roman"/>
          <w:sz w:val="24"/>
          <w:szCs w:val="24"/>
          <w:lang w:val="bg-BG"/>
        </w:rPr>
        <w:t xml:space="preserve">ва е била </w:t>
      </w:r>
      <w:r w:rsidRPr="00A24CC6">
        <w:rPr>
          <w:rFonts w:ascii="Times New Roman" w:hAnsi="Times New Roman" w:cs="Times New Roman"/>
          <w:sz w:val="24"/>
          <w:szCs w:val="24"/>
          <w:lang w:val="bg-BG"/>
        </w:rPr>
        <w:t>реа</w:t>
      </w:r>
      <w:r>
        <w:rPr>
          <w:rFonts w:ascii="Times New Roman" w:hAnsi="Times New Roman" w:cs="Times New Roman"/>
          <w:sz w:val="24"/>
          <w:szCs w:val="24"/>
          <w:lang w:val="bg-BG"/>
        </w:rPr>
        <w:t>кцията на</w:t>
      </w:r>
      <w:r w:rsidRPr="00A24CC6">
        <w:rPr>
          <w:rFonts w:ascii="Times New Roman" w:hAnsi="Times New Roman" w:cs="Times New Roman"/>
          <w:sz w:val="24"/>
          <w:szCs w:val="24"/>
          <w:lang w:val="bg-BG"/>
        </w:rPr>
        <w:t xml:space="preserve"> децата. При тези обстоятелства  дори оспорваните мерки да не </w:t>
      </w:r>
      <w:r>
        <w:rPr>
          <w:rFonts w:ascii="Times New Roman" w:hAnsi="Times New Roman" w:cs="Times New Roman"/>
          <w:sz w:val="24"/>
          <w:szCs w:val="24"/>
          <w:lang w:val="bg-BG"/>
        </w:rPr>
        <w:t xml:space="preserve">са </w:t>
      </w:r>
      <w:r w:rsidRPr="00A24CC6">
        <w:rPr>
          <w:rFonts w:ascii="Times New Roman" w:hAnsi="Times New Roman" w:cs="Times New Roman"/>
          <w:sz w:val="24"/>
          <w:szCs w:val="24"/>
          <w:lang w:val="bg-BG"/>
        </w:rPr>
        <w:t>ограничава</w:t>
      </w:r>
      <w:r>
        <w:rPr>
          <w:rFonts w:ascii="Times New Roman" w:hAnsi="Times New Roman" w:cs="Times New Roman"/>
          <w:sz w:val="24"/>
          <w:szCs w:val="24"/>
          <w:lang w:val="bg-BG"/>
        </w:rPr>
        <w:t>ли</w:t>
      </w:r>
      <w:r w:rsidRPr="00A24CC6">
        <w:rPr>
          <w:rFonts w:ascii="Times New Roman" w:hAnsi="Times New Roman" w:cs="Times New Roman"/>
          <w:sz w:val="24"/>
          <w:szCs w:val="24"/>
          <w:lang w:val="bg-BG"/>
        </w:rPr>
        <w:t xml:space="preserve"> пряко правото на пасторите жалбоподатели или техните </w:t>
      </w:r>
      <w:proofErr w:type="spellStart"/>
      <w:r w:rsidRPr="00A24CC6">
        <w:rPr>
          <w:rFonts w:ascii="Times New Roman" w:hAnsi="Times New Roman" w:cs="Times New Roman"/>
          <w:sz w:val="24"/>
          <w:szCs w:val="24"/>
          <w:lang w:val="bg-BG"/>
        </w:rPr>
        <w:t>единоверци</w:t>
      </w:r>
      <w:proofErr w:type="spellEnd"/>
      <w:r w:rsidRPr="00A24CC6">
        <w:rPr>
          <w:rFonts w:ascii="Times New Roman" w:hAnsi="Times New Roman" w:cs="Times New Roman"/>
          <w:sz w:val="24"/>
          <w:szCs w:val="24"/>
          <w:lang w:val="bg-BG"/>
        </w:rPr>
        <w:t xml:space="preserve"> да изповядват своята религия чрез богослужение и своите практики, Съдът счита, че тези мерки може да са имали отрицателни последици върху упражняването </w:t>
      </w:r>
      <w:r>
        <w:rPr>
          <w:rFonts w:ascii="Times New Roman" w:hAnsi="Times New Roman" w:cs="Times New Roman"/>
          <w:sz w:val="24"/>
          <w:szCs w:val="24"/>
          <w:lang w:val="bg-BG"/>
        </w:rPr>
        <w:t xml:space="preserve"> </w:t>
      </w:r>
      <w:r w:rsidRPr="00A24CC6">
        <w:rPr>
          <w:rFonts w:ascii="Times New Roman" w:hAnsi="Times New Roman" w:cs="Times New Roman"/>
          <w:sz w:val="24"/>
          <w:szCs w:val="24"/>
          <w:lang w:val="bg-BG"/>
        </w:rPr>
        <w:t xml:space="preserve">тяхната свобода на религията. По-специално, Съдът не вижда причина да се отклони от подхода, възприет в неговите решения по </w:t>
      </w:r>
      <w:r w:rsidRPr="00117E8F">
        <w:rPr>
          <w:rFonts w:ascii="Times New Roman" w:hAnsi="Times New Roman" w:cs="Times New Roman"/>
          <w:sz w:val="24"/>
          <w:szCs w:val="24"/>
          <w:lang w:val="bg-BG"/>
        </w:rPr>
        <w:t xml:space="preserve">делото </w:t>
      </w:r>
      <w:r w:rsidRPr="00117E8F">
        <w:rPr>
          <w:rFonts w:ascii="Times New Roman" w:hAnsi="Times New Roman" w:cs="Times New Roman"/>
          <w:i/>
          <w:sz w:val="24"/>
          <w:szCs w:val="24"/>
        </w:rPr>
        <w:t>Leela</w:t>
      </w:r>
      <w:r w:rsidRPr="00117E8F">
        <w:rPr>
          <w:rFonts w:ascii="Times New Roman" w:hAnsi="Times New Roman" w:cs="Times New Roman"/>
          <w:i/>
          <w:sz w:val="24"/>
          <w:szCs w:val="24"/>
          <w:lang w:val="bg-BG"/>
        </w:rPr>
        <w:t xml:space="preserve"> </w:t>
      </w:r>
      <w:r w:rsidRPr="00117E8F">
        <w:rPr>
          <w:rFonts w:ascii="Times New Roman" w:hAnsi="Times New Roman" w:cs="Times New Roman"/>
          <w:i/>
          <w:sz w:val="24"/>
          <w:szCs w:val="24"/>
        </w:rPr>
        <w:t>F</w:t>
      </w:r>
      <w:r w:rsidRPr="00117E8F">
        <w:rPr>
          <w:rFonts w:ascii="Times New Roman" w:hAnsi="Times New Roman" w:cs="Times New Roman"/>
          <w:i/>
          <w:sz w:val="24"/>
          <w:szCs w:val="24"/>
          <w:lang w:val="bg-BG"/>
        </w:rPr>
        <w:t>ö</w:t>
      </w:r>
      <w:proofErr w:type="spellStart"/>
      <w:r w:rsidRPr="00117E8F">
        <w:rPr>
          <w:rFonts w:ascii="Times New Roman" w:hAnsi="Times New Roman" w:cs="Times New Roman"/>
          <w:i/>
          <w:sz w:val="24"/>
          <w:szCs w:val="24"/>
        </w:rPr>
        <w:t>rderkreis</w:t>
      </w:r>
      <w:proofErr w:type="spellEnd"/>
      <w:r w:rsidRPr="00117E8F">
        <w:rPr>
          <w:rFonts w:ascii="Times New Roman" w:hAnsi="Times New Roman" w:cs="Times New Roman"/>
          <w:i/>
          <w:sz w:val="24"/>
          <w:szCs w:val="24"/>
          <w:lang w:val="bg-BG"/>
        </w:rPr>
        <w:t xml:space="preserve"> </w:t>
      </w:r>
      <w:r w:rsidRPr="00117E8F">
        <w:rPr>
          <w:rFonts w:ascii="Times New Roman" w:hAnsi="Times New Roman" w:cs="Times New Roman"/>
          <w:i/>
          <w:sz w:val="24"/>
          <w:szCs w:val="24"/>
        </w:rPr>
        <w:t>e</w:t>
      </w:r>
      <w:r w:rsidRPr="00117E8F">
        <w:rPr>
          <w:rFonts w:ascii="Times New Roman" w:hAnsi="Times New Roman" w:cs="Times New Roman"/>
          <w:i/>
          <w:sz w:val="24"/>
          <w:szCs w:val="24"/>
          <w:lang w:val="bg-BG"/>
        </w:rPr>
        <w:t>.</w:t>
      </w:r>
      <w:r w:rsidRPr="00117E8F">
        <w:rPr>
          <w:rFonts w:ascii="Times New Roman" w:hAnsi="Times New Roman" w:cs="Times New Roman"/>
          <w:i/>
          <w:sz w:val="24"/>
          <w:szCs w:val="24"/>
        </w:rPr>
        <w:t>V</w:t>
      </w:r>
      <w:r w:rsidRPr="00117E8F">
        <w:rPr>
          <w:rFonts w:ascii="Times New Roman" w:hAnsi="Times New Roman" w:cs="Times New Roman"/>
          <w:i/>
          <w:sz w:val="24"/>
          <w:szCs w:val="24"/>
          <w:lang w:val="bg-BG"/>
        </w:rPr>
        <w:t xml:space="preserve">. </w:t>
      </w:r>
      <w:r w:rsidRPr="00117E8F">
        <w:rPr>
          <w:rFonts w:ascii="Times New Roman" w:hAnsi="Times New Roman" w:cs="Times New Roman"/>
          <w:i/>
          <w:sz w:val="24"/>
          <w:szCs w:val="24"/>
        </w:rPr>
        <w:t>et</w:t>
      </w:r>
      <w:r w:rsidRPr="00117E8F">
        <w:rPr>
          <w:rFonts w:ascii="Times New Roman" w:hAnsi="Times New Roman" w:cs="Times New Roman"/>
          <w:i/>
          <w:sz w:val="24"/>
          <w:szCs w:val="24"/>
          <w:lang w:val="bg-BG"/>
        </w:rPr>
        <w:t xml:space="preserve"> </w:t>
      </w:r>
      <w:proofErr w:type="spellStart"/>
      <w:r w:rsidRPr="00117E8F">
        <w:rPr>
          <w:rFonts w:ascii="Times New Roman" w:hAnsi="Times New Roman" w:cs="Times New Roman"/>
          <w:i/>
          <w:sz w:val="24"/>
          <w:szCs w:val="24"/>
        </w:rPr>
        <w:t>autres</w:t>
      </w:r>
      <w:proofErr w:type="spellEnd"/>
      <w:r w:rsidRPr="00117E8F">
        <w:rPr>
          <w:rFonts w:ascii="Times New Roman" w:hAnsi="Times New Roman" w:cs="Times New Roman"/>
          <w:i/>
          <w:iCs/>
          <w:sz w:val="24"/>
          <w:szCs w:val="24"/>
          <w:lang w:val="bg-BG"/>
        </w:rPr>
        <w:t xml:space="preserve"> (</w:t>
      </w:r>
      <w:r w:rsidRPr="00117E8F">
        <w:rPr>
          <w:rFonts w:ascii="Times New Roman" w:hAnsi="Times New Roman" w:cs="Times New Roman"/>
          <w:i/>
          <w:sz w:val="24"/>
          <w:szCs w:val="24"/>
        </w:rPr>
        <w:t>n</w:t>
      </w:r>
      <w:r w:rsidRPr="00117E8F">
        <w:rPr>
          <w:rFonts w:ascii="Times New Roman" w:hAnsi="Times New Roman" w:cs="Times New Roman"/>
          <w:i/>
          <w:sz w:val="24"/>
          <w:szCs w:val="24"/>
          <w:vertAlign w:val="superscript"/>
        </w:rPr>
        <w:t>o</w:t>
      </w:r>
      <w:r w:rsidRPr="00117E8F">
        <w:rPr>
          <w:rFonts w:ascii="Times New Roman" w:hAnsi="Times New Roman" w:cs="Times New Roman"/>
          <w:i/>
          <w:sz w:val="24"/>
          <w:szCs w:val="24"/>
          <w:lang w:val="bg-BG"/>
        </w:rPr>
        <w:t xml:space="preserve"> 58911/00, 6</w:t>
      </w:r>
      <w:r w:rsidRPr="00117E8F">
        <w:rPr>
          <w:rFonts w:ascii="Times New Roman" w:hAnsi="Times New Roman" w:cs="Times New Roman"/>
          <w:i/>
          <w:sz w:val="24"/>
          <w:szCs w:val="24"/>
        </w:rPr>
        <w:t> </w:t>
      </w:r>
      <w:proofErr w:type="spellStart"/>
      <w:r w:rsidRPr="00117E8F">
        <w:rPr>
          <w:rFonts w:ascii="Times New Roman" w:hAnsi="Times New Roman" w:cs="Times New Roman"/>
          <w:i/>
          <w:sz w:val="24"/>
          <w:szCs w:val="24"/>
        </w:rPr>
        <w:t>novembre</w:t>
      </w:r>
      <w:proofErr w:type="spellEnd"/>
      <w:r w:rsidRPr="00117E8F">
        <w:rPr>
          <w:rFonts w:ascii="Times New Roman" w:hAnsi="Times New Roman" w:cs="Times New Roman"/>
          <w:i/>
          <w:sz w:val="24"/>
          <w:szCs w:val="24"/>
          <w:lang w:val="bg-BG"/>
        </w:rPr>
        <w:t xml:space="preserve"> 2008</w:t>
      </w:r>
      <w:r>
        <w:rPr>
          <w:rFonts w:ascii="Times New Roman" w:hAnsi="Times New Roman" w:cs="Times New Roman"/>
          <w:i/>
          <w:sz w:val="24"/>
          <w:szCs w:val="24"/>
          <w:lang w:val="bg-BG"/>
        </w:rPr>
        <w:t xml:space="preserve"> и </w:t>
      </w:r>
      <w:r w:rsidRPr="00117E8F">
        <w:rPr>
          <w:rFonts w:ascii="Times New Roman" w:hAnsi="Times New Roman" w:cs="Times New Roman"/>
          <w:i/>
          <w:iCs/>
          <w:color w:val="000000"/>
          <w:sz w:val="24"/>
          <w:szCs w:val="24"/>
        </w:rPr>
        <w:t>Centre</w:t>
      </w:r>
      <w:r w:rsidRPr="00117E8F">
        <w:rPr>
          <w:rFonts w:ascii="Times New Roman" w:hAnsi="Times New Roman" w:cs="Times New Roman"/>
          <w:i/>
          <w:iCs/>
          <w:color w:val="000000"/>
          <w:sz w:val="24"/>
          <w:szCs w:val="24"/>
          <w:lang w:val="bg-BG"/>
        </w:rPr>
        <w:t xml:space="preserve"> </w:t>
      </w:r>
      <w:r w:rsidRPr="00117E8F">
        <w:rPr>
          <w:rFonts w:ascii="Times New Roman" w:hAnsi="Times New Roman" w:cs="Times New Roman"/>
          <w:i/>
          <w:iCs/>
          <w:color w:val="000000"/>
          <w:sz w:val="24"/>
          <w:szCs w:val="24"/>
        </w:rPr>
        <w:t>des</w:t>
      </w:r>
      <w:r w:rsidRPr="00117E8F">
        <w:rPr>
          <w:rFonts w:ascii="Times New Roman" w:hAnsi="Times New Roman" w:cs="Times New Roman"/>
          <w:i/>
          <w:iCs/>
          <w:color w:val="000000"/>
          <w:sz w:val="24"/>
          <w:szCs w:val="24"/>
          <w:lang w:val="bg-BG"/>
        </w:rPr>
        <w:t xml:space="preserve"> </w:t>
      </w:r>
      <w:proofErr w:type="spellStart"/>
      <w:r w:rsidRPr="00117E8F">
        <w:rPr>
          <w:rFonts w:ascii="Times New Roman" w:hAnsi="Times New Roman" w:cs="Times New Roman"/>
          <w:i/>
          <w:iCs/>
          <w:color w:val="000000"/>
          <w:sz w:val="24"/>
          <w:szCs w:val="24"/>
        </w:rPr>
        <w:t>soci</w:t>
      </w:r>
      <w:proofErr w:type="spellEnd"/>
      <w:r w:rsidRPr="00117E8F">
        <w:rPr>
          <w:rFonts w:ascii="Times New Roman" w:hAnsi="Times New Roman" w:cs="Times New Roman"/>
          <w:i/>
          <w:iCs/>
          <w:color w:val="000000"/>
          <w:sz w:val="24"/>
          <w:szCs w:val="24"/>
          <w:lang w:val="bg-BG"/>
        </w:rPr>
        <w:t>é</w:t>
      </w:r>
      <w:r w:rsidRPr="00117E8F">
        <w:rPr>
          <w:rFonts w:ascii="Times New Roman" w:hAnsi="Times New Roman" w:cs="Times New Roman"/>
          <w:i/>
          <w:iCs/>
          <w:color w:val="000000"/>
          <w:sz w:val="24"/>
          <w:szCs w:val="24"/>
        </w:rPr>
        <w:t>t</w:t>
      </w:r>
      <w:r w:rsidRPr="00117E8F">
        <w:rPr>
          <w:rFonts w:ascii="Times New Roman" w:hAnsi="Times New Roman" w:cs="Times New Roman"/>
          <w:i/>
          <w:iCs/>
          <w:color w:val="000000"/>
          <w:sz w:val="24"/>
          <w:szCs w:val="24"/>
          <w:lang w:val="bg-BG"/>
        </w:rPr>
        <w:t>é</w:t>
      </w:r>
      <w:r w:rsidRPr="00117E8F">
        <w:rPr>
          <w:rFonts w:ascii="Times New Roman" w:hAnsi="Times New Roman" w:cs="Times New Roman"/>
          <w:i/>
          <w:iCs/>
          <w:color w:val="000000"/>
          <w:sz w:val="24"/>
          <w:szCs w:val="24"/>
        </w:rPr>
        <w:t>s</w:t>
      </w:r>
      <w:r w:rsidRPr="00117E8F">
        <w:rPr>
          <w:rFonts w:ascii="Times New Roman" w:hAnsi="Times New Roman" w:cs="Times New Roman"/>
          <w:i/>
          <w:iCs/>
          <w:color w:val="000000"/>
          <w:sz w:val="24"/>
          <w:szCs w:val="24"/>
          <w:lang w:val="bg-BG"/>
        </w:rPr>
        <w:t xml:space="preserve"> </w:t>
      </w:r>
      <w:r w:rsidRPr="00117E8F">
        <w:rPr>
          <w:rFonts w:ascii="Times New Roman" w:hAnsi="Times New Roman" w:cs="Times New Roman"/>
          <w:i/>
          <w:iCs/>
          <w:color w:val="000000"/>
          <w:sz w:val="24"/>
          <w:szCs w:val="24"/>
        </w:rPr>
        <w:t>pour</w:t>
      </w:r>
      <w:r w:rsidRPr="00117E8F">
        <w:rPr>
          <w:rFonts w:ascii="Times New Roman" w:hAnsi="Times New Roman" w:cs="Times New Roman"/>
          <w:i/>
          <w:iCs/>
          <w:color w:val="000000"/>
          <w:sz w:val="24"/>
          <w:szCs w:val="24"/>
          <w:lang w:val="bg-BG"/>
        </w:rPr>
        <w:t xml:space="preserve"> </w:t>
      </w:r>
      <w:r w:rsidRPr="00117E8F">
        <w:rPr>
          <w:rFonts w:ascii="Times New Roman" w:hAnsi="Times New Roman" w:cs="Times New Roman"/>
          <w:i/>
          <w:iCs/>
          <w:color w:val="000000"/>
          <w:sz w:val="24"/>
          <w:szCs w:val="24"/>
        </w:rPr>
        <w:t>la</w:t>
      </w:r>
      <w:r w:rsidRPr="00117E8F">
        <w:rPr>
          <w:rFonts w:ascii="Times New Roman" w:hAnsi="Times New Roman" w:cs="Times New Roman"/>
          <w:i/>
          <w:iCs/>
          <w:color w:val="000000"/>
          <w:sz w:val="24"/>
          <w:szCs w:val="24"/>
          <w:lang w:val="bg-BG"/>
        </w:rPr>
        <w:t xml:space="preserve"> </w:t>
      </w:r>
      <w:r w:rsidRPr="00117E8F">
        <w:rPr>
          <w:rFonts w:ascii="Times New Roman" w:hAnsi="Times New Roman" w:cs="Times New Roman"/>
          <w:i/>
          <w:iCs/>
          <w:color w:val="000000"/>
          <w:sz w:val="24"/>
          <w:szCs w:val="24"/>
        </w:rPr>
        <w:t>conscience</w:t>
      </w:r>
      <w:r w:rsidRPr="00117E8F">
        <w:rPr>
          <w:rFonts w:ascii="Times New Roman" w:hAnsi="Times New Roman" w:cs="Times New Roman"/>
          <w:i/>
          <w:iCs/>
          <w:color w:val="000000"/>
          <w:sz w:val="24"/>
          <w:szCs w:val="24"/>
          <w:lang w:val="bg-BG"/>
        </w:rPr>
        <w:t xml:space="preserve"> </w:t>
      </w:r>
      <w:r w:rsidRPr="00117E8F">
        <w:rPr>
          <w:rFonts w:ascii="Times New Roman" w:hAnsi="Times New Roman" w:cs="Times New Roman"/>
          <w:i/>
          <w:iCs/>
          <w:color w:val="000000"/>
          <w:sz w:val="24"/>
          <w:szCs w:val="24"/>
        </w:rPr>
        <w:t>de</w:t>
      </w:r>
      <w:r w:rsidRPr="00117E8F">
        <w:rPr>
          <w:rFonts w:ascii="Times New Roman" w:hAnsi="Times New Roman" w:cs="Times New Roman"/>
          <w:i/>
          <w:iCs/>
          <w:color w:val="000000"/>
          <w:sz w:val="24"/>
          <w:szCs w:val="24"/>
          <w:lang w:val="bg-BG"/>
        </w:rPr>
        <w:t xml:space="preserve"> </w:t>
      </w:r>
      <w:r w:rsidRPr="00117E8F">
        <w:rPr>
          <w:rFonts w:ascii="Times New Roman" w:hAnsi="Times New Roman" w:cs="Times New Roman"/>
          <w:i/>
          <w:iCs/>
          <w:color w:val="000000"/>
          <w:sz w:val="24"/>
          <w:szCs w:val="24"/>
        </w:rPr>
        <w:t>Krishna</w:t>
      </w:r>
      <w:r w:rsidRPr="00117E8F">
        <w:rPr>
          <w:rFonts w:ascii="Times New Roman" w:hAnsi="Times New Roman" w:cs="Times New Roman"/>
          <w:i/>
          <w:iCs/>
          <w:color w:val="000000"/>
          <w:sz w:val="24"/>
          <w:szCs w:val="24"/>
          <w:lang w:val="bg-BG"/>
        </w:rPr>
        <w:t xml:space="preserve"> </w:t>
      </w:r>
      <w:proofErr w:type="spellStart"/>
      <w:r w:rsidRPr="00117E8F">
        <w:rPr>
          <w:rFonts w:ascii="Times New Roman" w:hAnsi="Times New Roman" w:cs="Times New Roman"/>
          <w:i/>
          <w:iCs/>
          <w:color w:val="000000"/>
          <w:sz w:val="24"/>
          <w:szCs w:val="24"/>
        </w:rPr>
        <w:t>en</w:t>
      </w:r>
      <w:proofErr w:type="spellEnd"/>
      <w:r w:rsidRPr="00117E8F">
        <w:rPr>
          <w:rFonts w:ascii="Times New Roman" w:hAnsi="Times New Roman" w:cs="Times New Roman"/>
          <w:i/>
          <w:iCs/>
          <w:color w:val="000000"/>
          <w:sz w:val="24"/>
          <w:szCs w:val="24"/>
          <w:lang w:val="bg-BG"/>
        </w:rPr>
        <w:t xml:space="preserve"> </w:t>
      </w:r>
      <w:proofErr w:type="spellStart"/>
      <w:r w:rsidRPr="00117E8F">
        <w:rPr>
          <w:rFonts w:ascii="Times New Roman" w:hAnsi="Times New Roman" w:cs="Times New Roman"/>
          <w:i/>
          <w:iCs/>
          <w:color w:val="000000"/>
          <w:sz w:val="24"/>
          <w:szCs w:val="24"/>
        </w:rPr>
        <w:t>Russie</w:t>
      </w:r>
      <w:proofErr w:type="spellEnd"/>
      <w:r w:rsidRPr="00117E8F">
        <w:rPr>
          <w:rFonts w:ascii="Times New Roman" w:hAnsi="Times New Roman" w:cs="Times New Roman"/>
          <w:i/>
          <w:iCs/>
          <w:color w:val="000000"/>
          <w:sz w:val="24"/>
          <w:szCs w:val="24"/>
          <w:lang w:val="bg-BG"/>
        </w:rPr>
        <w:t xml:space="preserve"> </w:t>
      </w:r>
      <w:r w:rsidRPr="00117E8F">
        <w:rPr>
          <w:rFonts w:ascii="Times New Roman" w:hAnsi="Times New Roman" w:cs="Times New Roman"/>
          <w:i/>
          <w:iCs/>
          <w:color w:val="000000"/>
          <w:sz w:val="24"/>
          <w:szCs w:val="24"/>
        </w:rPr>
        <w:t>et</w:t>
      </w:r>
      <w:r w:rsidRPr="00117E8F">
        <w:rPr>
          <w:rFonts w:ascii="Times New Roman" w:hAnsi="Times New Roman" w:cs="Times New Roman"/>
          <w:i/>
          <w:sz w:val="24"/>
          <w:szCs w:val="24"/>
          <w:lang w:val="bg-BG"/>
        </w:rPr>
        <w:t xml:space="preserve"> </w:t>
      </w:r>
      <w:r w:rsidRPr="00117E8F">
        <w:rPr>
          <w:rFonts w:ascii="Times New Roman" w:hAnsi="Times New Roman" w:cs="Times New Roman"/>
          <w:i/>
          <w:sz w:val="24"/>
          <w:szCs w:val="24"/>
        </w:rPr>
        <w:t>Frolov</w:t>
      </w:r>
      <w:r w:rsidRPr="00117E8F">
        <w:rPr>
          <w:rFonts w:ascii="Times New Roman" w:hAnsi="Times New Roman" w:cs="Times New Roman"/>
          <w:i/>
          <w:sz w:val="24"/>
          <w:szCs w:val="24"/>
          <w:lang w:val="bg-BG"/>
        </w:rPr>
        <w:t xml:space="preserve"> </w:t>
      </w:r>
      <w:r w:rsidRPr="00117E8F">
        <w:rPr>
          <w:rFonts w:ascii="Times New Roman" w:hAnsi="Times New Roman" w:cs="Times New Roman"/>
          <w:i/>
          <w:sz w:val="24"/>
          <w:szCs w:val="24"/>
        </w:rPr>
        <w:t>c</w:t>
      </w:r>
      <w:r w:rsidRPr="00117E8F">
        <w:rPr>
          <w:rFonts w:ascii="Times New Roman" w:hAnsi="Times New Roman" w:cs="Times New Roman"/>
          <w:i/>
          <w:sz w:val="24"/>
          <w:szCs w:val="24"/>
          <w:lang w:val="bg-BG"/>
        </w:rPr>
        <w:t>.</w:t>
      </w:r>
      <w:r w:rsidRPr="00117E8F">
        <w:rPr>
          <w:rFonts w:ascii="Times New Roman" w:hAnsi="Times New Roman" w:cs="Times New Roman"/>
          <w:i/>
          <w:sz w:val="24"/>
          <w:szCs w:val="24"/>
        </w:rPr>
        <w:t> </w:t>
      </w:r>
      <w:proofErr w:type="spellStart"/>
      <w:r w:rsidRPr="00117E8F">
        <w:rPr>
          <w:rFonts w:ascii="Times New Roman" w:hAnsi="Times New Roman" w:cs="Times New Roman"/>
          <w:i/>
          <w:sz w:val="24"/>
          <w:szCs w:val="24"/>
        </w:rPr>
        <w:t>Russie</w:t>
      </w:r>
      <w:proofErr w:type="spellEnd"/>
      <w:r w:rsidRPr="00117E8F">
        <w:rPr>
          <w:rFonts w:ascii="Times New Roman" w:hAnsi="Times New Roman" w:cs="Times New Roman"/>
          <w:iCs/>
          <w:sz w:val="24"/>
          <w:szCs w:val="24"/>
          <w:lang w:val="bg-BG"/>
        </w:rPr>
        <w:t xml:space="preserve"> (</w:t>
      </w:r>
      <w:r w:rsidRPr="00117E8F">
        <w:rPr>
          <w:rFonts w:ascii="Times New Roman" w:hAnsi="Times New Roman" w:cs="Times New Roman"/>
          <w:sz w:val="24"/>
          <w:szCs w:val="24"/>
        </w:rPr>
        <w:t>n</w:t>
      </w:r>
      <w:r w:rsidRPr="00117E8F">
        <w:rPr>
          <w:rFonts w:ascii="Times New Roman" w:hAnsi="Times New Roman" w:cs="Times New Roman"/>
          <w:sz w:val="24"/>
          <w:szCs w:val="24"/>
          <w:vertAlign w:val="superscript"/>
        </w:rPr>
        <w:t>o</w:t>
      </w:r>
      <w:r w:rsidRPr="00117E8F">
        <w:rPr>
          <w:rFonts w:ascii="Times New Roman" w:hAnsi="Times New Roman" w:cs="Times New Roman"/>
          <w:sz w:val="24"/>
          <w:szCs w:val="24"/>
          <w:lang w:val="bg-BG"/>
        </w:rPr>
        <w:t xml:space="preserve"> 37477/11, 23 </w:t>
      </w:r>
      <w:proofErr w:type="spellStart"/>
      <w:r w:rsidRPr="00117E8F">
        <w:rPr>
          <w:rFonts w:ascii="Times New Roman" w:hAnsi="Times New Roman" w:cs="Times New Roman"/>
          <w:sz w:val="24"/>
          <w:szCs w:val="24"/>
        </w:rPr>
        <w:t>novembre</w:t>
      </w:r>
      <w:proofErr w:type="spellEnd"/>
      <w:r w:rsidRPr="00117E8F">
        <w:rPr>
          <w:rFonts w:ascii="Times New Roman" w:hAnsi="Times New Roman" w:cs="Times New Roman"/>
          <w:sz w:val="24"/>
          <w:szCs w:val="24"/>
          <w:lang w:val="bg-BG"/>
        </w:rPr>
        <w:t xml:space="preserve"> 2021)</w:t>
      </w:r>
      <w:r>
        <w:rPr>
          <w:rFonts w:ascii="Times New Roman" w:hAnsi="Times New Roman" w:cs="Times New Roman"/>
          <w:sz w:val="24"/>
          <w:szCs w:val="24"/>
          <w:lang w:val="bg-BG"/>
        </w:rPr>
        <w:t>, тъй</w:t>
      </w:r>
      <w:r>
        <w:rPr>
          <w:rFonts w:ascii="Times New Roman" w:hAnsi="Times New Roman" w:cs="Times New Roman"/>
          <w:i/>
          <w:sz w:val="24"/>
          <w:szCs w:val="24"/>
          <w:lang w:val="bg-BG"/>
        </w:rPr>
        <w:t xml:space="preserve"> </w:t>
      </w:r>
      <w:r>
        <w:rPr>
          <w:rFonts w:ascii="Times New Roman" w:hAnsi="Times New Roman" w:cs="Times New Roman"/>
          <w:sz w:val="24"/>
          <w:szCs w:val="24"/>
          <w:lang w:val="bg-BG"/>
        </w:rPr>
        <w:t>като</w:t>
      </w:r>
      <w:r w:rsidRPr="00A24CC6">
        <w:rPr>
          <w:rFonts w:ascii="Times New Roman" w:hAnsi="Times New Roman" w:cs="Times New Roman"/>
          <w:sz w:val="24"/>
          <w:szCs w:val="24"/>
          <w:lang w:val="bg-BG"/>
        </w:rPr>
        <w:t xml:space="preserve"> оплакванията на жалбоподателите в настоящия случай са сходни.</w:t>
      </w:r>
    </w:p>
    <w:p w14:paraId="7AAADE46" w14:textId="77777777" w:rsidR="000C424A" w:rsidRPr="00A24CC6"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Съдът достига до извода, че</w:t>
      </w:r>
      <w:r w:rsidRPr="00A24CC6">
        <w:rPr>
          <w:rFonts w:ascii="Times New Roman" w:hAnsi="Times New Roman" w:cs="Times New Roman"/>
          <w:sz w:val="24"/>
          <w:szCs w:val="24"/>
          <w:lang w:val="bg-BG"/>
        </w:rPr>
        <w:t xml:space="preserve"> мерките, от които </w:t>
      </w:r>
      <w:r>
        <w:rPr>
          <w:rFonts w:ascii="Times New Roman" w:hAnsi="Times New Roman" w:cs="Times New Roman"/>
          <w:sz w:val="24"/>
          <w:szCs w:val="24"/>
          <w:lang w:val="bg-BG"/>
        </w:rPr>
        <w:t xml:space="preserve">те </w:t>
      </w:r>
      <w:r w:rsidRPr="00A24CC6">
        <w:rPr>
          <w:rFonts w:ascii="Times New Roman" w:hAnsi="Times New Roman" w:cs="Times New Roman"/>
          <w:sz w:val="24"/>
          <w:szCs w:val="24"/>
          <w:lang w:val="bg-BG"/>
        </w:rPr>
        <w:t xml:space="preserve">се оплакват </w:t>
      </w:r>
      <w:r>
        <w:rPr>
          <w:rFonts w:ascii="Times New Roman" w:hAnsi="Times New Roman" w:cs="Times New Roman"/>
          <w:sz w:val="24"/>
          <w:szCs w:val="24"/>
          <w:lang w:val="bg-BG"/>
        </w:rPr>
        <w:t xml:space="preserve"> </w:t>
      </w:r>
      <w:r w:rsidRPr="00A24CC6">
        <w:rPr>
          <w:rFonts w:ascii="Times New Roman" w:hAnsi="Times New Roman" w:cs="Times New Roman"/>
          <w:sz w:val="24"/>
          <w:szCs w:val="24"/>
          <w:lang w:val="bg-BG"/>
        </w:rPr>
        <w:t xml:space="preserve">, представляват </w:t>
      </w:r>
      <w:r>
        <w:rPr>
          <w:rFonts w:ascii="Times New Roman" w:hAnsi="Times New Roman" w:cs="Times New Roman"/>
          <w:sz w:val="24"/>
          <w:szCs w:val="24"/>
          <w:lang w:val="bg-BG"/>
        </w:rPr>
        <w:t>намеса в</w:t>
      </w:r>
      <w:r w:rsidRPr="00A24CC6">
        <w:rPr>
          <w:rFonts w:ascii="Times New Roman" w:hAnsi="Times New Roman" w:cs="Times New Roman"/>
          <w:sz w:val="24"/>
          <w:szCs w:val="24"/>
          <w:lang w:val="bg-BG"/>
        </w:rPr>
        <w:t xml:space="preserve"> правото им на свобода на религията. </w:t>
      </w:r>
      <w:r>
        <w:rPr>
          <w:rFonts w:ascii="Times New Roman" w:hAnsi="Times New Roman" w:cs="Times New Roman"/>
          <w:sz w:val="24"/>
          <w:szCs w:val="24"/>
          <w:lang w:val="bg-BG"/>
        </w:rPr>
        <w:t xml:space="preserve">Той отхвърля </w:t>
      </w:r>
      <w:r w:rsidRPr="00A24CC6">
        <w:rPr>
          <w:rFonts w:ascii="Times New Roman" w:hAnsi="Times New Roman" w:cs="Times New Roman"/>
          <w:sz w:val="24"/>
          <w:szCs w:val="24"/>
          <w:lang w:val="bg-BG"/>
        </w:rPr>
        <w:t>повдигнатото от правителството възражение относно статута на жалбоподателите като жертви по смисъла на чл</w:t>
      </w:r>
      <w:r>
        <w:rPr>
          <w:rFonts w:ascii="Times New Roman" w:hAnsi="Times New Roman" w:cs="Times New Roman"/>
          <w:sz w:val="24"/>
          <w:szCs w:val="24"/>
          <w:lang w:val="bg-BG"/>
        </w:rPr>
        <w:t>.</w:t>
      </w:r>
      <w:r w:rsidRPr="00A24CC6">
        <w:rPr>
          <w:rFonts w:ascii="Times New Roman" w:hAnsi="Times New Roman" w:cs="Times New Roman"/>
          <w:sz w:val="24"/>
          <w:szCs w:val="24"/>
          <w:lang w:val="bg-BG"/>
        </w:rPr>
        <w:t xml:space="preserve"> 34 от Конвенцията</w:t>
      </w:r>
      <w:r>
        <w:rPr>
          <w:rFonts w:ascii="Times New Roman" w:hAnsi="Times New Roman" w:cs="Times New Roman"/>
          <w:sz w:val="24"/>
          <w:szCs w:val="24"/>
          <w:lang w:val="bg-BG"/>
        </w:rPr>
        <w:t>. (§§54-55)</w:t>
      </w:r>
    </w:p>
    <w:p w14:paraId="081E1B8B" w14:textId="77777777" w:rsidR="000C424A" w:rsidRPr="00A24CC6"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Вторият въпрос е относно основателността</w:t>
      </w:r>
      <w:r w:rsidRPr="00A24CC6">
        <w:rPr>
          <w:rFonts w:ascii="Times New Roman" w:hAnsi="Times New Roman" w:cs="Times New Roman"/>
          <w:sz w:val="24"/>
          <w:szCs w:val="24"/>
          <w:lang w:val="bg-BG"/>
        </w:rPr>
        <w:t xml:space="preserve"> на намесата</w:t>
      </w:r>
      <w:r>
        <w:rPr>
          <w:rFonts w:ascii="Times New Roman" w:hAnsi="Times New Roman" w:cs="Times New Roman"/>
          <w:sz w:val="24"/>
          <w:szCs w:val="24"/>
          <w:lang w:val="bg-BG"/>
        </w:rPr>
        <w:t>.</w:t>
      </w:r>
      <w:r w:rsidRPr="00A24CC6">
        <w:rPr>
          <w:rFonts w:ascii="Times New Roman" w:hAnsi="Times New Roman" w:cs="Times New Roman"/>
          <w:sz w:val="24"/>
          <w:szCs w:val="24"/>
          <w:lang w:val="bg-BG"/>
        </w:rPr>
        <w:t xml:space="preserve"> </w:t>
      </w:r>
      <w:r>
        <w:rPr>
          <w:rFonts w:ascii="Times New Roman" w:hAnsi="Times New Roman" w:cs="Times New Roman"/>
          <w:sz w:val="24"/>
          <w:szCs w:val="24"/>
          <w:lang w:val="bg-BG"/>
        </w:rPr>
        <w:t>Съдът отбелязва, че в</w:t>
      </w:r>
      <w:r w:rsidRPr="00A24CC6">
        <w:rPr>
          <w:rFonts w:ascii="Times New Roman" w:hAnsi="Times New Roman" w:cs="Times New Roman"/>
          <w:sz w:val="24"/>
          <w:szCs w:val="24"/>
          <w:lang w:val="bg-BG"/>
        </w:rPr>
        <w:t xml:space="preserve"> компетентността на </w:t>
      </w:r>
      <w:r>
        <w:rPr>
          <w:rFonts w:ascii="Times New Roman" w:hAnsi="Times New Roman" w:cs="Times New Roman"/>
          <w:sz w:val="24"/>
          <w:szCs w:val="24"/>
          <w:lang w:val="bg-BG"/>
        </w:rPr>
        <w:t>общината</w:t>
      </w:r>
      <w:r w:rsidRPr="00A24CC6">
        <w:rPr>
          <w:rFonts w:ascii="Times New Roman" w:hAnsi="Times New Roman" w:cs="Times New Roman"/>
          <w:sz w:val="24"/>
          <w:szCs w:val="24"/>
          <w:lang w:val="bg-BG"/>
        </w:rPr>
        <w:t xml:space="preserve"> и</w:t>
      </w:r>
      <w:r>
        <w:rPr>
          <w:rFonts w:ascii="Times New Roman" w:hAnsi="Times New Roman" w:cs="Times New Roman"/>
          <w:sz w:val="24"/>
          <w:szCs w:val="24"/>
          <w:lang w:val="bg-BG"/>
        </w:rPr>
        <w:t xml:space="preserve"> на </w:t>
      </w:r>
      <w:r w:rsidRPr="00A24CC6">
        <w:rPr>
          <w:rFonts w:ascii="Times New Roman" w:hAnsi="Times New Roman" w:cs="Times New Roman"/>
          <w:sz w:val="24"/>
          <w:szCs w:val="24"/>
          <w:lang w:val="bg-BG"/>
        </w:rPr>
        <w:t xml:space="preserve"> </w:t>
      </w:r>
      <w:r>
        <w:rPr>
          <w:rFonts w:ascii="Times New Roman" w:hAnsi="Times New Roman" w:cs="Times New Roman"/>
          <w:sz w:val="24"/>
          <w:szCs w:val="24"/>
          <w:lang w:val="bg-BG"/>
        </w:rPr>
        <w:t>МКБППМН</w:t>
      </w:r>
      <w:r w:rsidRPr="00A24CC6">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w:t>
      </w:r>
      <w:r w:rsidRPr="00A24CC6">
        <w:rPr>
          <w:rFonts w:ascii="Times New Roman" w:hAnsi="Times New Roman" w:cs="Times New Roman"/>
          <w:sz w:val="24"/>
          <w:szCs w:val="24"/>
          <w:lang w:val="bg-BG"/>
        </w:rPr>
        <w:t xml:space="preserve">е да предприемат подходящи мерки за защита на непълнолетните от потенциалните опасности на </w:t>
      </w:r>
      <w:r>
        <w:rPr>
          <w:rFonts w:ascii="Times New Roman" w:hAnsi="Times New Roman" w:cs="Times New Roman"/>
          <w:sz w:val="24"/>
          <w:szCs w:val="24"/>
          <w:lang w:val="bg-BG"/>
        </w:rPr>
        <w:t>агресивния</w:t>
      </w:r>
      <w:r w:rsidRPr="00A24CC6">
        <w:rPr>
          <w:rFonts w:ascii="Times New Roman" w:hAnsi="Times New Roman" w:cs="Times New Roman"/>
          <w:sz w:val="24"/>
          <w:szCs w:val="24"/>
          <w:lang w:val="bg-BG"/>
        </w:rPr>
        <w:t xml:space="preserve"> </w:t>
      </w:r>
      <w:proofErr w:type="spellStart"/>
      <w:r w:rsidRPr="00A24CC6">
        <w:rPr>
          <w:rFonts w:ascii="Times New Roman" w:hAnsi="Times New Roman" w:cs="Times New Roman"/>
          <w:sz w:val="24"/>
          <w:szCs w:val="24"/>
          <w:lang w:val="bg-BG"/>
        </w:rPr>
        <w:t>прозелитизъм</w:t>
      </w:r>
      <w:proofErr w:type="spellEnd"/>
      <w:r w:rsidRPr="00A24CC6">
        <w:rPr>
          <w:rFonts w:ascii="Times New Roman" w:hAnsi="Times New Roman" w:cs="Times New Roman"/>
          <w:sz w:val="24"/>
          <w:szCs w:val="24"/>
          <w:lang w:val="bg-BG"/>
        </w:rPr>
        <w:t>, по-специално чрез предоставяне на заинтересовани</w:t>
      </w:r>
      <w:r>
        <w:rPr>
          <w:rFonts w:ascii="Times New Roman" w:hAnsi="Times New Roman" w:cs="Times New Roman"/>
          <w:sz w:val="24"/>
          <w:szCs w:val="24"/>
          <w:lang w:val="bg-BG"/>
        </w:rPr>
        <w:t>те</w:t>
      </w:r>
      <w:r w:rsidRPr="00A24CC6">
        <w:rPr>
          <w:rFonts w:ascii="Times New Roman" w:hAnsi="Times New Roman" w:cs="Times New Roman"/>
          <w:sz w:val="24"/>
          <w:szCs w:val="24"/>
          <w:lang w:val="bg-BG"/>
        </w:rPr>
        <w:t xml:space="preserve"> страни </w:t>
      </w:r>
      <w:r>
        <w:rPr>
          <w:rFonts w:ascii="Times New Roman" w:hAnsi="Times New Roman" w:cs="Times New Roman"/>
          <w:sz w:val="24"/>
          <w:szCs w:val="24"/>
          <w:lang w:val="bg-BG"/>
        </w:rPr>
        <w:t>на</w:t>
      </w:r>
      <w:r w:rsidRPr="00A24CC6">
        <w:rPr>
          <w:rFonts w:ascii="Times New Roman" w:hAnsi="Times New Roman" w:cs="Times New Roman"/>
          <w:sz w:val="24"/>
          <w:szCs w:val="24"/>
          <w:lang w:val="bg-BG"/>
        </w:rPr>
        <w:t xml:space="preserve"> полезна информация в това отношение.</w:t>
      </w:r>
      <w:r>
        <w:rPr>
          <w:rFonts w:ascii="Times New Roman" w:hAnsi="Times New Roman" w:cs="Times New Roman"/>
          <w:sz w:val="24"/>
          <w:szCs w:val="24"/>
          <w:lang w:val="bg-BG"/>
        </w:rPr>
        <w:t xml:space="preserve"> </w:t>
      </w:r>
      <w:r w:rsidRPr="00A24CC6">
        <w:rPr>
          <w:rFonts w:ascii="Times New Roman" w:hAnsi="Times New Roman" w:cs="Times New Roman"/>
          <w:sz w:val="24"/>
          <w:szCs w:val="24"/>
          <w:lang w:val="bg-BG"/>
        </w:rPr>
        <w:t>Разпространението на оспорваното писмо не</w:t>
      </w:r>
      <w:r>
        <w:rPr>
          <w:rFonts w:ascii="Times New Roman" w:hAnsi="Times New Roman" w:cs="Times New Roman"/>
          <w:sz w:val="24"/>
          <w:szCs w:val="24"/>
          <w:lang w:val="bg-BG"/>
        </w:rPr>
        <w:t xml:space="preserve"> е</w:t>
      </w:r>
      <w:r w:rsidRPr="00A24CC6">
        <w:rPr>
          <w:rFonts w:ascii="Times New Roman" w:hAnsi="Times New Roman" w:cs="Times New Roman"/>
          <w:sz w:val="24"/>
          <w:szCs w:val="24"/>
          <w:lang w:val="bg-BG"/>
        </w:rPr>
        <w:t xml:space="preserve"> попречи</w:t>
      </w:r>
      <w:r>
        <w:rPr>
          <w:rFonts w:ascii="Times New Roman" w:hAnsi="Times New Roman" w:cs="Times New Roman"/>
          <w:sz w:val="24"/>
          <w:szCs w:val="24"/>
          <w:lang w:val="bg-BG"/>
        </w:rPr>
        <w:t>ло</w:t>
      </w:r>
      <w:r w:rsidRPr="00A24CC6">
        <w:rPr>
          <w:rFonts w:ascii="Times New Roman" w:hAnsi="Times New Roman" w:cs="Times New Roman"/>
          <w:sz w:val="24"/>
          <w:szCs w:val="24"/>
          <w:lang w:val="bg-BG"/>
        </w:rPr>
        <w:t xml:space="preserve"> на пасторите жалбоподатели или последователите на техните църкви да изповядват религията си чрез богослужение или чрез своите практики.</w:t>
      </w:r>
    </w:p>
    <w:p w14:paraId="06135D92" w14:textId="77777777" w:rsidR="000C424A" w:rsidRPr="00A24CC6" w:rsidRDefault="000C424A" w:rsidP="000C424A">
      <w:pPr>
        <w:pStyle w:val="NoSpacing"/>
        <w:jc w:val="both"/>
        <w:rPr>
          <w:rFonts w:ascii="Times New Roman" w:hAnsi="Times New Roman" w:cs="Times New Roman"/>
          <w:sz w:val="24"/>
          <w:szCs w:val="24"/>
          <w:lang w:val="bg-BG"/>
        </w:rPr>
      </w:pPr>
      <w:r w:rsidRPr="00A24CC6">
        <w:rPr>
          <w:rFonts w:ascii="Times New Roman" w:hAnsi="Times New Roman" w:cs="Times New Roman"/>
          <w:sz w:val="24"/>
          <w:szCs w:val="24"/>
          <w:lang w:val="bg-BG"/>
        </w:rPr>
        <w:t xml:space="preserve">В контекста на вътрешното производство, инициирано от жалбоподателите, националните власти </w:t>
      </w:r>
      <w:r>
        <w:rPr>
          <w:rFonts w:ascii="Times New Roman" w:hAnsi="Times New Roman" w:cs="Times New Roman"/>
          <w:sz w:val="24"/>
          <w:szCs w:val="24"/>
          <w:lang w:val="bg-BG"/>
        </w:rPr>
        <w:t xml:space="preserve">са </w:t>
      </w:r>
      <w:r w:rsidRPr="00A24CC6">
        <w:rPr>
          <w:rFonts w:ascii="Times New Roman" w:hAnsi="Times New Roman" w:cs="Times New Roman"/>
          <w:sz w:val="24"/>
          <w:szCs w:val="24"/>
          <w:lang w:val="bg-BG"/>
        </w:rPr>
        <w:t>обоснова</w:t>
      </w:r>
      <w:r>
        <w:rPr>
          <w:rFonts w:ascii="Times New Roman" w:hAnsi="Times New Roman" w:cs="Times New Roman"/>
          <w:sz w:val="24"/>
          <w:szCs w:val="24"/>
          <w:lang w:val="bg-BG"/>
        </w:rPr>
        <w:t>ли</w:t>
      </w:r>
      <w:r w:rsidRPr="00A24CC6">
        <w:rPr>
          <w:rFonts w:ascii="Times New Roman" w:hAnsi="Times New Roman" w:cs="Times New Roman"/>
          <w:sz w:val="24"/>
          <w:szCs w:val="24"/>
          <w:lang w:val="bg-BG"/>
        </w:rPr>
        <w:t xml:space="preserve"> решението си да разпространят оспорваното писмо с появата на територията на общината на няколко инцидента, свързани със случаи на </w:t>
      </w:r>
      <w:proofErr w:type="spellStart"/>
      <w:r w:rsidRPr="00A24CC6">
        <w:rPr>
          <w:rFonts w:ascii="Times New Roman" w:hAnsi="Times New Roman" w:cs="Times New Roman"/>
          <w:sz w:val="24"/>
          <w:szCs w:val="24"/>
          <w:lang w:val="bg-BG"/>
        </w:rPr>
        <w:t>прозелитизъм</w:t>
      </w:r>
      <w:proofErr w:type="spellEnd"/>
      <w:r w:rsidRPr="00A24CC6">
        <w:rPr>
          <w:rFonts w:ascii="Times New Roman" w:hAnsi="Times New Roman" w:cs="Times New Roman"/>
          <w:sz w:val="24"/>
          <w:szCs w:val="24"/>
          <w:lang w:val="bg-BG"/>
        </w:rPr>
        <w:t xml:space="preserve">, считани за злоупотреба, някои от които са довели до подадени жалби в полицията. Те </w:t>
      </w:r>
      <w:r>
        <w:rPr>
          <w:rFonts w:ascii="Times New Roman" w:hAnsi="Times New Roman" w:cs="Times New Roman"/>
          <w:sz w:val="24"/>
          <w:szCs w:val="24"/>
          <w:lang w:val="bg-BG"/>
        </w:rPr>
        <w:t xml:space="preserve">са </w:t>
      </w:r>
      <w:r w:rsidRPr="00A24CC6">
        <w:rPr>
          <w:rFonts w:ascii="Times New Roman" w:hAnsi="Times New Roman" w:cs="Times New Roman"/>
          <w:sz w:val="24"/>
          <w:szCs w:val="24"/>
          <w:lang w:val="bg-BG"/>
        </w:rPr>
        <w:t>обясни</w:t>
      </w:r>
      <w:r>
        <w:rPr>
          <w:rFonts w:ascii="Times New Roman" w:hAnsi="Times New Roman" w:cs="Times New Roman"/>
          <w:sz w:val="24"/>
          <w:szCs w:val="24"/>
          <w:lang w:val="bg-BG"/>
        </w:rPr>
        <w:t>ли</w:t>
      </w:r>
      <w:r w:rsidRPr="00A24CC6">
        <w:rPr>
          <w:rFonts w:ascii="Times New Roman" w:hAnsi="Times New Roman" w:cs="Times New Roman"/>
          <w:sz w:val="24"/>
          <w:szCs w:val="24"/>
          <w:lang w:val="bg-BG"/>
        </w:rPr>
        <w:t xml:space="preserve"> подхода си с необходимостта да призоват учениците в града да бъдат бдителни по отношение на подобен риск</w:t>
      </w:r>
      <w:r>
        <w:rPr>
          <w:rFonts w:ascii="Times New Roman" w:hAnsi="Times New Roman" w:cs="Times New Roman"/>
          <w:sz w:val="24"/>
          <w:szCs w:val="24"/>
          <w:lang w:val="bg-BG"/>
        </w:rPr>
        <w:t xml:space="preserve">. </w:t>
      </w:r>
      <w:r w:rsidRPr="00A24CC6">
        <w:rPr>
          <w:rFonts w:ascii="Times New Roman" w:hAnsi="Times New Roman" w:cs="Times New Roman"/>
          <w:sz w:val="24"/>
          <w:szCs w:val="24"/>
          <w:lang w:val="bg-BG"/>
        </w:rPr>
        <w:t xml:space="preserve"> Такова правомощие за превантивна намеса по принцип е съвместимо с п</w:t>
      </w:r>
      <w:r>
        <w:rPr>
          <w:rFonts w:ascii="Times New Roman" w:hAnsi="Times New Roman" w:cs="Times New Roman"/>
          <w:sz w:val="24"/>
          <w:szCs w:val="24"/>
          <w:lang w:val="bg-BG"/>
        </w:rPr>
        <w:t>озитив</w:t>
      </w:r>
      <w:r w:rsidRPr="00A24CC6">
        <w:rPr>
          <w:rFonts w:ascii="Times New Roman" w:hAnsi="Times New Roman" w:cs="Times New Roman"/>
          <w:sz w:val="24"/>
          <w:szCs w:val="24"/>
          <w:lang w:val="bg-BG"/>
        </w:rPr>
        <w:t>ните задължения</w:t>
      </w:r>
      <w:r>
        <w:rPr>
          <w:rFonts w:ascii="Times New Roman" w:hAnsi="Times New Roman" w:cs="Times New Roman"/>
          <w:sz w:val="24"/>
          <w:szCs w:val="24"/>
          <w:lang w:val="bg-BG"/>
        </w:rPr>
        <w:t xml:space="preserve"> </w:t>
      </w:r>
      <w:r w:rsidRPr="00A24CC6">
        <w:rPr>
          <w:rFonts w:ascii="Times New Roman" w:hAnsi="Times New Roman" w:cs="Times New Roman"/>
          <w:sz w:val="24"/>
          <w:szCs w:val="24"/>
          <w:lang w:val="bg-BG"/>
        </w:rPr>
        <w:t xml:space="preserve"> на договарящите се страни</w:t>
      </w:r>
      <w:r>
        <w:rPr>
          <w:rFonts w:ascii="Times New Roman" w:hAnsi="Times New Roman" w:cs="Times New Roman"/>
          <w:sz w:val="24"/>
          <w:szCs w:val="24"/>
          <w:lang w:val="bg-BG"/>
        </w:rPr>
        <w:t>, произтичащи</w:t>
      </w:r>
      <w:r w:rsidRPr="00A24CC6">
        <w:rPr>
          <w:rFonts w:ascii="Times New Roman" w:hAnsi="Times New Roman" w:cs="Times New Roman"/>
          <w:sz w:val="24"/>
          <w:szCs w:val="24"/>
          <w:lang w:val="bg-BG"/>
        </w:rPr>
        <w:t xml:space="preserve"> от чл</w:t>
      </w:r>
      <w:r>
        <w:rPr>
          <w:rFonts w:ascii="Times New Roman" w:hAnsi="Times New Roman" w:cs="Times New Roman"/>
          <w:sz w:val="24"/>
          <w:szCs w:val="24"/>
          <w:lang w:val="bg-BG"/>
        </w:rPr>
        <w:t>.</w:t>
      </w:r>
      <w:r w:rsidRPr="00A24CC6">
        <w:rPr>
          <w:rFonts w:ascii="Times New Roman" w:hAnsi="Times New Roman" w:cs="Times New Roman"/>
          <w:sz w:val="24"/>
          <w:szCs w:val="24"/>
          <w:lang w:val="bg-BG"/>
        </w:rPr>
        <w:t xml:space="preserve"> 1 от Конвенцията</w:t>
      </w:r>
      <w:r>
        <w:rPr>
          <w:rFonts w:ascii="Times New Roman" w:hAnsi="Times New Roman" w:cs="Times New Roman"/>
          <w:sz w:val="24"/>
          <w:szCs w:val="24"/>
          <w:lang w:val="bg-BG"/>
        </w:rPr>
        <w:t>.</w:t>
      </w:r>
      <w:r w:rsidRPr="00A24CC6">
        <w:rPr>
          <w:rFonts w:ascii="Times New Roman" w:hAnsi="Times New Roman" w:cs="Times New Roman"/>
          <w:sz w:val="24"/>
          <w:szCs w:val="24"/>
          <w:lang w:val="bg-BG"/>
        </w:rPr>
        <w:t xml:space="preserve"> по отношение на гарантирането на правата и свободите на лицата под тяхната юрисдикция. Държавите имат правомощието да проверяват дали дадено движение или сдружение не извърш</w:t>
      </w:r>
      <w:r>
        <w:rPr>
          <w:rFonts w:ascii="Times New Roman" w:hAnsi="Times New Roman" w:cs="Times New Roman"/>
          <w:sz w:val="24"/>
          <w:szCs w:val="24"/>
          <w:lang w:val="bg-BG"/>
        </w:rPr>
        <w:t>ва</w:t>
      </w:r>
      <w:r w:rsidRPr="00A24CC6">
        <w:rPr>
          <w:rFonts w:ascii="Times New Roman" w:hAnsi="Times New Roman" w:cs="Times New Roman"/>
          <w:sz w:val="24"/>
          <w:szCs w:val="24"/>
          <w:lang w:val="bg-BG"/>
        </w:rPr>
        <w:t xml:space="preserve"> з</w:t>
      </w:r>
      <w:r>
        <w:rPr>
          <w:rFonts w:ascii="Times New Roman" w:hAnsi="Times New Roman" w:cs="Times New Roman"/>
          <w:sz w:val="24"/>
          <w:szCs w:val="24"/>
          <w:lang w:val="bg-BG"/>
        </w:rPr>
        <w:t>а предполагаеми религиозни цели</w:t>
      </w:r>
      <w:r w:rsidRPr="00A24CC6">
        <w:rPr>
          <w:rFonts w:ascii="Times New Roman" w:hAnsi="Times New Roman" w:cs="Times New Roman"/>
          <w:sz w:val="24"/>
          <w:szCs w:val="24"/>
          <w:lang w:val="bg-BG"/>
        </w:rPr>
        <w:t xml:space="preserve"> дейности, вредни за населението или за обществения ред</w:t>
      </w:r>
      <w:r>
        <w:rPr>
          <w:rFonts w:ascii="Times New Roman" w:hAnsi="Times New Roman" w:cs="Times New Roman"/>
          <w:sz w:val="24"/>
          <w:szCs w:val="24"/>
          <w:lang w:val="bg-BG"/>
        </w:rPr>
        <w:t>.</w:t>
      </w:r>
      <w:r w:rsidRPr="00A24CC6">
        <w:rPr>
          <w:rFonts w:ascii="Times New Roman" w:hAnsi="Times New Roman" w:cs="Times New Roman"/>
          <w:sz w:val="24"/>
          <w:szCs w:val="24"/>
          <w:lang w:val="bg-BG"/>
        </w:rPr>
        <w:t xml:space="preserve"> </w:t>
      </w:r>
      <w:r w:rsidRPr="006C3988">
        <w:rPr>
          <w:rFonts w:ascii="Times New Roman" w:hAnsi="Times New Roman" w:cs="Times New Roman"/>
          <w:sz w:val="24"/>
          <w:szCs w:val="24"/>
          <w:lang w:val="bg-BG"/>
        </w:rPr>
        <w:t>(</w:t>
      </w:r>
      <w:r w:rsidRPr="006C3988">
        <w:rPr>
          <w:rFonts w:ascii="Times New Roman" w:hAnsi="Times New Roman" w:cs="Times New Roman"/>
          <w:i/>
          <w:sz w:val="24"/>
          <w:szCs w:val="24"/>
          <w:lang w:val="bg-BG"/>
        </w:rPr>
        <w:t>É</w:t>
      </w:r>
      <w:proofErr w:type="spellStart"/>
      <w:r w:rsidRPr="006C3988">
        <w:rPr>
          <w:rFonts w:ascii="Times New Roman" w:hAnsi="Times New Roman" w:cs="Times New Roman"/>
          <w:i/>
          <w:sz w:val="24"/>
          <w:szCs w:val="24"/>
        </w:rPr>
        <w:t>glise</w:t>
      </w:r>
      <w:proofErr w:type="spellEnd"/>
      <w:r w:rsidRPr="006C3988">
        <w:rPr>
          <w:rFonts w:ascii="Times New Roman" w:hAnsi="Times New Roman" w:cs="Times New Roman"/>
          <w:i/>
          <w:sz w:val="24"/>
          <w:szCs w:val="24"/>
          <w:lang w:val="bg-BG"/>
        </w:rPr>
        <w:t xml:space="preserve"> </w:t>
      </w:r>
      <w:r w:rsidRPr="006C3988">
        <w:rPr>
          <w:rFonts w:ascii="Times New Roman" w:hAnsi="Times New Roman" w:cs="Times New Roman"/>
          <w:i/>
          <w:sz w:val="24"/>
          <w:szCs w:val="24"/>
        </w:rPr>
        <w:t>m</w:t>
      </w:r>
      <w:r w:rsidRPr="006C3988">
        <w:rPr>
          <w:rFonts w:ascii="Times New Roman" w:hAnsi="Times New Roman" w:cs="Times New Roman"/>
          <w:i/>
          <w:sz w:val="24"/>
          <w:szCs w:val="24"/>
          <w:lang w:val="bg-BG"/>
        </w:rPr>
        <w:t>é</w:t>
      </w:r>
      <w:proofErr w:type="spellStart"/>
      <w:r w:rsidRPr="006C3988">
        <w:rPr>
          <w:rFonts w:ascii="Times New Roman" w:hAnsi="Times New Roman" w:cs="Times New Roman"/>
          <w:i/>
          <w:sz w:val="24"/>
          <w:szCs w:val="24"/>
        </w:rPr>
        <w:t>tropolitaine</w:t>
      </w:r>
      <w:proofErr w:type="spellEnd"/>
      <w:r w:rsidRPr="006C3988">
        <w:rPr>
          <w:rFonts w:ascii="Times New Roman" w:hAnsi="Times New Roman" w:cs="Times New Roman"/>
          <w:i/>
          <w:sz w:val="24"/>
          <w:szCs w:val="24"/>
          <w:lang w:val="bg-BG"/>
        </w:rPr>
        <w:t xml:space="preserve"> </w:t>
      </w:r>
      <w:r w:rsidRPr="006C3988">
        <w:rPr>
          <w:rFonts w:ascii="Times New Roman" w:hAnsi="Times New Roman" w:cs="Times New Roman"/>
          <w:i/>
          <w:sz w:val="24"/>
          <w:szCs w:val="24"/>
        </w:rPr>
        <w:t>de</w:t>
      </w:r>
      <w:r w:rsidRPr="006C3988">
        <w:rPr>
          <w:rFonts w:ascii="Times New Roman" w:hAnsi="Times New Roman" w:cs="Times New Roman"/>
          <w:i/>
          <w:sz w:val="24"/>
          <w:szCs w:val="24"/>
          <w:lang w:val="bg-BG"/>
        </w:rPr>
        <w:t xml:space="preserve"> </w:t>
      </w:r>
      <w:proofErr w:type="spellStart"/>
      <w:r w:rsidRPr="006C3988">
        <w:rPr>
          <w:rFonts w:ascii="Times New Roman" w:hAnsi="Times New Roman" w:cs="Times New Roman"/>
          <w:i/>
          <w:sz w:val="24"/>
          <w:szCs w:val="24"/>
        </w:rPr>
        <w:t>Bessarabie</w:t>
      </w:r>
      <w:proofErr w:type="spellEnd"/>
      <w:r w:rsidRPr="006C3988">
        <w:rPr>
          <w:rFonts w:ascii="Times New Roman" w:hAnsi="Times New Roman" w:cs="Times New Roman"/>
          <w:i/>
          <w:sz w:val="24"/>
          <w:szCs w:val="24"/>
          <w:lang w:val="bg-BG"/>
        </w:rPr>
        <w:t xml:space="preserve"> </w:t>
      </w:r>
      <w:r w:rsidRPr="006C3988">
        <w:rPr>
          <w:rFonts w:ascii="Times New Roman" w:hAnsi="Times New Roman" w:cs="Times New Roman"/>
          <w:i/>
          <w:sz w:val="24"/>
          <w:szCs w:val="24"/>
        </w:rPr>
        <w:t>et</w:t>
      </w:r>
      <w:r w:rsidRPr="006C3988">
        <w:rPr>
          <w:rFonts w:ascii="Times New Roman" w:hAnsi="Times New Roman" w:cs="Times New Roman"/>
          <w:i/>
          <w:sz w:val="24"/>
          <w:szCs w:val="24"/>
          <w:lang w:val="bg-BG"/>
        </w:rPr>
        <w:t xml:space="preserve"> </w:t>
      </w:r>
      <w:proofErr w:type="spellStart"/>
      <w:r w:rsidRPr="006C3988">
        <w:rPr>
          <w:rFonts w:ascii="Times New Roman" w:hAnsi="Times New Roman" w:cs="Times New Roman"/>
          <w:i/>
          <w:sz w:val="24"/>
          <w:szCs w:val="24"/>
        </w:rPr>
        <w:t>autres</w:t>
      </w:r>
      <w:proofErr w:type="spellEnd"/>
      <w:r w:rsidRPr="006C3988">
        <w:rPr>
          <w:rFonts w:ascii="Times New Roman" w:hAnsi="Times New Roman" w:cs="Times New Roman"/>
          <w:i/>
          <w:sz w:val="24"/>
          <w:szCs w:val="24"/>
          <w:lang w:val="bg-BG"/>
        </w:rPr>
        <w:t xml:space="preserve"> </w:t>
      </w:r>
      <w:r w:rsidRPr="006C3988">
        <w:rPr>
          <w:rFonts w:ascii="Times New Roman" w:hAnsi="Times New Roman" w:cs="Times New Roman"/>
          <w:i/>
          <w:sz w:val="24"/>
          <w:szCs w:val="24"/>
        </w:rPr>
        <w:t>c</w:t>
      </w:r>
      <w:r w:rsidRPr="006C3988">
        <w:rPr>
          <w:rFonts w:ascii="Times New Roman" w:hAnsi="Times New Roman" w:cs="Times New Roman"/>
          <w:i/>
          <w:sz w:val="24"/>
          <w:szCs w:val="24"/>
          <w:lang w:val="bg-BG"/>
        </w:rPr>
        <w:t xml:space="preserve">. </w:t>
      </w:r>
      <w:r w:rsidRPr="006C3988">
        <w:rPr>
          <w:rFonts w:ascii="Times New Roman" w:hAnsi="Times New Roman" w:cs="Times New Roman"/>
          <w:i/>
          <w:sz w:val="24"/>
          <w:szCs w:val="24"/>
        </w:rPr>
        <w:t>Moldova</w:t>
      </w:r>
      <w:r w:rsidRPr="006C3988">
        <w:rPr>
          <w:rFonts w:ascii="Times New Roman" w:hAnsi="Times New Roman" w:cs="Times New Roman"/>
          <w:sz w:val="24"/>
          <w:szCs w:val="24"/>
          <w:lang w:val="bg-BG"/>
        </w:rPr>
        <w:t xml:space="preserve">, </w:t>
      </w:r>
      <w:r w:rsidRPr="006C3988">
        <w:rPr>
          <w:rFonts w:ascii="Times New Roman" w:hAnsi="Times New Roman" w:cs="Times New Roman"/>
          <w:sz w:val="24"/>
          <w:szCs w:val="24"/>
        </w:rPr>
        <w:t>n</w:t>
      </w:r>
      <w:r w:rsidRPr="006C3988">
        <w:rPr>
          <w:rFonts w:ascii="Times New Roman" w:hAnsi="Times New Roman" w:cs="Times New Roman"/>
          <w:sz w:val="24"/>
          <w:szCs w:val="24"/>
          <w:vertAlign w:val="superscript"/>
        </w:rPr>
        <w:t>o</w:t>
      </w:r>
      <w:r w:rsidRPr="006C3988">
        <w:rPr>
          <w:rFonts w:ascii="Times New Roman" w:hAnsi="Times New Roman" w:cs="Times New Roman"/>
          <w:sz w:val="24"/>
          <w:szCs w:val="24"/>
        </w:rPr>
        <w:t> </w:t>
      </w:r>
      <w:r w:rsidRPr="006C3988">
        <w:rPr>
          <w:rFonts w:ascii="Times New Roman" w:hAnsi="Times New Roman" w:cs="Times New Roman"/>
          <w:sz w:val="24"/>
          <w:szCs w:val="24"/>
          <w:lang w:val="bg-BG"/>
        </w:rPr>
        <w:t>45701/</w:t>
      </w:r>
      <w:proofErr w:type="gramStart"/>
      <w:r w:rsidRPr="006C3988">
        <w:rPr>
          <w:rFonts w:ascii="Times New Roman" w:hAnsi="Times New Roman" w:cs="Times New Roman"/>
          <w:sz w:val="24"/>
          <w:szCs w:val="24"/>
          <w:lang w:val="bg-BG"/>
        </w:rPr>
        <w:t>99,§</w:t>
      </w:r>
      <w:proofErr w:type="gramEnd"/>
      <w:r w:rsidRPr="006C3988">
        <w:rPr>
          <w:rFonts w:ascii="Times New Roman" w:hAnsi="Times New Roman" w:cs="Times New Roman"/>
          <w:sz w:val="24"/>
          <w:szCs w:val="24"/>
          <w:lang w:val="bg-BG"/>
        </w:rPr>
        <w:t>113)</w:t>
      </w:r>
      <w:r>
        <w:rPr>
          <w:rFonts w:ascii="Times New Roman" w:hAnsi="Times New Roman" w:cs="Times New Roman"/>
          <w:sz w:val="24"/>
          <w:szCs w:val="24"/>
          <w:lang w:val="bg-BG"/>
        </w:rPr>
        <w:t>.</w:t>
      </w:r>
      <w:r w:rsidRPr="00A24CC6">
        <w:rPr>
          <w:rFonts w:ascii="Times New Roman" w:hAnsi="Times New Roman" w:cs="Times New Roman"/>
          <w:sz w:val="24"/>
          <w:szCs w:val="24"/>
          <w:lang w:val="bg-BG"/>
        </w:rPr>
        <w:t>Чл</w:t>
      </w:r>
      <w:r>
        <w:rPr>
          <w:rFonts w:ascii="Times New Roman" w:hAnsi="Times New Roman" w:cs="Times New Roman"/>
          <w:sz w:val="24"/>
          <w:szCs w:val="24"/>
          <w:lang w:val="bg-BG"/>
        </w:rPr>
        <w:t>.</w:t>
      </w:r>
      <w:r w:rsidRPr="00A24CC6">
        <w:rPr>
          <w:rFonts w:ascii="Times New Roman" w:hAnsi="Times New Roman" w:cs="Times New Roman"/>
          <w:sz w:val="24"/>
          <w:szCs w:val="24"/>
          <w:lang w:val="bg-BG"/>
        </w:rPr>
        <w:t xml:space="preserve"> 9 не забранява на държавните органи да правят критични оценки на представители или членове на религиозни общности. Въпреки това, за да бъдат съвместими с Конвенцията, такива изявления трябва, от една страна, да бъдат подкрепени от доказателства относно конкретни действия, които могат да представляват риск за обществения ред или за интересите на други лица; от друга страна, </w:t>
      </w:r>
      <w:r>
        <w:rPr>
          <w:rFonts w:ascii="Times New Roman" w:hAnsi="Times New Roman" w:cs="Times New Roman"/>
          <w:sz w:val="24"/>
          <w:szCs w:val="24"/>
          <w:lang w:val="bg-BG"/>
        </w:rPr>
        <w:t xml:space="preserve">следва да се </w:t>
      </w:r>
      <w:r w:rsidRPr="00A24CC6">
        <w:rPr>
          <w:rFonts w:ascii="Times New Roman" w:hAnsi="Times New Roman" w:cs="Times New Roman"/>
          <w:sz w:val="24"/>
          <w:szCs w:val="24"/>
          <w:lang w:val="bg-BG"/>
        </w:rPr>
        <w:t>избягва</w:t>
      </w:r>
      <w:r>
        <w:rPr>
          <w:rFonts w:ascii="Times New Roman" w:hAnsi="Times New Roman" w:cs="Times New Roman"/>
          <w:sz w:val="24"/>
          <w:szCs w:val="24"/>
          <w:lang w:val="bg-BG"/>
        </w:rPr>
        <w:t xml:space="preserve"> оспорването на</w:t>
      </w:r>
      <w:r w:rsidRPr="00A24CC6">
        <w:rPr>
          <w:rFonts w:ascii="Times New Roman" w:hAnsi="Times New Roman" w:cs="Times New Roman"/>
          <w:sz w:val="24"/>
          <w:szCs w:val="24"/>
          <w:lang w:val="bg-BG"/>
        </w:rPr>
        <w:t xml:space="preserve"> легитимността на въпросните вярвания; и накрая, </w:t>
      </w:r>
      <w:r>
        <w:rPr>
          <w:rFonts w:ascii="Times New Roman" w:hAnsi="Times New Roman" w:cs="Times New Roman"/>
          <w:sz w:val="24"/>
          <w:szCs w:val="24"/>
          <w:lang w:val="bg-BG"/>
        </w:rPr>
        <w:t xml:space="preserve">те трябва да са </w:t>
      </w:r>
      <w:r w:rsidRPr="00A24CC6">
        <w:rPr>
          <w:rFonts w:ascii="Times New Roman" w:hAnsi="Times New Roman" w:cs="Times New Roman"/>
          <w:sz w:val="24"/>
          <w:szCs w:val="24"/>
          <w:lang w:val="bg-BG"/>
        </w:rPr>
        <w:t>пропорционални на обстоятелствата по делото.</w:t>
      </w:r>
    </w:p>
    <w:p w14:paraId="2FF954C0" w14:textId="77777777" w:rsidR="000C424A" w:rsidRPr="00A24CC6" w:rsidRDefault="000C424A" w:rsidP="000C424A">
      <w:pPr>
        <w:pStyle w:val="NoSpacing"/>
        <w:jc w:val="both"/>
        <w:rPr>
          <w:rFonts w:ascii="Times New Roman" w:hAnsi="Times New Roman" w:cs="Times New Roman"/>
          <w:sz w:val="24"/>
          <w:szCs w:val="24"/>
          <w:lang w:val="bg-BG"/>
        </w:rPr>
      </w:pPr>
      <w:r w:rsidRPr="00A24CC6">
        <w:rPr>
          <w:rFonts w:ascii="Times New Roman" w:hAnsi="Times New Roman" w:cs="Times New Roman"/>
          <w:sz w:val="24"/>
          <w:szCs w:val="24"/>
          <w:lang w:val="bg-BG"/>
        </w:rPr>
        <w:lastRenderedPageBreak/>
        <w:t xml:space="preserve">В настоящия случай от прочита на циркулярното писмо и информационната бележка не личи, че техните автори са имали предвид задължението за неутралност и безпристрастност на публичните органи. Напротив, тези документи съдържат отрицателни и </w:t>
      </w:r>
      <w:r>
        <w:rPr>
          <w:rFonts w:ascii="Times New Roman" w:hAnsi="Times New Roman" w:cs="Times New Roman"/>
          <w:sz w:val="24"/>
          <w:szCs w:val="24"/>
          <w:lang w:val="bg-BG"/>
        </w:rPr>
        <w:t>категорични</w:t>
      </w:r>
      <w:r w:rsidRPr="00A24CC6">
        <w:rPr>
          <w:rFonts w:ascii="Times New Roman" w:hAnsi="Times New Roman" w:cs="Times New Roman"/>
          <w:sz w:val="24"/>
          <w:szCs w:val="24"/>
          <w:lang w:val="bg-BG"/>
        </w:rPr>
        <w:t xml:space="preserve"> оценки. Нещо повече, те неоправдано заклеймяват като отразяващи обичайна практика на тези църкви</w:t>
      </w:r>
      <w:r>
        <w:rPr>
          <w:rFonts w:ascii="Times New Roman" w:hAnsi="Times New Roman" w:cs="Times New Roman"/>
          <w:sz w:val="24"/>
          <w:szCs w:val="24"/>
          <w:lang w:val="bg-BG"/>
        </w:rPr>
        <w:t>,</w:t>
      </w:r>
      <w:r w:rsidRPr="00A24CC6">
        <w:rPr>
          <w:rFonts w:ascii="Times New Roman" w:hAnsi="Times New Roman" w:cs="Times New Roman"/>
          <w:sz w:val="24"/>
          <w:szCs w:val="24"/>
          <w:lang w:val="bg-BG"/>
        </w:rPr>
        <w:t xml:space="preserve"> някои доказани случаи на злоупотреба с </w:t>
      </w:r>
      <w:proofErr w:type="spellStart"/>
      <w:r w:rsidRPr="00A24CC6">
        <w:rPr>
          <w:rFonts w:ascii="Times New Roman" w:hAnsi="Times New Roman" w:cs="Times New Roman"/>
          <w:sz w:val="24"/>
          <w:szCs w:val="24"/>
          <w:lang w:val="bg-BG"/>
        </w:rPr>
        <w:t>прозелитизъм</w:t>
      </w:r>
      <w:r>
        <w:rPr>
          <w:rFonts w:ascii="Times New Roman" w:hAnsi="Times New Roman" w:cs="Times New Roman"/>
          <w:sz w:val="24"/>
          <w:szCs w:val="24"/>
          <w:lang w:val="bg-BG"/>
        </w:rPr>
        <w:t>.Освен</w:t>
      </w:r>
      <w:proofErr w:type="spellEnd"/>
      <w:r>
        <w:rPr>
          <w:rFonts w:ascii="Times New Roman" w:hAnsi="Times New Roman" w:cs="Times New Roman"/>
          <w:sz w:val="24"/>
          <w:szCs w:val="24"/>
          <w:lang w:val="bg-BG"/>
        </w:rPr>
        <w:t xml:space="preserve"> това </w:t>
      </w:r>
      <w:r w:rsidRPr="00A24CC6">
        <w:rPr>
          <w:rFonts w:ascii="Times New Roman" w:hAnsi="Times New Roman" w:cs="Times New Roman"/>
          <w:sz w:val="24"/>
          <w:szCs w:val="24"/>
          <w:lang w:val="bg-BG"/>
        </w:rPr>
        <w:t>те правят сравнения с доминиращата православна религия и установяват взаимовръзки – по-специално между липсата на почитане на „национални</w:t>
      </w:r>
      <w:r>
        <w:rPr>
          <w:rFonts w:ascii="Times New Roman" w:hAnsi="Times New Roman" w:cs="Times New Roman"/>
          <w:sz w:val="24"/>
          <w:szCs w:val="24"/>
          <w:lang w:val="bg-BG"/>
        </w:rPr>
        <w:t>те</w:t>
      </w:r>
      <w:r w:rsidRPr="00A24CC6">
        <w:rPr>
          <w:rFonts w:ascii="Times New Roman" w:hAnsi="Times New Roman" w:cs="Times New Roman"/>
          <w:sz w:val="24"/>
          <w:szCs w:val="24"/>
          <w:lang w:val="bg-BG"/>
        </w:rPr>
        <w:t xml:space="preserve"> светци“ и разделението на българската нация – което вероятно </w:t>
      </w:r>
      <w:r>
        <w:rPr>
          <w:rFonts w:ascii="Times New Roman" w:hAnsi="Times New Roman" w:cs="Times New Roman"/>
          <w:sz w:val="24"/>
          <w:szCs w:val="24"/>
          <w:lang w:val="bg-BG"/>
        </w:rPr>
        <w:t>би</w:t>
      </w:r>
      <w:r w:rsidRPr="00A24CC6">
        <w:rPr>
          <w:rFonts w:ascii="Times New Roman" w:hAnsi="Times New Roman" w:cs="Times New Roman"/>
          <w:sz w:val="24"/>
          <w:szCs w:val="24"/>
          <w:lang w:val="bg-BG"/>
        </w:rPr>
        <w:t xml:space="preserve"> се тълкува</w:t>
      </w:r>
      <w:r>
        <w:rPr>
          <w:rFonts w:ascii="Times New Roman" w:hAnsi="Times New Roman" w:cs="Times New Roman"/>
          <w:sz w:val="24"/>
          <w:szCs w:val="24"/>
          <w:lang w:val="bg-BG"/>
        </w:rPr>
        <w:t>ло</w:t>
      </w:r>
      <w:r w:rsidRPr="00A24CC6">
        <w:rPr>
          <w:rFonts w:ascii="Times New Roman" w:hAnsi="Times New Roman" w:cs="Times New Roman"/>
          <w:sz w:val="24"/>
          <w:szCs w:val="24"/>
          <w:lang w:val="bg-BG"/>
        </w:rPr>
        <w:t xml:space="preserve"> като поставящо под въпрос легитимността на вярванията и практиките на </w:t>
      </w:r>
      <w:r>
        <w:rPr>
          <w:rFonts w:ascii="Times New Roman" w:hAnsi="Times New Roman" w:cs="Times New Roman"/>
          <w:sz w:val="24"/>
          <w:szCs w:val="24"/>
          <w:lang w:val="bg-BG"/>
        </w:rPr>
        <w:t>изброените в информационната бележка</w:t>
      </w:r>
      <w:r w:rsidRPr="00A24CC6">
        <w:rPr>
          <w:rFonts w:ascii="Times New Roman" w:hAnsi="Times New Roman" w:cs="Times New Roman"/>
          <w:sz w:val="24"/>
          <w:szCs w:val="24"/>
          <w:lang w:val="bg-BG"/>
        </w:rPr>
        <w:t xml:space="preserve"> църкви.</w:t>
      </w:r>
    </w:p>
    <w:p w14:paraId="0B3511C2" w14:textId="77777777" w:rsidR="000C424A" w:rsidRPr="00A24CC6"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Макар и</w:t>
      </w:r>
      <w:r w:rsidRPr="00A24CC6">
        <w:rPr>
          <w:rFonts w:ascii="Times New Roman" w:hAnsi="Times New Roman" w:cs="Times New Roman"/>
          <w:sz w:val="24"/>
          <w:szCs w:val="24"/>
          <w:lang w:val="bg-BG"/>
        </w:rPr>
        <w:t xml:space="preserve"> намерени</w:t>
      </w:r>
      <w:r>
        <w:rPr>
          <w:rFonts w:ascii="Times New Roman" w:hAnsi="Times New Roman" w:cs="Times New Roman"/>
          <w:sz w:val="24"/>
          <w:szCs w:val="24"/>
          <w:lang w:val="bg-BG"/>
        </w:rPr>
        <w:t>ето да се предупредят учениците</w:t>
      </w:r>
      <w:r w:rsidRPr="00A24CC6">
        <w:rPr>
          <w:rFonts w:ascii="Times New Roman" w:hAnsi="Times New Roman" w:cs="Times New Roman"/>
          <w:sz w:val="24"/>
          <w:szCs w:val="24"/>
          <w:lang w:val="bg-BG"/>
        </w:rPr>
        <w:t xml:space="preserve"> като се информират за тези</w:t>
      </w:r>
      <w:r>
        <w:rPr>
          <w:rFonts w:ascii="Times New Roman" w:hAnsi="Times New Roman" w:cs="Times New Roman"/>
          <w:sz w:val="24"/>
          <w:szCs w:val="24"/>
          <w:lang w:val="bg-BG"/>
        </w:rPr>
        <w:t xml:space="preserve"> практики</w:t>
      </w:r>
      <w:r w:rsidRPr="00A24CC6">
        <w:rPr>
          <w:rFonts w:ascii="Times New Roman" w:hAnsi="Times New Roman" w:cs="Times New Roman"/>
          <w:sz w:val="24"/>
          <w:szCs w:val="24"/>
          <w:lang w:val="bg-BG"/>
        </w:rPr>
        <w:t xml:space="preserve"> срещу злоупотреби, които </w:t>
      </w:r>
      <w:r>
        <w:rPr>
          <w:rFonts w:ascii="Times New Roman" w:hAnsi="Times New Roman" w:cs="Times New Roman"/>
          <w:sz w:val="24"/>
          <w:szCs w:val="24"/>
          <w:lang w:val="bg-BG"/>
        </w:rPr>
        <w:t>би било</w:t>
      </w:r>
      <w:r w:rsidRPr="00A24CC6">
        <w:rPr>
          <w:rFonts w:ascii="Times New Roman" w:hAnsi="Times New Roman" w:cs="Times New Roman"/>
          <w:sz w:val="24"/>
          <w:szCs w:val="24"/>
          <w:lang w:val="bg-BG"/>
        </w:rPr>
        <w:t xml:space="preserve"> вероятно да бъдат извършени от определени религиозни групи, </w:t>
      </w:r>
      <w:r>
        <w:rPr>
          <w:rFonts w:ascii="Times New Roman" w:hAnsi="Times New Roman" w:cs="Times New Roman"/>
          <w:sz w:val="24"/>
          <w:szCs w:val="24"/>
          <w:lang w:val="bg-BG"/>
        </w:rPr>
        <w:t>да с</w:t>
      </w:r>
      <w:r w:rsidRPr="00A24CC6">
        <w:rPr>
          <w:rFonts w:ascii="Times New Roman" w:hAnsi="Times New Roman" w:cs="Times New Roman"/>
          <w:sz w:val="24"/>
          <w:szCs w:val="24"/>
          <w:lang w:val="bg-BG"/>
        </w:rPr>
        <w:t>е</w:t>
      </w:r>
      <w:r>
        <w:rPr>
          <w:rFonts w:ascii="Times New Roman" w:hAnsi="Times New Roman" w:cs="Times New Roman"/>
          <w:sz w:val="24"/>
          <w:szCs w:val="24"/>
          <w:lang w:val="bg-BG"/>
        </w:rPr>
        <w:t xml:space="preserve"> приеме като</w:t>
      </w:r>
      <w:r w:rsidRPr="00A24CC6">
        <w:rPr>
          <w:rFonts w:ascii="Times New Roman" w:hAnsi="Times New Roman" w:cs="Times New Roman"/>
          <w:sz w:val="24"/>
          <w:szCs w:val="24"/>
          <w:lang w:val="bg-BG"/>
        </w:rPr>
        <w:t xml:space="preserve"> оправдано, Съдът не е убеден, че използването на </w:t>
      </w:r>
      <w:r>
        <w:rPr>
          <w:rFonts w:ascii="Times New Roman" w:hAnsi="Times New Roman" w:cs="Times New Roman"/>
          <w:sz w:val="24"/>
          <w:szCs w:val="24"/>
          <w:lang w:val="bg-BG"/>
        </w:rPr>
        <w:t xml:space="preserve">обидните и заклеймяващи </w:t>
      </w:r>
      <w:r w:rsidRPr="00A24CC6">
        <w:rPr>
          <w:rFonts w:ascii="Times New Roman" w:hAnsi="Times New Roman" w:cs="Times New Roman"/>
          <w:sz w:val="24"/>
          <w:szCs w:val="24"/>
          <w:lang w:val="bg-BG"/>
        </w:rPr>
        <w:t xml:space="preserve">термини като споменатите </w:t>
      </w:r>
      <w:r>
        <w:rPr>
          <w:rFonts w:ascii="Times New Roman" w:hAnsi="Times New Roman" w:cs="Times New Roman"/>
          <w:sz w:val="24"/>
          <w:szCs w:val="24"/>
          <w:lang w:val="bg-BG"/>
        </w:rPr>
        <w:t xml:space="preserve">в писмото </w:t>
      </w:r>
      <w:r w:rsidRPr="00A24CC6">
        <w:rPr>
          <w:rFonts w:ascii="Times New Roman" w:hAnsi="Times New Roman" w:cs="Times New Roman"/>
          <w:sz w:val="24"/>
          <w:szCs w:val="24"/>
          <w:lang w:val="bg-BG"/>
        </w:rPr>
        <w:t xml:space="preserve"> е било необходимо за тази цел.</w:t>
      </w:r>
    </w:p>
    <w:p w14:paraId="0DF7084F" w14:textId="77777777" w:rsidR="000C424A" w:rsidRPr="00A24CC6" w:rsidRDefault="000C424A" w:rsidP="000C424A">
      <w:pPr>
        <w:pStyle w:val="NoSpacing"/>
        <w:jc w:val="both"/>
        <w:rPr>
          <w:rFonts w:ascii="Times New Roman" w:hAnsi="Times New Roman" w:cs="Times New Roman"/>
          <w:sz w:val="24"/>
          <w:szCs w:val="24"/>
          <w:lang w:val="bg-BG"/>
        </w:rPr>
      </w:pPr>
      <w:r w:rsidRPr="00A24CC6">
        <w:rPr>
          <w:rFonts w:ascii="Times New Roman" w:hAnsi="Times New Roman" w:cs="Times New Roman"/>
          <w:sz w:val="24"/>
          <w:szCs w:val="24"/>
          <w:lang w:val="bg-BG"/>
        </w:rPr>
        <w:t>Вярно е, че</w:t>
      </w:r>
      <w:r>
        <w:rPr>
          <w:rFonts w:ascii="Times New Roman" w:hAnsi="Times New Roman" w:cs="Times New Roman"/>
          <w:sz w:val="24"/>
          <w:szCs w:val="24"/>
          <w:lang w:val="bg-BG"/>
        </w:rPr>
        <w:t xml:space="preserve"> в хода на националните процедури пред КЗД и административните съдилища</w:t>
      </w:r>
      <w:r w:rsidRPr="00A24CC6">
        <w:rPr>
          <w:rFonts w:ascii="Times New Roman" w:hAnsi="Times New Roman" w:cs="Times New Roman"/>
          <w:sz w:val="24"/>
          <w:szCs w:val="24"/>
          <w:lang w:val="bg-BG"/>
        </w:rPr>
        <w:t xml:space="preserve"> авторите на въпросното циркулярно писмо, подобно на други публични органи,</w:t>
      </w:r>
      <w:r>
        <w:rPr>
          <w:rFonts w:ascii="Times New Roman" w:hAnsi="Times New Roman" w:cs="Times New Roman"/>
          <w:sz w:val="24"/>
          <w:szCs w:val="24"/>
          <w:lang w:val="bg-BG"/>
        </w:rPr>
        <w:t xml:space="preserve"> са</w:t>
      </w:r>
      <w:r w:rsidRPr="00A24CC6">
        <w:rPr>
          <w:rFonts w:ascii="Times New Roman" w:hAnsi="Times New Roman" w:cs="Times New Roman"/>
          <w:sz w:val="24"/>
          <w:szCs w:val="24"/>
          <w:lang w:val="bg-BG"/>
        </w:rPr>
        <w:t xml:space="preserve"> се опита</w:t>
      </w:r>
      <w:r>
        <w:rPr>
          <w:rFonts w:ascii="Times New Roman" w:hAnsi="Times New Roman" w:cs="Times New Roman"/>
          <w:sz w:val="24"/>
          <w:szCs w:val="24"/>
          <w:lang w:val="bg-BG"/>
        </w:rPr>
        <w:t>ли</w:t>
      </w:r>
      <w:r w:rsidRPr="00A24CC6">
        <w:rPr>
          <w:rFonts w:ascii="Times New Roman" w:hAnsi="Times New Roman" w:cs="Times New Roman"/>
          <w:sz w:val="24"/>
          <w:szCs w:val="24"/>
          <w:lang w:val="bg-BG"/>
        </w:rPr>
        <w:t xml:space="preserve"> да омаловажат важността на инцидента и </w:t>
      </w:r>
      <w:r>
        <w:rPr>
          <w:rFonts w:ascii="Times New Roman" w:hAnsi="Times New Roman" w:cs="Times New Roman"/>
          <w:sz w:val="24"/>
          <w:szCs w:val="24"/>
          <w:lang w:val="bg-BG"/>
        </w:rPr>
        <w:t xml:space="preserve">са изразили </w:t>
      </w:r>
      <w:r w:rsidRPr="00A24CC6">
        <w:rPr>
          <w:rFonts w:ascii="Times New Roman" w:hAnsi="Times New Roman" w:cs="Times New Roman"/>
          <w:sz w:val="24"/>
          <w:szCs w:val="24"/>
          <w:lang w:val="bg-BG"/>
        </w:rPr>
        <w:t>решимостта си да зачитат свободата на религията</w:t>
      </w:r>
      <w:r>
        <w:rPr>
          <w:rFonts w:ascii="Times New Roman" w:hAnsi="Times New Roman" w:cs="Times New Roman"/>
          <w:sz w:val="24"/>
          <w:szCs w:val="24"/>
          <w:lang w:val="bg-BG"/>
        </w:rPr>
        <w:t xml:space="preserve"> на движенията, посочени в него, както и че след 2008 г. подобни писма не са били </w:t>
      </w:r>
      <w:proofErr w:type="spellStart"/>
      <w:r>
        <w:rPr>
          <w:rFonts w:ascii="Times New Roman" w:hAnsi="Times New Roman" w:cs="Times New Roman"/>
          <w:sz w:val="24"/>
          <w:szCs w:val="24"/>
          <w:lang w:val="bg-BG"/>
        </w:rPr>
        <w:t>разпросранявани</w:t>
      </w:r>
      <w:proofErr w:type="spellEnd"/>
      <w:r>
        <w:rPr>
          <w:rFonts w:ascii="Times New Roman" w:hAnsi="Times New Roman" w:cs="Times New Roman"/>
          <w:sz w:val="24"/>
          <w:szCs w:val="24"/>
          <w:lang w:val="bg-BG"/>
        </w:rPr>
        <w:t>, н</w:t>
      </w:r>
      <w:r w:rsidRPr="00A24CC6">
        <w:rPr>
          <w:rFonts w:ascii="Times New Roman" w:hAnsi="Times New Roman" w:cs="Times New Roman"/>
          <w:sz w:val="24"/>
          <w:szCs w:val="24"/>
          <w:lang w:val="bg-BG"/>
        </w:rPr>
        <w:t xml:space="preserve">о коментарите, счетени за обидни или клеветнически от жалбоподателите, не </w:t>
      </w:r>
      <w:r>
        <w:rPr>
          <w:rFonts w:ascii="Times New Roman" w:hAnsi="Times New Roman" w:cs="Times New Roman"/>
          <w:sz w:val="24"/>
          <w:szCs w:val="24"/>
          <w:lang w:val="bg-BG"/>
        </w:rPr>
        <w:t>са били</w:t>
      </w:r>
      <w:r w:rsidRPr="00A24CC6">
        <w:rPr>
          <w:rFonts w:ascii="Times New Roman" w:hAnsi="Times New Roman" w:cs="Times New Roman"/>
          <w:sz w:val="24"/>
          <w:szCs w:val="24"/>
          <w:lang w:val="bg-BG"/>
        </w:rPr>
        <w:t xml:space="preserve"> официално оттеглени. Освен това нито Комисията за защита от дискриминация, нито административните съдилища са счели за уместно да санкционират използването на тези</w:t>
      </w:r>
      <w:r>
        <w:rPr>
          <w:rFonts w:ascii="Times New Roman" w:hAnsi="Times New Roman" w:cs="Times New Roman"/>
          <w:sz w:val="24"/>
          <w:szCs w:val="24"/>
          <w:lang w:val="bg-BG"/>
        </w:rPr>
        <w:t xml:space="preserve"> обидни изрази. </w:t>
      </w:r>
    </w:p>
    <w:p w14:paraId="59068774" w14:textId="77777777" w:rsidR="000C424A" w:rsidRDefault="000C424A" w:rsidP="000C424A">
      <w:pPr>
        <w:pStyle w:val="NoSpacing"/>
        <w:jc w:val="both"/>
        <w:rPr>
          <w:rFonts w:ascii="Times New Roman" w:hAnsi="Times New Roman" w:cs="Times New Roman"/>
          <w:sz w:val="24"/>
          <w:szCs w:val="24"/>
          <w:lang w:val="bg-BG"/>
        </w:rPr>
      </w:pPr>
      <w:r w:rsidRPr="00A24CC6">
        <w:rPr>
          <w:rFonts w:ascii="Times New Roman" w:hAnsi="Times New Roman" w:cs="Times New Roman"/>
          <w:sz w:val="24"/>
          <w:szCs w:val="24"/>
          <w:lang w:val="bg-BG"/>
        </w:rPr>
        <w:t xml:space="preserve">В </w:t>
      </w:r>
      <w:r>
        <w:rPr>
          <w:rFonts w:ascii="Times New Roman" w:hAnsi="Times New Roman" w:cs="Times New Roman"/>
          <w:sz w:val="24"/>
          <w:szCs w:val="24"/>
          <w:lang w:val="bg-BG"/>
        </w:rPr>
        <w:t>заключение</w:t>
      </w:r>
      <w:r w:rsidRPr="00A24CC6">
        <w:rPr>
          <w:rFonts w:ascii="Times New Roman" w:hAnsi="Times New Roman" w:cs="Times New Roman"/>
          <w:sz w:val="24"/>
          <w:szCs w:val="24"/>
          <w:lang w:val="bg-BG"/>
        </w:rPr>
        <w:t>, като взе</w:t>
      </w:r>
      <w:r>
        <w:rPr>
          <w:rFonts w:ascii="Times New Roman" w:hAnsi="Times New Roman" w:cs="Times New Roman"/>
          <w:sz w:val="24"/>
          <w:szCs w:val="24"/>
          <w:lang w:val="bg-BG"/>
        </w:rPr>
        <w:t>ма под внимание</w:t>
      </w:r>
      <w:r w:rsidRPr="00A24CC6">
        <w:rPr>
          <w:rFonts w:ascii="Times New Roman" w:hAnsi="Times New Roman" w:cs="Times New Roman"/>
          <w:sz w:val="24"/>
          <w:szCs w:val="24"/>
          <w:lang w:val="bg-BG"/>
        </w:rPr>
        <w:t xml:space="preserve"> </w:t>
      </w:r>
      <w:r>
        <w:rPr>
          <w:rFonts w:ascii="Times New Roman" w:hAnsi="Times New Roman" w:cs="Times New Roman"/>
          <w:sz w:val="24"/>
          <w:szCs w:val="24"/>
          <w:lang w:val="bg-BG"/>
        </w:rPr>
        <w:t>обидните</w:t>
      </w:r>
      <w:r w:rsidRPr="00A24CC6">
        <w:rPr>
          <w:rFonts w:ascii="Times New Roman" w:hAnsi="Times New Roman" w:cs="Times New Roman"/>
          <w:sz w:val="24"/>
          <w:szCs w:val="24"/>
          <w:lang w:val="bg-BG"/>
        </w:rPr>
        <w:t xml:space="preserve"> и враждебни изрази, използвани от публичните власти, за да обозначат в оспорваното писмо религиозното движение, към което принадлежат жалбоподателите, и факта, че започнатите от тях национални производства не </w:t>
      </w:r>
      <w:r>
        <w:rPr>
          <w:rFonts w:ascii="Times New Roman" w:hAnsi="Times New Roman" w:cs="Times New Roman"/>
          <w:sz w:val="24"/>
          <w:szCs w:val="24"/>
          <w:lang w:val="bg-BG"/>
        </w:rPr>
        <w:t xml:space="preserve"> </w:t>
      </w:r>
      <w:r w:rsidRPr="00A24CC6">
        <w:rPr>
          <w:rFonts w:ascii="Times New Roman" w:hAnsi="Times New Roman" w:cs="Times New Roman"/>
          <w:sz w:val="24"/>
          <w:szCs w:val="24"/>
          <w:lang w:val="bg-BG"/>
        </w:rPr>
        <w:t>предоставят подходящо обезщетение за техните оплаквания,</w:t>
      </w:r>
      <w:r>
        <w:rPr>
          <w:rFonts w:ascii="Times New Roman" w:hAnsi="Times New Roman" w:cs="Times New Roman"/>
          <w:sz w:val="24"/>
          <w:szCs w:val="24"/>
          <w:lang w:val="bg-BG"/>
        </w:rPr>
        <w:t xml:space="preserve"> Съдът достига до извода, че </w:t>
      </w:r>
      <w:r w:rsidRPr="00A24CC6">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националните </w:t>
      </w:r>
      <w:r w:rsidRPr="00A24CC6">
        <w:rPr>
          <w:rFonts w:ascii="Times New Roman" w:hAnsi="Times New Roman" w:cs="Times New Roman"/>
          <w:sz w:val="24"/>
          <w:szCs w:val="24"/>
          <w:lang w:val="bg-BG"/>
        </w:rPr>
        <w:t>власти</w:t>
      </w:r>
      <w:r>
        <w:rPr>
          <w:rFonts w:ascii="Times New Roman" w:hAnsi="Times New Roman" w:cs="Times New Roman"/>
          <w:sz w:val="24"/>
          <w:szCs w:val="24"/>
          <w:lang w:val="bg-BG"/>
        </w:rPr>
        <w:t xml:space="preserve"> са </w:t>
      </w:r>
      <w:r w:rsidRPr="00A24CC6">
        <w:rPr>
          <w:rFonts w:ascii="Times New Roman" w:hAnsi="Times New Roman" w:cs="Times New Roman"/>
          <w:sz w:val="24"/>
          <w:szCs w:val="24"/>
          <w:lang w:val="bg-BG"/>
        </w:rPr>
        <w:t>превиш</w:t>
      </w:r>
      <w:r>
        <w:rPr>
          <w:rFonts w:ascii="Times New Roman" w:hAnsi="Times New Roman" w:cs="Times New Roman"/>
          <w:sz w:val="24"/>
          <w:szCs w:val="24"/>
          <w:lang w:val="bg-BG"/>
        </w:rPr>
        <w:t>или</w:t>
      </w:r>
      <w:r w:rsidRPr="00A24CC6">
        <w:rPr>
          <w:rFonts w:ascii="Times New Roman" w:hAnsi="Times New Roman" w:cs="Times New Roman"/>
          <w:sz w:val="24"/>
          <w:szCs w:val="24"/>
          <w:lang w:val="bg-BG"/>
        </w:rPr>
        <w:t xml:space="preserve"> свободата</w:t>
      </w:r>
      <w:r>
        <w:rPr>
          <w:rFonts w:ascii="Times New Roman" w:hAnsi="Times New Roman" w:cs="Times New Roman"/>
          <w:sz w:val="24"/>
          <w:szCs w:val="24"/>
          <w:lang w:val="bg-BG"/>
        </w:rPr>
        <w:t xml:space="preserve"> си</w:t>
      </w:r>
      <w:r w:rsidRPr="00A24CC6">
        <w:rPr>
          <w:rFonts w:ascii="Times New Roman" w:hAnsi="Times New Roman" w:cs="Times New Roman"/>
          <w:sz w:val="24"/>
          <w:szCs w:val="24"/>
          <w:lang w:val="bg-BG"/>
        </w:rPr>
        <w:t xml:space="preserve"> на преценка, </w:t>
      </w:r>
      <w:r>
        <w:rPr>
          <w:rFonts w:ascii="Times New Roman" w:hAnsi="Times New Roman" w:cs="Times New Roman"/>
          <w:sz w:val="24"/>
          <w:szCs w:val="24"/>
          <w:lang w:val="bg-BG"/>
        </w:rPr>
        <w:t xml:space="preserve">предоставена им от чл. 9 и </w:t>
      </w:r>
      <w:r w:rsidRPr="00A24CC6">
        <w:rPr>
          <w:rFonts w:ascii="Times New Roman" w:hAnsi="Times New Roman" w:cs="Times New Roman"/>
          <w:sz w:val="24"/>
          <w:szCs w:val="24"/>
          <w:lang w:val="bg-BG"/>
        </w:rPr>
        <w:t xml:space="preserve"> несъразмерно са се намесили в правото на жалбоподателите на свобода на религията.</w:t>
      </w:r>
    </w:p>
    <w:p w14:paraId="6A87554A"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Поради това е установено нарушение на чл. 9.</w:t>
      </w:r>
    </w:p>
    <w:p w14:paraId="64DFE427"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Съдът не намира за необходимо самостоятелно да се произнася и по повдигнатото оплакване за нарушение на чл. 14, доколкото той е разгледал достатъчно аналитично оплакването в светлината на чл. 9.</w:t>
      </w:r>
    </w:p>
    <w:p w14:paraId="7C409810" w14:textId="77777777" w:rsidR="000C424A" w:rsidRPr="006D351D"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Съдът постановява и че на основание чл. 46 от Конвенцията националните власти в сътрудничество с Комитета на министрите имат повече възможности да решат и изберат подходящите индивидуални и генерални мерки във връзка с изпълнението на настоящото решение. Той присъжда обезщетения за неимуществени вреди на всеки един от жалбоподателите.</w:t>
      </w:r>
    </w:p>
    <w:p w14:paraId="55168D3B" w14:textId="77777777" w:rsidR="000C424A" w:rsidRDefault="000C424A" w:rsidP="000C424A">
      <w:pPr>
        <w:pStyle w:val="NoSpacing"/>
        <w:rPr>
          <w:lang w:val="bg-BG"/>
        </w:rPr>
      </w:pPr>
      <w:r>
        <w:rPr>
          <w:lang w:val="bg-BG"/>
        </w:rPr>
        <w:t>..................</w:t>
      </w:r>
    </w:p>
    <w:p w14:paraId="5D34EE2B" w14:textId="77777777" w:rsidR="000C424A" w:rsidRPr="00A44782" w:rsidRDefault="000C424A" w:rsidP="000C424A">
      <w:pPr>
        <w:pStyle w:val="NoSpacing"/>
        <w:jc w:val="both"/>
        <w:rPr>
          <w:rFonts w:ascii="Times New Roman" w:hAnsi="Times New Roman" w:cs="Times New Roman"/>
          <w:b/>
          <w:sz w:val="24"/>
          <w:szCs w:val="24"/>
          <w:u w:val="single"/>
          <w:lang w:val="bg-BG"/>
        </w:rPr>
      </w:pPr>
      <w:r w:rsidRPr="00A44782">
        <w:rPr>
          <w:rFonts w:ascii="Times New Roman" w:hAnsi="Times New Roman" w:cs="Times New Roman"/>
          <w:b/>
          <w:sz w:val="24"/>
          <w:szCs w:val="24"/>
          <w:u w:val="single"/>
          <w:lang w:val="bg-BG"/>
        </w:rPr>
        <w:t>Чл. 14 ЗАБРАНА ЗА ДИСКРИМИНАЦИЯ</w:t>
      </w:r>
    </w:p>
    <w:p w14:paraId="52A1CA60" w14:textId="77777777" w:rsidR="000C424A" w:rsidRDefault="000C424A" w:rsidP="000C424A">
      <w:pPr>
        <w:pStyle w:val="NoSpacing"/>
        <w:rPr>
          <w:rStyle w:val="Strong"/>
          <w:rFonts w:ascii="Times New Roman" w:hAnsi="Times New Roman" w:cs="Times New Roman"/>
          <w:b w:val="0"/>
          <w:sz w:val="24"/>
          <w:szCs w:val="24"/>
          <w:lang w:val="bg-BG"/>
        </w:rPr>
      </w:pPr>
      <w:r>
        <w:rPr>
          <w:rStyle w:val="Strong"/>
          <w:rFonts w:ascii="Times New Roman" w:hAnsi="Times New Roman" w:cs="Times New Roman"/>
          <w:sz w:val="24"/>
          <w:szCs w:val="24"/>
          <w:lang w:val="bg-BG"/>
        </w:rPr>
        <w:t>чл. 14 във вр. с чл.2</w:t>
      </w:r>
      <w:r>
        <w:rPr>
          <w:rStyle w:val="Strong"/>
          <w:rFonts w:ascii="Times New Roman" w:hAnsi="Times New Roman" w:cs="Times New Roman"/>
          <w:b w:val="0"/>
          <w:sz w:val="24"/>
          <w:szCs w:val="24"/>
          <w:lang w:val="bg-BG"/>
        </w:rPr>
        <w:t>(хомофобски мотиви при извършено убийство, които не са отчетени при постановяване на присъдата)+</w:t>
      </w:r>
      <w:r>
        <w:rPr>
          <w:rStyle w:val="Strong"/>
          <w:rFonts w:ascii="Times New Roman" w:hAnsi="Times New Roman" w:cs="Times New Roman"/>
          <w:sz w:val="24"/>
          <w:szCs w:val="24"/>
          <w:lang w:val="bg-BG"/>
        </w:rPr>
        <w:t>чл. 46</w:t>
      </w:r>
      <w:r>
        <w:rPr>
          <w:rStyle w:val="Strong"/>
          <w:rFonts w:ascii="Times New Roman" w:hAnsi="Times New Roman" w:cs="Times New Roman"/>
          <w:b w:val="0"/>
          <w:sz w:val="24"/>
          <w:szCs w:val="24"/>
          <w:lang w:val="bg-BG"/>
        </w:rPr>
        <w:t>(указания за предприемане на генерални мерки)</w:t>
      </w:r>
    </w:p>
    <w:p w14:paraId="23DDAE27" w14:textId="77777777" w:rsidR="000C424A" w:rsidRPr="00685722" w:rsidRDefault="000C424A" w:rsidP="000C424A">
      <w:pPr>
        <w:pStyle w:val="NoSpacing"/>
        <w:rPr>
          <w:rFonts w:ascii="Times New Roman" w:hAnsi="Times New Roman" w:cs="Times New Roman"/>
          <w:sz w:val="24"/>
          <w:szCs w:val="24"/>
        </w:rPr>
      </w:pPr>
      <w:r w:rsidRPr="00685722">
        <w:rPr>
          <w:rFonts w:ascii="Times New Roman" w:hAnsi="Times New Roman" w:cs="Times New Roman"/>
          <w:b/>
          <w:i/>
          <w:color w:val="000000"/>
          <w:sz w:val="24"/>
          <w:szCs w:val="24"/>
          <w:shd w:val="clear" w:color="auto" w:fill="FFFFFF"/>
        </w:rPr>
        <w:t xml:space="preserve">Stoyanova v. </w:t>
      </w:r>
      <w:proofErr w:type="gramStart"/>
      <w:r w:rsidRPr="00685722">
        <w:rPr>
          <w:rFonts w:ascii="Times New Roman" w:hAnsi="Times New Roman" w:cs="Times New Roman"/>
          <w:b/>
          <w:i/>
          <w:color w:val="000000"/>
          <w:sz w:val="24"/>
          <w:szCs w:val="24"/>
          <w:shd w:val="clear" w:color="auto" w:fill="FFFFFF"/>
        </w:rPr>
        <w:t>Bulgaria</w:t>
      </w:r>
      <w:r w:rsidRPr="00685722">
        <w:rPr>
          <w:rFonts w:ascii="Times New Roman" w:hAnsi="Times New Roman" w:cs="Times New Roman"/>
          <w:sz w:val="24"/>
          <w:szCs w:val="24"/>
        </w:rPr>
        <w:t>(</w:t>
      </w:r>
      <w:proofErr w:type="gramEnd"/>
      <w:r w:rsidRPr="00685722">
        <w:rPr>
          <w:rFonts w:ascii="Times New Roman" w:hAnsi="Times New Roman" w:cs="Times New Roman"/>
          <w:sz w:val="24"/>
          <w:szCs w:val="24"/>
        </w:rPr>
        <w:t>Application no. 56070/18)</w:t>
      </w:r>
      <w:r w:rsidRPr="00685722">
        <w:rPr>
          <w:rFonts w:ascii="Times New Roman" w:hAnsi="Times New Roman" w:cs="Times New Roman"/>
          <w:sz w:val="24"/>
          <w:szCs w:val="24"/>
          <w:lang w:val="bg-BG"/>
        </w:rPr>
        <w:t xml:space="preserve">,14 </w:t>
      </w:r>
      <w:r w:rsidRPr="00685722">
        <w:rPr>
          <w:rFonts w:ascii="Times New Roman" w:hAnsi="Times New Roman" w:cs="Times New Roman"/>
          <w:sz w:val="24"/>
          <w:szCs w:val="24"/>
        </w:rPr>
        <w:t>June 2022</w:t>
      </w:r>
    </w:p>
    <w:p w14:paraId="0A6EC984" w14:textId="77777777" w:rsidR="000C424A" w:rsidRDefault="000C424A" w:rsidP="000C424A">
      <w:pPr>
        <w:pStyle w:val="NoSpacing"/>
        <w:rPr>
          <w:rFonts w:ascii="Times New Roman" w:hAnsi="Times New Roman" w:cs="Times New Roman"/>
          <w:sz w:val="24"/>
          <w:szCs w:val="24"/>
          <w:lang w:val="bg-BG"/>
        </w:rPr>
      </w:pPr>
      <w:r>
        <w:rPr>
          <w:rFonts w:ascii="Times New Roman" w:hAnsi="Times New Roman" w:cs="Times New Roman"/>
          <w:sz w:val="24"/>
          <w:szCs w:val="24"/>
          <w:lang w:val="bg-BG"/>
        </w:rPr>
        <w:t>Решението е класифицирано във второ ниво по значимост</w:t>
      </w:r>
    </w:p>
    <w:p w14:paraId="57357B08" w14:textId="77777777" w:rsidR="000C424A" w:rsidRPr="006C5472" w:rsidRDefault="000C424A" w:rsidP="000C424A">
      <w:pPr>
        <w:pStyle w:val="NoSpacing"/>
        <w:jc w:val="both"/>
        <w:rPr>
          <w:rFonts w:ascii="Times New Roman" w:hAnsi="Times New Roman" w:cs="Times New Roman"/>
          <w:sz w:val="24"/>
          <w:szCs w:val="24"/>
          <w:lang w:val="bg-BG"/>
        </w:rPr>
      </w:pPr>
      <w:r w:rsidRPr="006C5472">
        <w:rPr>
          <w:rFonts w:ascii="Times New Roman" w:hAnsi="Times New Roman" w:cs="Times New Roman"/>
          <w:sz w:val="24"/>
          <w:szCs w:val="24"/>
          <w:lang w:val="bg-BG"/>
        </w:rPr>
        <w:t xml:space="preserve">На 30.09.2008 г. синът на </w:t>
      </w:r>
      <w:proofErr w:type="spellStart"/>
      <w:r w:rsidRPr="006C5472">
        <w:rPr>
          <w:rFonts w:ascii="Times New Roman" w:hAnsi="Times New Roman" w:cs="Times New Roman"/>
          <w:sz w:val="24"/>
          <w:szCs w:val="24"/>
          <w:lang w:val="bg-BG"/>
        </w:rPr>
        <w:t>жалбоподателката</w:t>
      </w:r>
      <w:proofErr w:type="spellEnd"/>
      <w:r>
        <w:rPr>
          <w:rFonts w:ascii="Times New Roman" w:hAnsi="Times New Roman" w:cs="Times New Roman"/>
          <w:sz w:val="24"/>
          <w:szCs w:val="24"/>
          <w:lang w:val="bg-BG"/>
        </w:rPr>
        <w:t xml:space="preserve"> (на 25</w:t>
      </w:r>
      <w:r w:rsidRPr="006C5472">
        <w:rPr>
          <w:rFonts w:ascii="Times New Roman" w:hAnsi="Times New Roman" w:cs="Times New Roman"/>
          <w:sz w:val="24"/>
          <w:szCs w:val="24"/>
          <w:lang w:val="bg-BG"/>
        </w:rPr>
        <w:t xml:space="preserve"> години)</w:t>
      </w:r>
      <w:r>
        <w:rPr>
          <w:rFonts w:ascii="Times New Roman" w:hAnsi="Times New Roman" w:cs="Times New Roman"/>
          <w:sz w:val="24"/>
          <w:szCs w:val="24"/>
          <w:lang w:val="bg-BG"/>
        </w:rPr>
        <w:t xml:space="preserve"> </w:t>
      </w:r>
      <w:r w:rsidRPr="006C5472">
        <w:rPr>
          <w:rFonts w:ascii="Times New Roman" w:hAnsi="Times New Roman" w:cs="Times New Roman"/>
          <w:sz w:val="24"/>
          <w:szCs w:val="24"/>
          <w:lang w:val="bg-BG"/>
        </w:rPr>
        <w:t>е пребит и удушен в Софийски парк</w:t>
      </w:r>
      <w:r>
        <w:rPr>
          <w:rFonts w:ascii="Times New Roman" w:hAnsi="Times New Roman" w:cs="Times New Roman"/>
          <w:sz w:val="24"/>
          <w:szCs w:val="24"/>
          <w:lang w:val="bg-BG"/>
        </w:rPr>
        <w:t>(Борисовата градина)</w:t>
      </w:r>
      <w:r w:rsidRPr="006C5472">
        <w:rPr>
          <w:rFonts w:ascii="Times New Roman" w:hAnsi="Times New Roman" w:cs="Times New Roman"/>
          <w:sz w:val="24"/>
          <w:szCs w:val="24"/>
          <w:lang w:val="bg-BG"/>
        </w:rPr>
        <w:t xml:space="preserve"> от трима младежи. Той е открит на другата сутрин от гражданин, който се обажда в полицията. </w:t>
      </w:r>
      <w:r>
        <w:rPr>
          <w:rFonts w:ascii="Times New Roman" w:hAnsi="Times New Roman" w:cs="Times New Roman"/>
          <w:sz w:val="24"/>
          <w:szCs w:val="24"/>
          <w:lang w:val="bg-BG"/>
        </w:rPr>
        <w:t xml:space="preserve"> Нападателите</w:t>
      </w:r>
      <w:r w:rsidRPr="006C5472">
        <w:rPr>
          <w:rFonts w:ascii="Times New Roman" w:hAnsi="Times New Roman" w:cs="Times New Roman"/>
          <w:sz w:val="24"/>
          <w:szCs w:val="24"/>
          <w:lang w:val="bg-BG"/>
        </w:rPr>
        <w:t xml:space="preserve"> са част от група гимназисти, които </w:t>
      </w:r>
      <w:r>
        <w:rPr>
          <w:rFonts w:ascii="Times New Roman" w:hAnsi="Times New Roman" w:cs="Times New Roman"/>
          <w:sz w:val="24"/>
          <w:szCs w:val="24"/>
          <w:lang w:val="bg-BG"/>
        </w:rPr>
        <w:t xml:space="preserve">системно </w:t>
      </w:r>
      <w:r w:rsidRPr="006C5472">
        <w:rPr>
          <w:rFonts w:ascii="Times New Roman" w:hAnsi="Times New Roman" w:cs="Times New Roman"/>
          <w:sz w:val="24"/>
          <w:szCs w:val="24"/>
          <w:lang w:val="bg-BG"/>
        </w:rPr>
        <w:t xml:space="preserve">са </w:t>
      </w:r>
      <w:r w:rsidRPr="006C5472">
        <w:rPr>
          <w:rFonts w:ascii="Times New Roman" w:hAnsi="Times New Roman" w:cs="Times New Roman"/>
          <w:sz w:val="24"/>
          <w:szCs w:val="24"/>
          <w:lang w:val="bg-BG"/>
        </w:rPr>
        <w:lastRenderedPageBreak/>
        <w:t>обикаляли</w:t>
      </w:r>
      <w:r>
        <w:rPr>
          <w:rFonts w:ascii="Times New Roman" w:hAnsi="Times New Roman" w:cs="Times New Roman"/>
          <w:sz w:val="24"/>
          <w:szCs w:val="24"/>
          <w:lang w:val="bg-BG"/>
        </w:rPr>
        <w:t xml:space="preserve"> </w:t>
      </w:r>
      <w:r w:rsidRPr="006C5472">
        <w:rPr>
          <w:rFonts w:ascii="Times New Roman" w:hAnsi="Times New Roman" w:cs="Times New Roman"/>
          <w:sz w:val="24"/>
          <w:szCs w:val="24"/>
          <w:lang w:val="bg-BG"/>
        </w:rPr>
        <w:t>парк</w:t>
      </w:r>
      <w:r>
        <w:rPr>
          <w:rFonts w:ascii="Times New Roman" w:hAnsi="Times New Roman" w:cs="Times New Roman"/>
          <w:sz w:val="24"/>
          <w:szCs w:val="24"/>
          <w:lang w:val="bg-BG"/>
        </w:rPr>
        <w:t xml:space="preserve">а и нападали мъже, за които предполагали, че са  </w:t>
      </w:r>
      <w:r w:rsidRPr="006C5472">
        <w:rPr>
          <w:rFonts w:ascii="Times New Roman" w:hAnsi="Times New Roman" w:cs="Times New Roman"/>
          <w:sz w:val="24"/>
          <w:szCs w:val="24"/>
          <w:lang w:val="bg-BG"/>
        </w:rPr>
        <w:t xml:space="preserve"> хомосексуалисти</w:t>
      </w:r>
      <w:r>
        <w:rPr>
          <w:rFonts w:ascii="Times New Roman" w:hAnsi="Times New Roman" w:cs="Times New Roman"/>
          <w:sz w:val="24"/>
          <w:szCs w:val="24"/>
          <w:lang w:val="bg-BG"/>
        </w:rPr>
        <w:t>, извършвайки по думите им „чистка“</w:t>
      </w:r>
      <w:r w:rsidRPr="006C5472">
        <w:rPr>
          <w:rFonts w:ascii="Times New Roman" w:hAnsi="Times New Roman" w:cs="Times New Roman"/>
          <w:sz w:val="24"/>
          <w:szCs w:val="24"/>
          <w:lang w:val="bg-BG"/>
        </w:rPr>
        <w:t xml:space="preserve">. </w:t>
      </w:r>
    </w:p>
    <w:p w14:paraId="39BDD6F2" w14:textId="77777777" w:rsidR="000C424A" w:rsidRPr="006C5472"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Те</w:t>
      </w:r>
      <w:r w:rsidRPr="006C5472">
        <w:rPr>
          <w:rFonts w:ascii="Times New Roman" w:hAnsi="Times New Roman" w:cs="Times New Roman"/>
          <w:sz w:val="24"/>
          <w:szCs w:val="24"/>
          <w:lang w:val="bg-BG"/>
        </w:rPr>
        <w:t xml:space="preserve"> са идентифицирани</w:t>
      </w:r>
      <w:r>
        <w:rPr>
          <w:rFonts w:ascii="Times New Roman" w:hAnsi="Times New Roman" w:cs="Times New Roman"/>
          <w:sz w:val="24"/>
          <w:szCs w:val="24"/>
          <w:lang w:val="bg-BG"/>
        </w:rPr>
        <w:t xml:space="preserve"> през май 2010 г.</w:t>
      </w:r>
      <w:r w:rsidRPr="006C5472">
        <w:rPr>
          <w:rFonts w:ascii="Times New Roman" w:hAnsi="Times New Roman" w:cs="Times New Roman"/>
          <w:sz w:val="24"/>
          <w:szCs w:val="24"/>
          <w:lang w:val="bg-BG"/>
        </w:rPr>
        <w:t xml:space="preserve"> въз основа на използвания от един от тях телефон на убития младеж</w:t>
      </w:r>
      <w:r>
        <w:rPr>
          <w:rFonts w:ascii="Times New Roman" w:hAnsi="Times New Roman" w:cs="Times New Roman"/>
          <w:sz w:val="24"/>
          <w:szCs w:val="24"/>
          <w:lang w:val="bg-BG"/>
        </w:rPr>
        <w:t xml:space="preserve"> </w:t>
      </w:r>
      <w:r w:rsidRPr="006C5472">
        <w:rPr>
          <w:rFonts w:ascii="Times New Roman" w:hAnsi="Times New Roman" w:cs="Times New Roman"/>
          <w:sz w:val="24"/>
          <w:szCs w:val="24"/>
          <w:lang w:val="bg-BG"/>
        </w:rPr>
        <w:t xml:space="preserve"> и</w:t>
      </w:r>
      <w:r>
        <w:rPr>
          <w:rFonts w:ascii="Times New Roman" w:hAnsi="Times New Roman" w:cs="Times New Roman"/>
          <w:sz w:val="24"/>
          <w:szCs w:val="24"/>
          <w:lang w:val="bg-BG"/>
        </w:rPr>
        <w:t xml:space="preserve"> през юни </w:t>
      </w:r>
      <w:proofErr w:type="spellStart"/>
      <w:r>
        <w:rPr>
          <w:rFonts w:ascii="Times New Roman" w:hAnsi="Times New Roman" w:cs="Times New Roman"/>
          <w:sz w:val="24"/>
          <w:szCs w:val="24"/>
          <w:lang w:val="bg-BG"/>
        </w:rPr>
        <w:t>с.г</w:t>
      </w:r>
      <w:proofErr w:type="spellEnd"/>
      <w:r>
        <w:rPr>
          <w:rFonts w:ascii="Times New Roman" w:hAnsi="Times New Roman" w:cs="Times New Roman"/>
          <w:sz w:val="24"/>
          <w:szCs w:val="24"/>
          <w:lang w:val="bg-BG"/>
        </w:rPr>
        <w:t>.</w:t>
      </w:r>
      <w:r w:rsidRPr="006C5472">
        <w:rPr>
          <w:rFonts w:ascii="Times New Roman" w:hAnsi="Times New Roman" w:cs="Times New Roman"/>
          <w:sz w:val="24"/>
          <w:szCs w:val="24"/>
          <w:lang w:val="bg-BG"/>
        </w:rPr>
        <w:t xml:space="preserve"> им е повдигнато обвинение</w:t>
      </w:r>
      <w:r>
        <w:rPr>
          <w:rFonts w:ascii="Times New Roman" w:hAnsi="Times New Roman" w:cs="Times New Roman"/>
          <w:sz w:val="24"/>
          <w:szCs w:val="24"/>
          <w:lang w:val="bg-BG"/>
        </w:rPr>
        <w:t xml:space="preserve">. </w:t>
      </w:r>
      <w:r w:rsidRPr="006C5472">
        <w:rPr>
          <w:rFonts w:ascii="Times New Roman" w:hAnsi="Times New Roman" w:cs="Times New Roman"/>
          <w:sz w:val="24"/>
          <w:szCs w:val="24"/>
          <w:lang w:val="bg-BG"/>
        </w:rPr>
        <w:t xml:space="preserve">  </w:t>
      </w:r>
    </w:p>
    <w:p w14:paraId="42EBD11D" w14:textId="77777777" w:rsidR="000C424A" w:rsidRPr="006C5472" w:rsidRDefault="000C424A" w:rsidP="000C424A">
      <w:pPr>
        <w:pStyle w:val="NoSpacing"/>
        <w:jc w:val="both"/>
        <w:rPr>
          <w:rFonts w:ascii="Times New Roman" w:hAnsi="Times New Roman" w:cs="Times New Roman"/>
          <w:sz w:val="24"/>
          <w:szCs w:val="24"/>
          <w:lang w:val="bg-BG"/>
        </w:rPr>
      </w:pPr>
      <w:r w:rsidRPr="006C5472">
        <w:rPr>
          <w:rFonts w:ascii="Times New Roman" w:hAnsi="Times New Roman" w:cs="Times New Roman"/>
          <w:sz w:val="24"/>
          <w:szCs w:val="24"/>
          <w:lang w:val="bg-BG"/>
        </w:rPr>
        <w:t>Двама от тях са осъдени за квалифицирано убийство по чл. 116, ал. 1, т. 6</w:t>
      </w:r>
      <w:r>
        <w:rPr>
          <w:rFonts w:ascii="Times New Roman" w:hAnsi="Times New Roman" w:cs="Times New Roman"/>
          <w:sz w:val="24"/>
          <w:szCs w:val="24"/>
          <w:lang w:val="bg-BG"/>
        </w:rPr>
        <w:t xml:space="preserve"> (извършено по особено мъчителен за убития начин)</w:t>
      </w:r>
      <w:r w:rsidRPr="006C5472">
        <w:rPr>
          <w:rFonts w:ascii="Times New Roman" w:hAnsi="Times New Roman" w:cs="Times New Roman"/>
          <w:sz w:val="24"/>
          <w:szCs w:val="24"/>
          <w:lang w:val="bg-BG"/>
        </w:rPr>
        <w:t xml:space="preserve">, а третият е разпитван като свидетел, защото е прието, че не е участвал в нападението. </w:t>
      </w:r>
      <w:r>
        <w:rPr>
          <w:rFonts w:ascii="Times New Roman" w:hAnsi="Times New Roman" w:cs="Times New Roman"/>
          <w:sz w:val="24"/>
          <w:szCs w:val="24"/>
          <w:lang w:val="bg-BG"/>
        </w:rPr>
        <w:t xml:space="preserve"> В своите мо</w:t>
      </w:r>
      <w:r w:rsidRPr="006C5472">
        <w:rPr>
          <w:rFonts w:ascii="Times New Roman" w:hAnsi="Times New Roman" w:cs="Times New Roman"/>
          <w:sz w:val="24"/>
          <w:szCs w:val="24"/>
          <w:lang w:val="bg-BG"/>
        </w:rPr>
        <w:t>тиви Софийският градски съд   установява, че в навечерието на убийството групата</w:t>
      </w:r>
      <w:r>
        <w:rPr>
          <w:rFonts w:ascii="Times New Roman" w:hAnsi="Times New Roman" w:cs="Times New Roman"/>
          <w:sz w:val="24"/>
          <w:szCs w:val="24"/>
          <w:lang w:val="bg-BG"/>
        </w:rPr>
        <w:t xml:space="preserve"> от петима младежи</w:t>
      </w:r>
      <w:r w:rsidRPr="006C5472">
        <w:rPr>
          <w:rFonts w:ascii="Times New Roman" w:hAnsi="Times New Roman" w:cs="Times New Roman"/>
          <w:sz w:val="24"/>
          <w:szCs w:val="24"/>
          <w:lang w:val="bg-BG"/>
        </w:rPr>
        <w:t xml:space="preserve">, в която са били двамата подсъдими, </w:t>
      </w:r>
      <w:r>
        <w:rPr>
          <w:rFonts w:ascii="Times New Roman" w:hAnsi="Times New Roman" w:cs="Times New Roman"/>
          <w:sz w:val="24"/>
          <w:szCs w:val="24"/>
          <w:lang w:val="bg-BG"/>
        </w:rPr>
        <w:t>с</w:t>
      </w:r>
      <w:r w:rsidRPr="006C5472">
        <w:rPr>
          <w:rFonts w:ascii="Times New Roman" w:hAnsi="Times New Roman" w:cs="Times New Roman"/>
          <w:sz w:val="24"/>
          <w:szCs w:val="24"/>
          <w:lang w:val="bg-BG"/>
        </w:rPr>
        <w:t>е</w:t>
      </w:r>
      <w:r>
        <w:rPr>
          <w:rFonts w:ascii="Times New Roman" w:hAnsi="Times New Roman" w:cs="Times New Roman"/>
          <w:sz w:val="24"/>
          <w:szCs w:val="24"/>
          <w:lang w:val="bg-BG"/>
        </w:rPr>
        <w:t xml:space="preserve"> е разделила на две, за да</w:t>
      </w:r>
      <w:r w:rsidRPr="006C5472">
        <w:rPr>
          <w:rFonts w:ascii="Times New Roman" w:hAnsi="Times New Roman" w:cs="Times New Roman"/>
          <w:sz w:val="24"/>
          <w:szCs w:val="24"/>
          <w:lang w:val="bg-BG"/>
        </w:rPr>
        <w:t xml:space="preserve"> напада хора, възприемани от тях като хомосексуалисти. Независимо от това според съда  хомофобските мотиви за нападението не са накарали нападателите да ескалират атаката си до нивото на убийство.</w:t>
      </w:r>
      <w:r>
        <w:rPr>
          <w:rFonts w:ascii="Times New Roman" w:hAnsi="Times New Roman" w:cs="Times New Roman"/>
          <w:sz w:val="24"/>
          <w:szCs w:val="24"/>
          <w:lang w:val="bg-BG"/>
        </w:rPr>
        <w:t xml:space="preserve"> Целта им е била по-скоро да го „наритат“ и  да го набият. </w:t>
      </w:r>
      <w:r w:rsidRPr="006C5472">
        <w:rPr>
          <w:rFonts w:ascii="Times New Roman" w:hAnsi="Times New Roman" w:cs="Times New Roman"/>
          <w:sz w:val="24"/>
          <w:szCs w:val="24"/>
          <w:lang w:val="bg-BG"/>
        </w:rPr>
        <w:t>Наред с това той не приема тезата на прокуратурата, че в случая са налице и хулигански подбуди</w:t>
      </w:r>
      <w:r>
        <w:rPr>
          <w:rFonts w:ascii="Times New Roman" w:hAnsi="Times New Roman" w:cs="Times New Roman"/>
          <w:sz w:val="24"/>
          <w:szCs w:val="24"/>
          <w:lang w:val="bg-BG"/>
        </w:rPr>
        <w:t xml:space="preserve"> и ги оправдава по това обвинение</w:t>
      </w:r>
      <w:r w:rsidRPr="006C5472">
        <w:rPr>
          <w:rFonts w:ascii="Times New Roman" w:hAnsi="Times New Roman" w:cs="Times New Roman"/>
          <w:sz w:val="24"/>
          <w:szCs w:val="24"/>
          <w:lang w:val="bg-BG"/>
        </w:rPr>
        <w:t>.  На подсъдимите са определени наказания  при</w:t>
      </w:r>
      <w:r>
        <w:rPr>
          <w:rFonts w:ascii="Times New Roman" w:hAnsi="Times New Roman" w:cs="Times New Roman"/>
          <w:sz w:val="24"/>
          <w:szCs w:val="24"/>
          <w:lang w:val="bg-BG"/>
        </w:rPr>
        <w:t xml:space="preserve"> многобройни</w:t>
      </w:r>
      <w:r w:rsidRPr="006C5472">
        <w:rPr>
          <w:rFonts w:ascii="Times New Roman" w:hAnsi="Times New Roman" w:cs="Times New Roman"/>
          <w:sz w:val="24"/>
          <w:szCs w:val="24"/>
          <w:lang w:val="bg-BG"/>
        </w:rPr>
        <w:t xml:space="preserve"> смекчаващи обстоятелства – съответно тринадесет години и четири години и десет месеца (тъй като вторият подсъдим е непълнолетен и са приложени особените правила  на НК за редуциране на наказанията).</w:t>
      </w:r>
    </w:p>
    <w:p w14:paraId="6BC21F26" w14:textId="77777777" w:rsidR="000C424A" w:rsidRPr="006C5472" w:rsidRDefault="000C424A" w:rsidP="000C424A">
      <w:pPr>
        <w:pStyle w:val="NoSpacing"/>
        <w:jc w:val="both"/>
        <w:rPr>
          <w:rFonts w:ascii="Times New Roman" w:hAnsi="Times New Roman" w:cs="Times New Roman"/>
          <w:sz w:val="24"/>
          <w:szCs w:val="24"/>
          <w:lang w:val="bg-BG"/>
        </w:rPr>
      </w:pPr>
      <w:r w:rsidRPr="006C5472">
        <w:rPr>
          <w:rFonts w:ascii="Times New Roman" w:hAnsi="Times New Roman" w:cs="Times New Roman"/>
          <w:sz w:val="24"/>
          <w:szCs w:val="24"/>
          <w:lang w:val="bg-BG"/>
        </w:rPr>
        <w:t>Софийският апелативен съд  в решението си от декември 2017 г. приема правната квалификация на престъплението по чл. 116, ал. 1, т. 6</w:t>
      </w:r>
      <w:r>
        <w:rPr>
          <w:rFonts w:ascii="Times New Roman" w:hAnsi="Times New Roman" w:cs="Times New Roman"/>
          <w:sz w:val="24"/>
          <w:szCs w:val="24"/>
          <w:lang w:val="bg-BG"/>
        </w:rPr>
        <w:t xml:space="preserve"> от НК</w:t>
      </w:r>
      <w:r w:rsidRPr="006C5472">
        <w:rPr>
          <w:rFonts w:ascii="Times New Roman" w:hAnsi="Times New Roman" w:cs="Times New Roman"/>
          <w:sz w:val="24"/>
          <w:szCs w:val="24"/>
          <w:lang w:val="bg-BG"/>
        </w:rPr>
        <w:t>, но достига до извода, че от субективна страна подсъдимите са действали при евентуален, а не пряк умисъл, тъй като целта им е била да нанесат побой, а не да убият лица, които са им изглеждали като хомосексуалисти. Все пак, въззивната инстанция намира, че не са налице многобройни смекчаващи обсто</w:t>
      </w:r>
      <w:r>
        <w:rPr>
          <w:rFonts w:ascii="Times New Roman" w:hAnsi="Times New Roman" w:cs="Times New Roman"/>
          <w:sz w:val="24"/>
          <w:szCs w:val="24"/>
          <w:lang w:val="bg-BG"/>
        </w:rPr>
        <w:t>я</w:t>
      </w:r>
      <w:r w:rsidRPr="006C5472">
        <w:rPr>
          <w:rFonts w:ascii="Times New Roman" w:hAnsi="Times New Roman" w:cs="Times New Roman"/>
          <w:sz w:val="24"/>
          <w:szCs w:val="24"/>
          <w:lang w:val="bg-BG"/>
        </w:rPr>
        <w:t>телства и увеличава санкциите  на двамата подсъдими на петнадесет и шест години лишаване от свобода.</w:t>
      </w:r>
    </w:p>
    <w:p w14:paraId="1131D7F0" w14:textId="77777777" w:rsidR="000C424A" w:rsidRPr="006C5472" w:rsidRDefault="000C424A" w:rsidP="000C424A">
      <w:pPr>
        <w:pStyle w:val="NoSpacing"/>
        <w:jc w:val="both"/>
        <w:rPr>
          <w:rFonts w:ascii="Times New Roman" w:hAnsi="Times New Roman" w:cs="Times New Roman"/>
          <w:sz w:val="24"/>
          <w:szCs w:val="24"/>
          <w:lang w:val="bg-BG"/>
        </w:rPr>
      </w:pPr>
      <w:r w:rsidRPr="006C5472">
        <w:rPr>
          <w:rFonts w:ascii="Times New Roman" w:hAnsi="Times New Roman" w:cs="Times New Roman"/>
          <w:sz w:val="24"/>
          <w:szCs w:val="24"/>
          <w:lang w:val="bg-BG"/>
        </w:rPr>
        <w:t xml:space="preserve">При определянето размера на </w:t>
      </w:r>
      <w:r>
        <w:rPr>
          <w:rFonts w:ascii="Times New Roman" w:hAnsi="Times New Roman" w:cs="Times New Roman"/>
          <w:sz w:val="24"/>
          <w:szCs w:val="24"/>
          <w:lang w:val="bg-BG"/>
        </w:rPr>
        <w:t>наказанията</w:t>
      </w:r>
      <w:r w:rsidRPr="006C5472">
        <w:rPr>
          <w:rFonts w:ascii="Times New Roman" w:hAnsi="Times New Roman" w:cs="Times New Roman"/>
          <w:sz w:val="24"/>
          <w:szCs w:val="24"/>
          <w:lang w:val="bg-BG"/>
        </w:rPr>
        <w:t xml:space="preserve"> двете</w:t>
      </w:r>
      <w:r>
        <w:rPr>
          <w:rFonts w:ascii="Times New Roman" w:hAnsi="Times New Roman" w:cs="Times New Roman"/>
          <w:sz w:val="24"/>
          <w:szCs w:val="24"/>
          <w:lang w:val="bg-BG"/>
        </w:rPr>
        <w:t xml:space="preserve"> инстанции вземат предвид като </w:t>
      </w:r>
      <w:r w:rsidRPr="006C5472">
        <w:rPr>
          <w:rFonts w:ascii="Times New Roman" w:hAnsi="Times New Roman" w:cs="Times New Roman"/>
          <w:sz w:val="24"/>
          <w:szCs w:val="24"/>
          <w:lang w:val="bg-BG"/>
        </w:rPr>
        <w:t>утежняващо обстоятелство хомофобските мотиви на извършеното престъпление, като го съобразяват и със смекчаващите обстоятелства (чистото съдебно минало</w:t>
      </w:r>
      <w:r>
        <w:rPr>
          <w:rFonts w:ascii="Times New Roman" w:hAnsi="Times New Roman" w:cs="Times New Roman"/>
          <w:sz w:val="24"/>
          <w:szCs w:val="24"/>
          <w:lang w:val="bg-BG"/>
        </w:rPr>
        <w:t>,</w:t>
      </w:r>
      <w:r w:rsidRPr="006C5472">
        <w:rPr>
          <w:rFonts w:ascii="Times New Roman" w:hAnsi="Times New Roman" w:cs="Times New Roman"/>
          <w:sz w:val="24"/>
          <w:szCs w:val="24"/>
          <w:lang w:val="bg-BG"/>
        </w:rPr>
        <w:t xml:space="preserve"> младата възраст и прекомерната продължителност на самия процес). Наред с това  се посочва, че в НК не е предвидено като квалифициращо обстоятелство убийството</w:t>
      </w:r>
      <w:r>
        <w:rPr>
          <w:rFonts w:ascii="Times New Roman" w:hAnsi="Times New Roman" w:cs="Times New Roman"/>
          <w:sz w:val="24"/>
          <w:szCs w:val="24"/>
          <w:lang w:val="bg-BG"/>
        </w:rPr>
        <w:t xml:space="preserve">, </w:t>
      </w:r>
      <w:r w:rsidRPr="006C5472">
        <w:rPr>
          <w:rFonts w:ascii="Times New Roman" w:hAnsi="Times New Roman" w:cs="Times New Roman"/>
          <w:sz w:val="24"/>
          <w:szCs w:val="24"/>
          <w:lang w:val="bg-BG"/>
        </w:rPr>
        <w:t xml:space="preserve">мотивирано от враждебност към жертвата. </w:t>
      </w:r>
    </w:p>
    <w:p w14:paraId="4035D1A7" w14:textId="77777777" w:rsidR="000C424A" w:rsidRPr="006C5472" w:rsidRDefault="000C424A" w:rsidP="000C424A">
      <w:pPr>
        <w:pStyle w:val="NoSpacing"/>
        <w:jc w:val="both"/>
        <w:rPr>
          <w:rFonts w:ascii="Times New Roman" w:hAnsi="Times New Roman" w:cs="Times New Roman"/>
          <w:sz w:val="24"/>
          <w:szCs w:val="24"/>
          <w:lang w:val="bg-BG"/>
        </w:rPr>
      </w:pPr>
      <w:r w:rsidRPr="006C5472">
        <w:rPr>
          <w:rFonts w:ascii="Times New Roman" w:hAnsi="Times New Roman" w:cs="Times New Roman"/>
          <w:sz w:val="24"/>
          <w:szCs w:val="24"/>
          <w:lang w:val="bg-BG"/>
        </w:rPr>
        <w:t>Върховният касационен съд в решението си  не анализира деянието</w:t>
      </w:r>
      <w:r>
        <w:rPr>
          <w:rFonts w:ascii="Times New Roman" w:hAnsi="Times New Roman" w:cs="Times New Roman"/>
          <w:sz w:val="24"/>
          <w:szCs w:val="24"/>
          <w:lang w:val="bg-BG"/>
        </w:rPr>
        <w:t xml:space="preserve"> на подсъдимите</w:t>
      </w:r>
      <w:r w:rsidRPr="006C5472">
        <w:rPr>
          <w:rFonts w:ascii="Times New Roman" w:hAnsi="Times New Roman" w:cs="Times New Roman"/>
          <w:sz w:val="24"/>
          <w:szCs w:val="24"/>
          <w:lang w:val="bg-BG"/>
        </w:rPr>
        <w:t xml:space="preserve"> в светлината на хомофобските мотиви, а възприема правната квалификация на долните две инстанции. </w:t>
      </w:r>
      <w:r>
        <w:rPr>
          <w:rFonts w:ascii="Times New Roman" w:hAnsi="Times New Roman" w:cs="Times New Roman"/>
          <w:sz w:val="24"/>
          <w:szCs w:val="24"/>
          <w:lang w:val="bg-BG"/>
        </w:rPr>
        <w:t xml:space="preserve">Според тази инстанция хомофобските мотиви не се покриват с   хулиганските подбуди. ВКС </w:t>
      </w:r>
      <w:r w:rsidRPr="006C5472">
        <w:rPr>
          <w:rFonts w:ascii="Times New Roman" w:hAnsi="Times New Roman" w:cs="Times New Roman"/>
          <w:sz w:val="24"/>
          <w:szCs w:val="24"/>
          <w:lang w:val="bg-BG"/>
        </w:rPr>
        <w:t>намалява наказанията  на десет и четири години и половина. Тези санкции са под установените минимални такива в НК за този вид престъпление.</w:t>
      </w:r>
    </w:p>
    <w:p w14:paraId="6BB8C7BC" w14:textId="77777777" w:rsidR="000C424A" w:rsidRDefault="000C424A" w:rsidP="000C424A">
      <w:pPr>
        <w:pStyle w:val="NoSpacing"/>
        <w:jc w:val="both"/>
        <w:rPr>
          <w:rFonts w:ascii="Times New Roman" w:hAnsi="Times New Roman" w:cs="Times New Roman"/>
          <w:sz w:val="24"/>
          <w:szCs w:val="24"/>
          <w:lang w:val="bg-BG"/>
        </w:rPr>
      </w:pPr>
      <w:r w:rsidRPr="006C5472">
        <w:rPr>
          <w:rFonts w:ascii="Times New Roman" w:hAnsi="Times New Roman" w:cs="Times New Roman"/>
          <w:sz w:val="24"/>
          <w:szCs w:val="24"/>
          <w:lang w:val="bg-BG"/>
        </w:rPr>
        <w:t>Европейският съд в своите мотиви отбелязва, че  м</w:t>
      </w:r>
      <w:r>
        <w:rPr>
          <w:rFonts w:ascii="Times New Roman" w:hAnsi="Times New Roman" w:cs="Times New Roman"/>
          <w:sz w:val="24"/>
          <w:szCs w:val="24"/>
          <w:lang w:val="bg-BG"/>
        </w:rPr>
        <w:t xml:space="preserve">акар и с известно закъснение </w:t>
      </w:r>
      <w:r w:rsidRPr="006C5472">
        <w:rPr>
          <w:rFonts w:ascii="Times New Roman" w:hAnsi="Times New Roman" w:cs="Times New Roman"/>
          <w:sz w:val="24"/>
          <w:szCs w:val="24"/>
          <w:lang w:val="bg-BG"/>
        </w:rPr>
        <w:t xml:space="preserve">лицата, които са нападнали и убили сина на </w:t>
      </w:r>
      <w:proofErr w:type="spellStart"/>
      <w:r w:rsidRPr="006C5472">
        <w:rPr>
          <w:rFonts w:ascii="Times New Roman" w:hAnsi="Times New Roman" w:cs="Times New Roman"/>
          <w:sz w:val="24"/>
          <w:szCs w:val="24"/>
          <w:lang w:val="bg-BG"/>
        </w:rPr>
        <w:t>жалбоподателката</w:t>
      </w:r>
      <w:proofErr w:type="spellEnd"/>
      <w:r w:rsidRPr="006C5472">
        <w:rPr>
          <w:rFonts w:ascii="Times New Roman" w:hAnsi="Times New Roman" w:cs="Times New Roman"/>
          <w:sz w:val="24"/>
          <w:szCs w:val="24"/>
          <w:lang w:val="bg-BG"/>
        </w:rPr>
        <w:t xml:space="preserve">, са били  идентифицирани и след това срещу двама  от тях са </w:t>
      </w:r>
      <w:r>
        <w:rPr>
          <w:rFonts w:ascii="Times New Roman" w:hAnsi="Times New Roman" w:cs="Times New Roman"/>
          <w:sz w:val="24"/>
          <w:szCs w:val="24"/>
          <w:lang w:val="bg-BG"/>
        </w:rPr>
        <w:t>повдигнати обвинения</w:t>
      </w:r>
      <w:r w:rsidRPr="006C5472">
        <w:rPr>
          <w:rFonts w:ascii="Times New Roman" w:hAnsi="Times New Roman" w:cs="Times New Roman"/>
          <w:sz w:val="24"/>
          <w:szCs w:val="24"/>
          <w:lang w:val="bg-BG"/>
        </w:rPr>
        <w:t xml:space="preserve"> и те са осъдени .</w:t>
      </w:r>
      <w:r>
        <w:rPr>
          <w:rFonts w:ascii="Times New Roman" w:hAnsi="Times New Roman" w:cs="Times New Roman"/>
          <w:sz w:val="24"/>
          <w:szCs w:val="24"/>
          <w:lang w:val="bg-BG"/>
        </w:rPr>
        <w:t xml:space="preserve"> </w:t>
      </w:r>
      <w:r w:rsidRPr="006C5472">
        <w:rPr>
          <w:rFonts w:ascii="Times New Roman" w:hAnsi="Times New Roman" w:cs="Times New Roman"/>
          <w:sz w:val="24"/>
          <w:szCs w:val="24"/>
          <w:lang w:val="bg-BG"/>
        </w:rPr>
        <w:t xml:space="preserve">Поради това  този аспект на делото не  разкрива липса на решимост от страна на българските власти да подведат  нападателите под отговорност. Освен това жалбата на </w:t>
      </w:r>
      <w:proofErr w:type="spellStart"/>
      <w:r w:rsidRPr="006C5472">
        <w:rPr>
          <w:rFonts w:ascii="Times New Roman" w:hAnsi="Times New Roman" w:cs="Times New Roman"/>
          <w:sz w:val="24"/>
          <w:szCs w:val="24"/>
          <w:lang w:val="bg-BG"/>
        </w:rPr>
        <w:t>жалбопо</w:t>
      </w:r>
      <w:r>
        <w:rPr>
          <w:rFonts w:ascii="Times New Roman" w:hAnsi="Times New Roman" w:cs="Times New Roman"/>
          <w:sz w:val="24"/>
          <w:szCs w:val="24"/>
          <w:lang w:val="bg-BG"/>
        </w:rPr>
        <w:t>дателката</w:t>
      </w:r>
      <w:proofErr w:type="spellEnd"/>
      <w:r>
        <w:rPr>
          <w:rFonts w:ascii="Times New Roman" w:hAnsi="Times New Roman" w:cs="Times New Roman"/>
          <w:sz w:val="24"/>
          <w:szCs w:val="24"/>
          <w:lang w:val="bg-BG"/>
        </w:rPr>
        <w:t xml:space="preserve"> не е насочена срещу ня</w:t>
      </w:r>
      <w:r w:rsidRPr="006C5472">
        <w:rPr>
          <w:rFonts w:ascii="Times New Roman" w:hAnsi="Times New Roman" w:cs="Times New Roman"/>
          <w:sz w:val="24"/>
          <w:szCs w:val="24"/>
          <w:lang w:val="bg-BG"/>
        </w:rPr>
        <w:t>какви недостатъци в начина, по който е разследвано нападението, а по-скоро срещу начина, по който подобни атаки се криминализират в България и произтичащата от това правна характеристика на убийството на сина й и наложени</w:t>
      </w:r>
      <w:r>
        <w:rPr>
          <w:rFonts w:ascii="Times New Roman" w:hAnsi="Times New Roman" w:cs="Times New Roman"/>
          <w:sz w:val="24"/>
          <w:szCs w:val="24"/>
          <w:lang w:val="bg-BG"/>
        </w:rPr>
        <w:t>те във връзка с това наказания</w:t>
      </w:r>
      <w:r w:rsidRPr="006C5472">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Ето защо  </w:t>
      </w:r>
      <w:r w:rsidRPr="006C5472">
        <w:rPr>
          <w:rFonts w:ascii="Times New Roman" w:hAnsi="Times New Roman" w:cs="Times New Roman"/>
          <w:sz w:val="24"/>
          <w:szCs w:val="24"/>
          <w:lang w:val="bg-BG"/>
        </w:rPr>
        <w:t xml:space="preserve"> Съд</w:t>
      </w:r>
      <w:r>
        <w:rPr>
          <w:rFonts w:ascii="Times New Roman" w:hAnsi="Times New Roman" w:cs="Times New Roman"/>
          <w:sz w:val="24"/>
          <w:szCs w:val="24"/>
          <w:lang w:val="bg-BG"/>
        </w:rPr>
        <w:t xml:space="preserve">ът </w:t>
      </w:r>
      <w:r w:rsidRPr="006C5472">
        <w:rPr>
          <w:rFonts w:ascii="Times New Roman" w:hAnsi="Times New Roman" w:cs="Times New Roman"/>
          <w:sz w:val="24"/>
          <w:szCs w:val="24"/>
          <w:lang w:val="bg-BG"/>
        </w:rPr>
        <w:t>анализ</w:t>
      </w:r>
      <w:r>
        <w:rPr>
          <w:rFonts w:ascii="Times New Roman" w:hAnsi="Times New Roman" w:cs="Times New Roman"/>
          <w:sz w:val="24"/>
          <w:szCs w:val="24"/>
          <w:lang w:val="bg-BG"/>
        </w:rPr>
        <w:t xml:space="preserve">ира доколко </w:t>
      </w:r>
      <w:r w:rsidRPr="006C5472">
        <w:rPr>
          <w:rFonts w:ascii="Times New Roman" w:hAnsi="Times New Roman" w:cs="Times New Roman"/>
          <w:sz w:val="24"/>
          <w:szCs w:val="24"/>
          <w:lang w:val="bg-BG"/>
        </w:rPr>
        <w:t xml:space="preserve"> българското наказателно право и неговото прилагане от българските съдилища по отношение на този случай са позволили да се отговори по подходящ начин на хомофобските мотиви за нападението</w:t>
      </w:r>
      <w:r>
        <w:rPr>
          <w:rFonts w:ascii="Times New Roman" w:hAnsi="Times New Roman" w:cs="Times New Roman"/>
          <w:sz w:val="24"/>
          <w:szCs w:val="24"/>
          <w:lang w:val="bg-BG"/>
        </w:rPr>
        <w:t>.</w:t>
      </w:r>
    </w:p>
    <w:p w14:paraId="2AD36FDC" w14:textId="77777777" w:rsidR="000C424A" w:rsidRPr="00577CC7" w:rsidRDefault="000C424A" w:rsidP="000C424A">
      <w:pPr>
        <w:pStyle w:val="NoSpacing"/>
        <w:jc w:val="both"/>
        <w:rPr>
          <w:rFonts w:ascii="Times New Roman" w:hAnsi="Times New Roman" w:cs="Times New Roman"/>
          <w:sz w:val="24"/>
          <w:szCs w:val="24"/>
          <w:lang w:val="bg-BG"/>
        </w:rPr>
      </w:pPr>
      <w:r w:rsidRPr="00577CC7">
        <w:rPr>
          <w:rFonts w:ascii="Times New Roman" w:hAnsi="Times New Roman" w:cs="Times New Roman"/>
          <w:sz w:val="24"/>
          <w:szCs w:val="24"/>
          <w:lang w:val="bg-BG"/>
        </w:rPr>
        <w:t xml:space="preserve">Европейският съд прави уговорката, че не е негово  задължение   да се произнесе дали българските съдилища правилно са отказали да характеризират   хомофобските мотиви като </w:t>
      </w:r>
      <w:r w:rsidRPr="00577CC7">
        <w:rPr>
          <w:rFonts w:ascii="Times New Roman" w:hAnsi="Times New Roman" w:cs="Times New Roman"/>
          <w:sz w:val="24"/>
          <w:szCs w:val="24"/>
          <w:lang w:val="bg-BG"/>
        </w:rPr>
        <w:lastRenderedPageBreak/>
        <w:t>хулигански  по смисъла на чл. 116, ал. 1,т.11 НК. Нито е в компетенциите му да посочва дали Върховният касационен съд е оценил правилно  съотношението между смекчаващите и отегчаващи вината обстоятелства  при определяне  присъдите на подсъдимите. Все пак за него е „поразително,“ че при  този  анализ ВКС, за разлика от двете по-долни инстанции,  дори не споменава хомофобските мотиви за нападението, въпреки че те са били  основна характеристика на случая, а се фокусира изцяло върху други въпроси.(§67)</w:t>
      </w:r>
      <w:r>
        <w:rPr>
          <w:rFonts w:ascii="Times New Roman" w:hAnsi="Times New Roman" w:cs="Times New Roman"/>
          <w:sz w:val="24"/>
          <w:szCs w:val="24"/>
          <w:lang w:val="bg-BG"/>
        </w:rPr>
        <w:t xml:space="preserve"> Според особеното мнение на съдиите </w:t>
      </w:r>
      <w:proofErr w:type="spellStart"/>
      <w:r w:rsidRPr="00577CC7">
        <w:rPr>
          <w:rFonts w:ascii="Times New Roman" w:hAnsi="Times New Roman" w:cs="Times New Roman"/>
          <w:color w:val="000000"/>
          <w:sz w:val="24"/>
          <w:szCs w:val="24"/>
          <w:shd w:val="clear" w:color="auto" w:fill="FFFFFF"/>
        </w:rPr>
        <w:t>E</w:t>
      </w:r>
      <w:r>
        <w:rPr>
          <w:rFonts w:ascii="Times New Roman" w:hAnsi="Times New Roman" w:cs="Times New Roman"/>
          <w:color w:val="000000"/>
          <w:sz w:val="24"/>
          <w:szCs w:val="24"/>
          <w:shd w:val="clear" w:color="auto" w:fill="FFFFFF"/>
        </w:rPr>
        <w:t>icke</w:t>
      </w:r>
      <w:proofErr w:type="spellEnd"/>
      <w:r w:rsidRPr="00577CC7">
        <w:rPr>
          <w:rFonts w:ascii="Times New Roman" w:hAnsi="Times New Roman" w:cs="Times New Roman"/>
          <w:color w:val="000000"/>
          <w:sz w:val="24"/>
          <w:szCs w:val="24"/>
          <w:shd w:val="clear" w:color="auto" w:fill="FFFFFF"/>
          <w:lang w:val="bg-BG"/>
        </w:rPr>
        <w:t xml:space="preserve">  </w:t>
      </w:r>
      <w:r>
        <w:rPr>
          <w:rFonts w:ascii="Times New Roman" w:hAnsi="Times New Roman" w:cs="Times New Roman"/>
          <w:color w:val="000000"/>
          <w:sz w:val="24"/>
          <w:szCs w:val="24"/>
          <w:shd w:val="clear" w:color="auto" w:fill="FFFFFF"/>
          <w:lang w:val="bg-BG"/>
        </w:rPr>
        <w:t>и</w:t>
      </w:r>
      <w:r w:rsidRPr="00577CC7">
        <w:rPr>
          <w:rFonts w:ascii="Times New Roman" w:hAnsi="Times New Roman" w:cs="Times New Roman"/>
          <w:color w:val="000000"/>
          <w:sz w:val="24"/>
          <w:szCs w:val="24"/>
          <w:shd w:val="clear" w:color="auto" w:fill="FFFFFF"/>
          <w:lang w:val="bg-BG"/>
        </w:rPr>
        <w:t xml:space="preserve"> </w:t>
      </w:r>
      <w:proofErr w:type="spellStart"/>
      <w:r w:rsidRPr="00577CC7">
        <w:rPr>
          <w:rFonts w:ascii="Times New Roman" w:hAnsi="Times New Roman" w:cs="Times New Roman"/>
          <w:color w:val="000000"/>
          <w:sz w:val="24"/>
          <w:szCs w:val="24"/>
          <w:shd w:val="clear" w:color="auto" w:fill="FFFFFF"/>
        </w:rPr>
        <w:t>V</w:t>
      </w:r>
      <w:r>
        <w:rPr>
          <w:rFonts w:ascii="Times New Roman" w:hAnsi="Times New Roman" w:cs="Times New Roman"/>
          <w:color w:val="000000"/>
          <w:sz w:val="24"/>
          <w:szCs w:val="24"/>
          <w:shd w:val="clear" w:color="auto" w:fill="FFFFFF"/>
        </w:rPr>
        <w:t>ehdbovi</w:t>
      </w:r>
      <w:proofErr w:type="spellEnd"/>
      <w:r w:rsidRPr="00577CC7">
        <w:rPr>
          <w:rFonts w:ascii="Calibri" w:hAnsi="Calibri" w:cs="Times New Roman"/>
          <w:color w:val="000000"/>
          <w:sz w:val="24"/>
          <w:szCs w:val="24"/>
          <w:shd w:val="clear" w:color="auto" w:fill="FFFFFF"/>
          <w:lang w:val="bg-BG"/>
        </w:rPr>
        <w:t>ć</w:t>
      </w:r>
      <w:r w:rsidRPr="00577CC7">
        <w:rPr>
          <w:rFonts w:ascii="Times New Roman" w:hAnsi="Times New Roman" w:cs="Times New Roman"/>
          <w:color w:val="000000"/>
          <w:sz w:val="24"/>
          <w:szCs w:val="24"/>
          <w:shd w:val="clear" w:color="auto" w:fill="FFFFFF"/>
          <w:lang w:val="bg-BG"/>
        </w:rPr>
        <w:t xml:space="preserve"> </w:t>
      </w:r>
      <w:r>
        <w:rPr>
          <w:rFonts w:ascii="Times New Roman" w:hAnsi="Times New Roman" w:cs="Times New Roman"/>
          <w:color w:val="000000"/>
          <w:sz w:val="24"/>
          <w:szCs w:val="24"/>
          <w:shd w:val="clear" w:color="auto" w:fill="FFFFFF"/>
          <w:lang w:val="bg-BG"/>
        </w:rPr>
        <w:t>обаче това е самостоятелно основание за установяване на нарушение на чл. 14 във вр. с чл. 2.</w:t>
      </w:r>
    </w:p>
    <w:p w14:paraId="0C770871" w14:textId="77777777" w:rsidR="000C424A" w:rsidRDefault="000C424A" w:rsidP="000C424A">
      <w:pPr>
        <w:pStyle w:val="NoSpacing"/>
        <w:jc w:val="both"/>
        <w:rPr>
          <w:rFonts w:ascii="Times New Roman" w:hAnsi="Times New Roman" w:cs="Times New Roman"/>
          <w:sz w:val="24"/>
          <w:szCs w:val="24"/>
          <w:lang w:val="bg-BG"/>
        </w:rPr>
      </w:pPr>
      <w:r w:rsidRPr="00577CC7">
        <w:rPr>
          <w:rFonts w:ascii="Times New Roman" w:hAnsi="Times New Roman" w:cs="Times New Roman"/>
          <w:sz w:val="24"/>
          <w:szCs w:val="24"/>
          <w:lang w:val="bg-BG"/>
        </w:rPr>
        <w:t xml:space="preserve">Наред с това, макар че не е негова задача да се произнася относно справедливостта на присъдите, </w:t>
      </w:r>
      <w:r>
        <w:rPr>
          <w:rFonts w:ascii="Times New Roman" w:hAnsi="Times New Roman" w:cs="Times New Roman"/>
          <w:sz w:val="24"/>
          <w:szCs w:val="24"/>
          <w:lang w:val="bg-BG"/>
        </w:rPr>
        <w:t xml:space="preserve">за Съда </w:t>
      </w:r>
      <w:r w:rsidRPr="00577CC7">
        <w:rPr>
          <w:rFonts w:ascii="Times New Roman" w:hAnsi="Times New Roman" w:cs="Times New Roman"/>
          <w:sz w:val="24"/>
          <w:szCs w:val="24"/>
          <w:lang w:val="bg-BG"/>
        </w:rPr>
        <w:t>е „обезпокоително“, че ВКС е приел, че подсъ</w:t>
      </w:r>
      <w:r>
        <w:rPr>
          <w:rFonts w:ascii="Times New Roman" w:hAnsi="Times New Roman" w:cs="Times New Roman"/>
          <w:sz w:val="24"/>
          <w:szCs w:val="24"/>
          <w:lang w:val="bg-BG"/>
        </w:rPr>
        <w:t>димите заслужават специална сниз</w:t>
      </w:r>
      <w:r w:rsidRPr="00577CC7">
        <w:rPr>
          <w:rFonts w:ascii="Times New Roman" w:hAnsi="Times New Roman" w:cs="Times New Roman"/>
          <w:sz w:val="24"/>
          <w:szCs w:val="24"/>
          <w:lang w:val="bg-BG"/>
        </w:rPr>
        <w:t>ходи</w:t>
      </w:r>
      <w:r>
        <w:rPr>
          <w:rFonts w:ascii="Times New Roman" w:hAnsi="Times New Roman" w:cs="Times New Roman"/>
          <w:sz w:val="24"/>
          <w:szCs w:val="24"/>
          <w:lang w:val="bg-BG"/>
        </w:rPr>
        <w:t>телност и им определя присъди д</w:t>
      </w:r>
      <w:r w:rsidRPr="00577CC7">
        <w:rPr>
          <w:rFonts w:ascii="Times New Roman" w:hAnsi="Times New Roman" w:cs="Times New Roman"/>
          <w:sz w:val="24"/>
          <w:szCs w:val="24"/>
          <w:lang w:val="bg-BG"/>
        </w:rPr>
        <w:t>оста под законно</w:t>
      </w:r>
      <w:r>
        <w:rPr>
          <w:rFonts w:ascii="Times New Roman" w:hAnsi="Times New Roman" w:cs="Times New Roman"/>
          <w:sz w:val="24"/>
          <w:szCs w:val="24"/>
          <w:lang w:val="bg-BG"/>
        </w:rPr>
        <w:t xml:space="preserve"> </w:t>
      </w:r>
      <w:r w:rsidRPr="00577CC7">
        <w:rPr>
          <w:rFonts w:ascii="Times New Roman" w:hAnsi="Times New Roman" w:cs="Times New Roman"/>
          <w:sz w:val="24"/>
          <w:szCs w:val="24"/>
          <w:lang w:val="bg-BG"/>
        </w:rPr>
        <w:t xml:space="preserve">установения минимум. Независимо от това </w:t>
      </w:r>
      <w:r>
        <w:rPr>
          <w:rFonts w:ascii="Times New Roman" w:hAnsi="Times New Roman" w:cs="Times New Roman"/>
          <w:sz w:val="24"/>
          <w:szCs w:val="24"/>
          <w:lang w:val="bg-BG"/>
        </w:rPr>
        <w:t>той</w:t>
      </w:r>
      <w:r w:rsidRPr="00577CC7">
        <w:rPr>
          <w:rFonts w:ascii="Times New Roman" w:hAnsi="Times New Roman" w:cs="Times New Roman"/>
          <w:sz w:val="24"/>
          <w:szCs w:val="24"/>
          <w:lang w:val="bg-BG"/>
        </w:rPr>
        <w:t xml:space="preserve"> </w:t>
      </w:r>
      <w:r>
        <w:rPr>
          <w:rFonts w:ascii="Times New Roman" w:hAnsi="Times New Roman" w:cs="Times New Roman"/>
          <w:sz w:val="24"/>
          <w:szCs w:val="24"/>
          <w:lang w:val="bg-BG"/>
        </w:rPr>
        <w:t>отбелязва</w:t>
      </w:r>
      <w:r w:rsidRPr="00577CC7">
        <w:rPr>
          <w:rFonts w:ascii="Times New Roman" w:hAnsi="Times New Roman" w:cs="Times New Roman"/>
          <w:sz w:val="24"/>
          <w:szCs w:val="24"/>
          <w:lang w:val="bg-BG"/>
        </w:rPr>
        <w:t xml:space="preserve">, че не би могъл да стигне до извода, че присъдите са били явно непропорционални на сериозността на деянието на  нападателите с оглед неговата практика. </w:t>
      </w:r>
      <w:r>
        <w:rPr>
          <w:rFonts w:ascii="Times New Roman" w:hAnsi="Times New Roman" w:cs="Times New Roman"/>
          <w:sz w:val="24"/>
          <w:szCs w:val="24"/>
          <w:lang w:val="bg-BG"/>
        </w:rPr>
        <w:t>(§68)</w:t>
      </w:r>
    </w:p>
    <w:p w14:paraId="4D8B8F65"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Съдът намира, че е в неговата компетентност да извърши проверка дали националното право, приложено в конкретния случай, е довело до резултати, които са в противоречие с чл. 14, разгледан в светлината на чл. 2. Той констатира, че  убийство, мотивирано от враждебност към жертвата поради нейната действителна или предполагаема сексуална ориентация, не е квалифициращо обстоятелство или такова, което да се третира като по-тежко наказуемо поради  специален дискриминационен мотив, който стои в основата му.</w:t>
      </w:r>
    </w:p>
    <w:p w14:paraId="7E09064E"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Макар и да е направен опит да се аргументира тезата, че въпреки липсата на изричен текст хомофобските мотиви могат да бъдат квалифицирани като хулигански подбуди (както от страна на </w:t>
      </w:r>
      <w:proofErr w:type="spellStart"/>
      <w:r>
        <w:rPr>
          <w:rFonts w:ascii="Times New Roman" w:hAnsi="Times New Roman" w:cs="Times New Roman"/>
          <w:sz w:val="24"/>
          <w:szCs w:val="24"/>
          <w:lang w:val="bg-BG"/>
        </w:rPr>
        <w:t>жалбоподателката</w:t>
      </w:r>
      <w:proofErr w:type="spellEnd"/>
      <w:r>
        <w:rPr>
          <w:rFonts w:ascii="Times New Roman" w:hAnsi="Times New Roman" w:cs="Times New Roman"/>
          <w:sz w:val="24"/>
          <w:szCs w:val="24"/>
          <w:lang w:val="bg-BG"/>
        </w:rPr>
        <w:t>, така и от прокуратурата и правителството), в конкр</w:t>
      </w:r>
      <w:r w:rsidRPr="000C4FFC">
        <w:rPr>
          <w:rFonts w:ascii="Times New Roman" w:hAnsi="Times New Roman" w:cs="Times New Roman"/>
          <w:sz w:val="24"/>
          <w:szCs w:val="24"/>
          <w:lang w:val="bg-BG"/>
        </w:rPr>
        <w:t xml:space="preserve">етния случай както САС, така и ВКС, не възприемат изложената теза.  Съдът не си позволява да отправя критика </w:t>
      </w:r>
      <w:r>
        <w:rPr>
          <w:rFonts w:ascii="Times New Roman" w:hAnsi="Times New Roman" w:cs="Times New Roman"/>
          <w:sz w:val="24"/>
          <w:szCs w:val="24"/>
          <w:lang w:val="bg-BG"/>
        </w:rPr>
        <w:t>към националните съдилища, доко</w:t>
      </w:r>
      <w:r w:rsidRPr="000C4FFC">
        <w:rPr>
          <w:rFonts w:ascii="Times New Roman" w:hAnsi="Times New Roman" w:cs="Times New Roman"/>
          <w:sz w:val="24"/>
          <w:szCs w:val="24"/>
          <w:lang w:val="bg-BG"/>
        </w:rPr>
        <w:t>лкот</w:t>
      </w:r>
      <w:r>
        <w:rPr>
          <w:rFonts w:ascii="Times New Roman" w:hAnsi="Times New Roman" w:cs="Times New Roman"/>
          <w:sz w:val="24"/>
          <w:szCs w:val="24"/>
          <w:lang w:val="bg-BG"/>
        </w:rPr>
        <w:t xml:space="preserve">о </w:t>
      </w:r>
      <w:r w:rsidRPr="000C4FFC">
        <w:rPr>
          <w:rFonts w:ascii="Times New Roman" w:hAnsi="Times New Roman" w:cs="Times New Roman"/>
          <w:sz w:val="24"/>
          <w:szCs w:val="24"/>
          <w:lang w:val="bg-BG"/>
        </w:rPr>
        <w:t xml:space="preserve"> взема предвид принципа, че наказателният закон не трябва да се тълкува разширително в ущърб на обвиняемия. </w:t>
      </w:r>
    </w:p>
    <w:p w14:paraId="3B43DEC3"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Европейският съд отбелязва, че макар и СГС и САС да анализират хомофобските мотиви и да ги вземат под внимание при индивидуализацията на наказанията, очевидно няма индивидуална оценка на тежестта на всяко едно от смекчаващите и отегчаващите обстоятелства. Поради това той достига до извода, че в случая не може да се каже, че</w:t>
      </w:r>
      <w:r>
        <w:rPr>
          <w:lang w:val="bg-BG"/>
        </w:rPr>
        <w:t xml:space="preserve"> </w:t>
      </w:r>
      <w:r w:rsidRPr="00577CC7">
        <w:rPr>
          <w:b/>
          <w:lang w:val="bg-BG"/>
        </w:rPr>
        <w:t xml:space="preserve"> </w:t>
      </w:r>
      <w:r w:rsidRPr="005B4EDC">
        <w:rPr>
          <w:rFonts w:ascii="Times New Roman" w:hAnsi="Times New Roman" w:cs="Times New Roman"/>
          <w:sz w:val="24"/>
          <w:szCs w:val="24"/>
          <w:lang w:val="bg-BG"/>
        </w:rPr>
        <w:t xml:space="preserve">хомофобските мотиви за </w:t>
      </w:r>
      <w:proofErr w:type="spellStart"/>
      <w:r>
        <w:rPr>
          <w:rFonts w:ascii="Times New Roman" w:hAnsi="Times New Roman" w:cs="Times New Roman"/>
          <w:sz w:val="24"/>
          <w:szCs w:val="24"/>
          <w:lang w:val="bg-BG"/>
        </w:rPr>
        <w:t>нападнието</w:t>
      </w:r>
      <w:proofErr w:type="spellEnd"/>
      <w:r w:rsidRPr="005B4EDC">
        <w:rPr>
          <w:rFonts w:ascii="Times New Roman" w:hAnsi="Times New Roman" w:cs="Times New Roman"/>
          <w:sz w:val="24"/>
          <w:szCs w:val="24"/>
          <w:lang w:val="bg-BG"/>
        </w:rPr>
        <w:t xml:space="preserve"> са имали някакъв измерим ефект на това ниво на анализа.</w:t>
      </w:r>
      <w:r>
        <w:rPr>
          <w:rFonts w:ascii="Times New Roman" w:hAnsi="Times New Roman" w:cs="Times New Roman"/>
          <w:sz w:val="24"/>
          <w:szCs w:val="24"/>
          <w:lang w:val="bg-BG"/>
        </w:rPr>
        <w:t>(§</w:t>
      </w:r>
      <w:r w:rsidRPr="005B4EDC">
        <w:rPr>
          <w:rFonts w:ascii="Times New Roman" w:hAnsi="Times New Roman" w:cs="Times New Roman"/>
          <w:sz w:val="24"/>
          <w:szCs w:val="24"/>
          <w:lang w:val="bg-BG"/>
        </w:rPr>
        <w:t xml:space="preserve"> </w:t>
      </w:r>
      <w:r>
        <w:rPr>
          <w:rFonts w:ascii="Times New Roman" w:hAnsi="Times New Roman" w:cs="Times New Roman"/>
          <w:sz w:val="24"/>
          <w:szCs w:val="24"/>
          <w:lang w:val="bg-BG"/>
        </w:rPr>
        <w:t>72)</w:t>
      </w:r>
    </w:p>
    <w:p w14:paraId="35C5C591"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Така въпреки че българските съдилища съвсем категорично установяват, че нападението срещу сина на </w:t>
      </w:r>
      <w:proofErr w:type="spellStart"/>
      <w:r>
        <w:rPr>
          <w:rFonts w:ascii="Times New Roman" w:hAnsi="Times New Roman" w:cs="Times New Roman"/>
          <w:sz w:val="24"/>
          <w:szCs w:val="24"/>
          <w:lang w:val="bg-BG"/>
        </w:rPr>
        <w:t>жалбоподателката</w:t>
      </w:r>
      <w:proofErr w:type="spellEnd"/>
      <w:r>
        <w:rPr>
          <w:rFonts w:ascii="Times New Roman" w:hAnsi="Times New Roman" w:cs="Times New Roman"/>
          <w:sz w:val="24"/>
          <w:szCs w:val="24"/>
          <w:lang w:val="bg-BG"/>
        </w:rPr>
        <w:t xml:space="preserve"> е било мотивирано от враждебност на подсъдимите към хора, които те са приемали като хомосексуалисти, от тази констатация не са произтекли никакви материално правни последици.</w:t>
      </w:r>
    </w:p>
    <w:p w14:paraId="7F3926A3"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Оттук следва и изводът, че държавата  не е изпълнила в достатъчна степен своето задължение да гарантира, че подобни смъртоносни нападения, мотивирани от враждебност към действителна или предполагаема сексуална ориентация на жертвите, няма да останат без подходящ и адекватен отговор.</w:t>
      </w:r>
    </w:p>
    <w:p w14:paraId="4E8C28AF"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Съдът намира, че не се налага да изследва самостоятелно въпроса за наличието на непряка дискриминация при постановяването на присъдата във връзка с това, че различните случаи на убийство (вкл. тези, при които не са налице хомофобски мотиви) са третирани еднакво, тъй като междувременно българското законодателство е било изменено през 2011 г. и към т. 11 на чл. 116, ал. 1 като квалифициращи обстоятелства са добавени расистките или ксенофобските подбуди.</w:t>
      </w:r>
    </w:p>
    <w:p w14:paraId="7201A9F2"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Ето защо е установено нарушение на чл. 14 във връзка с чл. 2 от Конвенцията.</w:t>
      </w:r>
    </w:p>
    <w:p w14:paraId="44E1AA17"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Съдът намира, че е необходимо да се произнесе и на основание чл. 46 от Конвенцията, за да бъдат избегнати занапред подобни повтарящи се нарушения (т.е. той задължава страната ни да предприеме съответните генерални мерки).Без да дава конкретни указания дали се налагат промени в законодателството или в практиката по прилагането на закона Европейският съд посочва, че </w:t>
      </w:r>
      <w:r w:rsidRPr="003E57A7">
        <w:rPr>
          <w:rFonts w:ascii="Times New Roman" w:hAnsi="Times New Roman" w:cs="Times New Roman"/>
          <w:i/>
          <w:sz w:val="24"/>
          <w:szCs w:val="24"/>
          <w:lang w:val="bg-BG"/>
        </w:rPr>
        <w:t xml:space="preserve">„България трябва да гарантира, че насилствените нападения (в частност тези, които водят до смърт на жертвата),мотивирани от враждебност към действителната или предполагаемата й сексуална ориентация, следва да се третират като по-тежко квалифицирани в </w:t>
      </w:r>
      <w:proofErr w:type="spellStart"/>
      <w:r w:rsidRPr="003E57A7">
        <w:rPr>
          <w:rFonts w:ascii="Times New Roman" w:hAnsi="Times New Roman" w:cs="Times New Roman"/>
          <w:i/>
          <w:sz w:val="24"/>
          <w:szCs w:val="24"/>
          <w:lang w:val="bg-BG"/>
        </w:rPr>
        <w:t>наказателноправен</w:t>
      </w:r>
      <w:proofErr w:type="spellEnd"/>
      <w:r w:rsidRPr="003E57A7">
        <w:rPr>
          <w:rFonts w:ascii="Times New Roman" w:hAnsi="Times New Roman" w:cs="Times New Roman"/>
          <w:i/>
          <w:sz w:val="24"/>
          <w:szCs w:val="24"/>
          <w:lang w:val="bg-BG"/>
        </w:rPr>
        <w:t xml:space="preserve"> аспект като това естествено трябва да бъде в пълно съответствие с изискването да не се </w:t>
      </w:r>
      <w:proofErr w:type="spellStart"/>
      <w:r w:rsidRPr="003E57A7">
        <w:rPr>
          <w:rFonts w:ascii="Times New Roman" w:hAnsi="Times New Roman" w:cs="Times New Roman"/>
          <w:i/>
          <w:sz w:val="24"/>
          <w:szCs w:val="24"/>
          <w:lang w:val="bg-BG"/>
        </w:rPr>
        <w:t>тълктува</w:t>
      </w:r>
      <w:proofErr w:type="spellEnd"/>
      <w:r w:rsidRPr="003E57A7">
        <w:rPr>
          <w:rFonts w:ascii="Times New Roman" w:hAnsi="Times New Roman" w:cs="Times New Roman"/>
          <w:i/>
          <w:sz w:val="24"/>
          <w:szCs w:val="24"/>
          <w:lang w:val="bg-BG"/>
        </w:rPr>
        <w:t xml:space="preserve"> разширително в ущърб на обвиняемия“.</w:t>
      </w:r>
      <w:r>
        <w:rPr>
          <w:rFonts w:ascii="Times New Roman" w:hAnsi="Times New Roman" w:cs="Times New Roman"/>
          <w:sz w:val="24"/>
          <w:szCs w:val="24"/>
          <w:lang w:val="bg-BG"/>
        </w:rPr>
        <w:t>(§79)</w:t>
      </w:r>
    </w:p>
    <w:p w14:paraId="204713E4" w14:textId="77777777" w:rsidR="000C424A" w:rsidRDefault="000C424A" w:rsidP="000C424A">
      <w:pPr>
        <w:pStyle w:val="NoSpacing"/>
        <w:rPr>
          <w:lang w:val="bg-BG"/>
        </w:rPr>
      </w:pPr>
      <w:r>
        <w:rPr>
          <w:rFonts w:ascii="Times New Roman" w:hAnsi="Times New Roman" w:cs="Times New Roman"/>
          <w:sz w:val="24"/>
          <w:szCs w:val="24"/>
          <w:lang w:val="bg-BG"/>
        </w:rPr>
        <w:t xml:space="preserve">На </w:t>
      </w:r>
      <w:proofErr w:type="spellStart"/>
      <w:r>
        <w:rPr>
          <w:rFonts w:ascii="Times New Roman" w:hAnsi="Times New Roman" w:cs="Times New Roman"/>
          <w:sz w:val="24"/>
          <w:szCs w:val="24"/>
          <w:lang w:val="bg-BG"/>
        </w:rPr>
        <w:t>жалбоподателката</w:t>
      </w:r>
      <w:proofErr w:type="spellEnd"/>
      <w:r>
        <w:rPr>
          <w:rFonts w:ascii="Times New Roman" w:hAnsi="Times New Roman" w:cs="Times New Roman"/>
          <w:sz w:val="24"/>
          <w:szCs w:val="24"/>
          <w:lang w:val="bg-BG"/>
        </w:rPr>
        <w:t xml:space="preserve"> е присъдено обезщетение за неимуществени вреди. </w:t>
      </w:r>
    </w:p>
    <w:p w14:paraId="61D2DC01" w14:textId="77777777" w:rsidR="000C424A" w:rsidRPr="00CA6575" w:rsidRDefault="000C424A" w:rsidP="000C424A">
      <w:pPr>
        <w:pStyle w:val="NoSpacing"/>
        <w:rPr>
          <w:lang w:val="bg-BG"/>
        </w:rPr>
      </w:pPr>
      <w:r>
        <w:rPr>
          <w:lang w:val="bg-BG"/>
        </w:rPr>
        <w:t>....................</w:t>
      </w:r>
    </w:p>
    <w:p w14:paraId="714F0BD2" w14:textId="77777777" w:rsidR="000C424A" w:rsidRPr="00BB6C89" w:rsidRDefault="000C424A" w:rsidP="000C424A">
      <w:pPr>
        <w:pStyle w:val="NoSpacing"/>
        <w:jc w:val="both"/>
        <w:rPr>
          <w:rFonts w:ascii="Times New Roman" w:hAnsi="Times New Roman" w:cs="Times New Roman"/>
          <w:sz w:val="24"/>
          <w:szCs w:val="24"/>
          <w:lang w:val="bg-BG"/>
        </w:rPr>
      </w:pPr>
      <w:r w:rsidRPr="00BB6C89">
        <w:rPr>
          <w:rStyle w:val="Strong"/>
          <w:rFonts w:ascii="Times New Roman" w:hAnsi="Times New Roman" w:cs="Times New Roman"/>
          <w:sz w:val="24"/>
          <w:szCs w:val="24"/>
          <w:u w:val="single"/>
          <w:lang w:val="bg-BG"/>
        </w:rPr>
        <w:t>ПРОТОКОЛ 1</w:t>
      </w:r>
    </w:p>
    <w:p w14:paraId="008561FE" w14:textId="77777777" w:rsidR="000C424A" w:rsidRDefault="000C424A" w:rsidP="000C424A">
      <w:pPr>
        <w:pStyle w:val="NoSpacing"/>
        <w:jc w:val="both"/>
        <w:rPr>
          <w:rStyle w:val="Strong"/>
          <w:rFonts w:ascii="Times New Roman" w:hAnsi="Times New Roman" w:cs="Times New Roman"/>
          <w:sz w:val="24"/>
          <w:szCs w:val="24"/>
          <w:u w:val="single"/>
          <w:lang w:val="bg-BG"/>
        </w:rPr>
      </w:pPr>
      <w:r w:rsidRPr="00BB6C89">
        <w:rPr>
          <w:rStyle w:val="Strong"/>
          <w:rFonts w:ascii="Times New Roman" w:hAnsi="Times New Roman" w:cs="Times New Roman"/>
          <w:sz w:val="24"/>
          <w:szCs w:val="24"/>
          <w:u w:val="single"/>
          <w:lang w:val="bg-BG"/>
        </w:rPr>
        <w:t>чл. 1 от Протокол 1 – право на мирно ползване на собствеността</w:t>
      </w:r>
    </w:p>
    <w:p w14:paraId="180CF391" w14:textId="77777777" w:rsidR="000C424A" w:rsidRDefault="000C424A" w:rsidP="000C424A">
      <w:pPr>
        <w:pStyle w:val="NoSpacing"/>
        <w:jc w:val="both"/>
        <w:rPr>
          <w:rFonts w:ascii="Times New Roman" w:hAnsi="Times New Roman" w:cs="Times New Roman"/>
          <w:b/>
          <w:bCs/>
          <w:sz w:val="24"/>
          <w:szCs w:val="24"/>
          <w:lang w:val="bg-BG"/>
        </w:rPr>
      </w:pPr>
      <w:r w:rsidRPr="0041069F">
        <w:rPr>
          <w:rStyle w:val="Strong"/>
          <w:rFonts w:ascii="Times New Roman" w:hAnsi="Times New Roman" w:cs="Times New Roman"/>
          <w:sz w:val="24"/>
          <w:szCs w:val="24"/>
          <w:lang w:val="bg-BG"/>
        </w:rPr>
        <w:t>чл. 1 от Протокол 1</w:t>
      </w:r>
      <w:r w:rsidRPr="00BB6C89">
        <w:rPr>
          <w:rFonts w:ascii="Times New Roman" w:hAnsi="Times New Roman" w:cs="Times New Roman"/>
          <w:bCs/>
          <w:sz w:val="24"/>
          <w:szCs w:val="24"/>
          <w:lang w:val="bg-BG"/>
        </w:rPr>
        <w:t xml:space="preserve">(право на собственост – </w:t>
      </w:r>
      <w:r>
        <w:rPr>
          <w:rFonts w:ascii="Times New Roman" w:hAnsi="Times New Roman" w:cs="Times New Roman"/>
          <w:bCs/>
          <w:sz w:val="24"/>
          <w:szCs w:val="24"/>
          <w:lang w:val="bg-BG"/>
        </w:rPr>
        <w:t>прекомерно забавяне на</w:t>
      </w:r>
      <w:r w:rsidRPr="00BB6C89">
        <w:rPr>
          <w:rFonts w:ascii="Times New Roman" w:hAnsi="Times New Roman" w:cs="Times New Roman"/>
          <w:bCs/>
          <w:sz w:val="24"/>
          <w:szCs w:val="24"/>
          <w:lang w:val="bg-BG"/>
        </w:rPr>
        <w:t xml:space="preserve"> обезщетение след отчуждаване на имот</w:t>
      </w:r>
      <w:r>
        <w:rPr>
          <w:rFonts w:ascii="Times New Roman" w:hAnsi="Times New Roman" w:cs="Times New Roman"/>
          <w:bCs/>
          <w:sz w:val="24"/>
          <w:szCs w:val="24"/>
          <w:lang w:val="bg-BG"/>
        </w:rPr>
        <w:t>; принцип на пропорционалност</w:t>
      </w:r>
      <w:r w:rsidRPr="00BB6C89">
        <w:rPr>
          <w:rFonts w:ascii="Times New Roman" w:hAnsi="Times New Roman" w:cs="Times New Roman"/>
          <w:bCs/>
          <w:sz w:val="24"/>
          <w:szCs w:val="24"/>
          <w:lang w:val="bg-BG"/>
        </w:rPr>
        <w:t>)</w:t>
      </w:r>
    </w:p>
    <w:p w14:paraId="43E8AE2F" w14:textId="77777777" w:rsidR="000C424A" w:rsidRDefault="000C424A" w:rsidP="000C424A">
      <w:pPr>
        <w:pStyle w:val="ECHRCoverTitle4"/>
        <w:jc w:val="left"/>
        <w:rPr>
          <w:rFonts w:ascii="Times New Roman" w:hAnsi="Times New Roman" w:cs="Times New Roman"/>
          <w:lang w:val="bg-BG"/>
        </w:rPr>
      </w:pPr>
      <w:proofErr w:type="spellStart"/>
      <w:r w:rsidRPr="006F72BA">
        <w:rPr>
          <w:rFonts w:ascii="Times New Roman" w:hAnsi="Times New Roman" w:cs="Times New Roman"/>
          <w:b/>
        </w:rPr>
        <w:t>Ganchevi</w:t>
      </w:r>
      <w:proofErr w:type="spellEnd"/>
      <w:r w:rsidRPr="006F72BA">
        <w:rPr>
          <w:rFonts w:ascii="Times New Roman" w:hAnsi="Times New Roman" w:cs="Times New Roman"/>
          <w:b/>
        </w:rPr>
        <w:t xml:space="preserve"> v. </w:t>
      </w:r>
      <w:proofErr w:type="gramStart"/>
      <w:r w:rsidRPr="006F72BA">
        <w:rPr>
          <w:rFonts w:ascii="Times New Roman" w:hAnsi="Times New Roman" w:cs="Times New Roman"/>
          <w:b/>
        </w:rPr>
        <w:t>Bulgaria</w:t>
      </w:r>
      <w:r w:rsidRPr="006F72BA">
        <w:rPr>
          <w:rFonts w:ascii="Times New Roman" w:hAnsi="Times New Roman" w:cs="Times New Roman"/>
        </w:rPr>
        <w:t>,</w:t>
      </w:r>
      <w:r w:rsidRPr="006F72BA">
        <w:rPr>
          <w:rFonts w:ascii="Times New Roman" w:hAnsi="Times New Roman" w:cs="Times New Roman"/>
          <w:i w:val="0"/>
        </w:rPr>
        <w:t>(</w:t>
      </w:r>
      <w:proofErr w:type="gramEnd"/>
      <w:r w:rsidRPr="006F72BA">
        <w:rPr>
          <w:rFonts w:ascii="Times New Roman" w:hAnsi="Times New Roman" w:cs="Times New Roman"/>
          <w:i w:val="0"/>
          <w:noProof/>
        </w:rPr>
        <w:t>Application no.</w:t>
      </w:r>
      <w:r w:rsidRPr="006F72BA">
        <w:rPr>
          <w:rFonts w:ascii="Times New Roman" w:hAnsi="Times New Roman" w:cs="Times New Roman"/>
          <w:i w:val="0"/>
        </w:rPr>
        <w:t xml:space="preserve"> 40026/19)</w:t>
      </w:r>
      <w:r>
        <w:rPr>
          <w:rFonts w:ascii="Times New Roman" w:hAnsi="Times New Roman" w:cs="Times New Roman"/>
          <w:lang w:val="bg-BG"/>
        </w:rPr>
        <w:t>,</w:t>
      </w:r>
      <w:r w:rsidRPr="00B75EDB">
        <w:rPr>
          <w:rFonts w:ascii="Times New Roman" w:hAnsi="Times New Roman" w:cs="Times New Roman"/>
          <w:i w:val="0"/>
          <w:lang w:val="bg-BG"/>
        </w:rPr>
        <w:t>6</w:t>
      </w:r>
      <w:r w:rsidRPr="00B75EDB">
        <w:rPr>
          <w:rFonts w:ascii="Times New Roman" w:hAnsi="Times New Roman" w:cs="Times New Roman"/>
          <w:i w:val="0"/>
        </w:rPr>
        <w:t xml:space="preserve"> December 2022</w:t>
      </w:r>
    </w:p>
    <w:p w14:paraId="506F225E" w14:textId="77777777" w:rsidR="000C424A" w:rsidRDefault="000C424A" w:rsidP="000C424A">
      <w:pPr>
        <w:pStyle w:val="NoSpacing"/>
        <w:jc w:val="both"/>
        <w:rPr>
          <w:rStyle w:val="Strong"/>
          <w:rFonts w:ascii="Times New Roman" w:hAnsi="Times New Roman" w:cs="Times New Roman"/>
          <w:b w:val="0"/>
          <w:sz w:val="24"/>
          <w:szCs w:val="24"/>
          <w:lang w:val="bg-BG"/>
        </w:rPr>
      </w:pPr>
      <w:r>
        <w:rPr>
          <w:rStyle w:val="Strong"/>
          <w:rFonts w:ascii="Times New Roman" w:hAnsi="Times New Roman" w:cs="Times New Roman"/>
          <w:b w:val="0"/>
          <w:sz w:val="24"/>
          <w:szCs w:val="24"/>
          <w:lang w:val="bg-BG"/>
        </w:rPr>
        <w:t>Решение на Комитет</w:t>
      </w:r>
    </w:p>
    <w:p w14:paraId="528657D9" w14:textId="77777777" w:rsidR="000C424A" w:rsidRPr="002C5232" w:rsidRDefault="000C424A" w:rsidP="000C424A">
      <w:pPr>
        <w:pStyle w:val="NoSpacing"/>
        <w:jc w:val="both"/>
        <w:rPr>
          <w:rFonts w:ascii="Times New Roman" w:hAnsi="Times New Roman" w:cs="Times New Roman"/>
          <w:sz w:val="24"/>
          <w:szCs w:val="24"/>
          <w:lang w:val="bg-BG"/>
        </w:rPr>
      </w:pPr>
      <w:r w:rsidRPr="002C5232">
        <w:rPr>
          <w:rFonts w:ascii="Times New Roman" w:hAnsi="Times New Roman" w:cs="Times New Roman"/>
          <w:sz w:val="24"/>
          <w:szCs w:val="24"/>
          <w:lang w:val="bg-BG"/>
        </w:rPr>
        <w:t xml:space="preserve">Казус, подобен на </w:t>
      </w:r>
      <w:proofErr w:type="spellStart"/>
      <w:r w:rsidRPr="002C5232">
        <w:rPr>
          <w:rFonts w:ascii="Times New Roman" w:hAnsi="Times New Roman" w:cs="Times New Roman"/>
          <w:i/>
          <w:iCs/>
          <w:sz w:val="24"/>
          <w:szCs w:val="24"/>
        </w:rPr>
        <w:t>Kirilova</w:t>
      </w:r>
      <w:proofErr w:type="spellEnd"/>
      <w:r w:rsidRPr="002C5232">
        <w:rPr>
          <w:rFonts w:ascii="Times New Roman" w:hAnsi="Times New Roman" w:cs="Times New Roman"/>
          <w:i/>
          <w:iCs/>
          <w:sz w:val="24"/>
          <w:szCs w:val="24"/>
        </w:rPr>
        <w:t xml:space="preserve"> and Others v. Bulgaria</w:t>
      </w:r>
      <w:r w:rsidRPr="002C5232">
        <w:rPr>
          <w:rFonts w:ascii="Times New Roman" w:hAnsi="Times New Roman" w:cs="Times New Roman"/>
          <w:sz w:val="24"/>
          <w:szCs w:val="24"/>
        </w:rPr>
        <w:t xml:space="preserve"> (nos. 42908/98 and 3 others, 9 June 2005)</w:t>
      </w:r>
    </w:p>
    <w:p w14:paraId="06E508A9" w14:textId="77777777" w:rsidR="000C424A" w:rsidRDefault="000C424A" w:rsidP="000C424A">
      <w:pPr>
        <w:pStyle w:val="NoSpacing"/>
        <w:jc w:val="both"/>
        <w:rPr>
          <w:rFonts w:ascii="Times New Roman" w:hAnsi="Times New Roman" w:cs="Times New Roman"/>
          <w:sz w:val="24"/>
          <w:szCs w:val="24"/>
          <w:lang w:val="bg-BG"/>
        </w:rPr>
      </w:pPr>
      <w:r w:rsidRPr="00E256ED">
        <w:rPr>
          <w:rFonts w:ascii="Times New Roman" w:hAnsi="Times New Roman" w:cs="Times New Roman"/>
          <w:sz w:val="24"/>
          <w:szCs w:val="24"/>
          <w:lang w:val="bg-BG"/>
        </w:rPr>
        <w:t xml:space="preserve">Жалбата </w:t>
      </w:r>
      <w:r>
        <w:rPr>
          <w:rFonts w:ascii="Times New Roman" w:hAnsi="Times New Roman" w:cs="Times New Roman"/>
          <w:sz w:val="24"/>
          <w:szCs w:val="24"/>
          <w:lang w:val="bg-BG"/>
        </w:rPr>
        <w:t xml:space="preserve"> е по повод</w:t>
      </w:r>
      <w:r w:rsidRPr="00E256ED">
        <w:rPr>
          <w:rFonts w:ascii="Times New Roman" w:hAnsi="Times New Roman" w:cs="Times New Roman"/>
          <w:sz w:val="24"/>
          <w:szCs w:val="24"/>
          <w:lang w:val="bg-BG"/>
        </w:rPr>
        <w:t xml:space="preserve"> забавено предоставяне на обезщетение на жалбоподателите за имоти на техните предшественици, които са били отчуждени за градоустройствени цели през 1983 г. от общинските власти на Добрич. Жалбоподателите </w:t>
      </w:r>
      <w:r>
        <w:rPr>
          <w:rFonts w:ascii="Times New Roman" w:hAnsi="Times New Roman" w:cs="Times New Roman"/>
          <w:sz w:val="24"/>
          <w:szCs w:val="24"/>
          <w:lang w:val="bg-BG"/>
        </w:rPr>
        <w:t xml:space="preserve">е </w:t>
      </w:r>
      <w:r w:rsidRPr="00E256ED">
        <w:rPr>
          <w:rFonts w:ascii="Times New Roman" w:hAnsi="Times New Roman" w:cs="Times New Roman"/>
          <w:sz w:val="24"/>
          <w:szCs w:val="24"/>
          <w:lang w:val="bg-BG"/>
        </w:rPr>
        <w:t>трябва</w:t>
      </w:r>
      <w:r>
        <w:rPr>
          <w:rFonts w:ascii="Times New Roman" w:hAnsi="Times New Roman" w:cs="Times New Roman"/>
          <w:sz w:val="24"/>
          <w:szCs w:val="24"/>
          <w:lang w:val="bg-BG"/>
        </w:rPr>
        <w:t>ло</w:t>
      </w:r>
      <w:r w:rsidRPr="00E256ED">
        <w:rPr>
          <w:rFonts w:ascii="Times New Roman" w:hAnsi="Times New Roman" w:cs="Times New Roman"/>
          <w:sz w:val="24"/>
          <w:szCs w:val="24"/>
          <w:lang w:val="bg-BG"/>
        </w:rPr>
        <w:t xml:space="preserve"> да </w:t>
      </w:r>
      <w:r>
        <w:rPr>
          <w:rFonts w:ascii="Times New Roman" w:hAnsi="Times New Roman" w:cs="Times New Roman"/>
          <w:sz w:val="24"/>
          <w:szCs w:val="24"/>
          <w:lang w:val="bg-BG"/>
        </w:rPr>
        <w:t>получат</w:t>
      </w:r>
      <w:r w:rsidRPr="00E256ED">
        <w:rPr>
          <w:rFonts w:ascii="Times New Roman" w:hAnsi="Times New Roman" w:cs="Times New Roman"/>
          <w:sz w:val="24"/>
          <w:szCs w:val="24"/>
          <w:lang w:val="bg-BG"/>
        </w:rPr>
        <w:t xml:space="preserve"> апартамент в сграда, която властите възнамерява</w:t>
      </w:r>
      <w:r>
        <w:rPr>
          <w:rFonts w:ascii="Times New Roman" w:hAnsi="Times New Roman" w:cs="Times New Roman"/>
          <w:sz w:val="24"/>
          <w:szCs w:val="24"/>
          <w:lang w:val="bg-BG"/>
        </w:rPr>
        <w:t>ли</w:t>
      </w:r>
      <w:r w:rsidRPr="00E256ED">
        <w:rPr>
          <w:rFonts w:ascii="Times New Roman" w:hAnsi="Times New Roman" w:cs="Times New Roman"/>
          <w:sz w:val="24"/>
          <w:szCs w:val="24"/>
          <w:lang w:val="bg-BG"/>
        </w:rPr>
        <w:t xml:space="preserve"> да построят. Строителните работи започ</w:t>
      </w:r>
      <w:r>
        <w:rPr>
          <w:rFonts w:ascii="Times New Roman" w:hAnsi="Times New Roman" w:cs="Times New Roman"/>
          <w:sz w:val="24"/>
          <w:szCs w:val="24"/>
          <w:lang w:val="bg-BG"/>
        </w:rPr>
        <w:t>ват през 2010 г.,</w:t>
      </w:r>
      <w:r w:rsidRPr="00E256ED">
        <w:rPr>
          <w:rFonts w:ascii="Times New Roman" w:hAnsi="Times New Roman" w:cs="Times New Roman"/>
          <w:sz w:val="24"/>
          <w:szCs w:val="24"/>
          <w:lang w:val="bg-BG"/>
        </w:rPr>
        <w:t xml:space="preserve"> но през 2014 г. </w:t>
      </w:r>
      <w:r>
        <w:rPr>
          <w:rFonts w:ascii="Times New Roman" w:hAnsi="Times New Roman" w:cs="Times New Roman"/>
          <w:sz w:val="24"/>
          <w:szCs w:val="24"/>
          <w:lang w:val="bg-BG"/>
        </w:rPr>
        <w:t xml:space="preserve"> </w:t>
      </w:r>
      <w:r w:rsidRPr="00E256ED">
        <w:rPr>
          <w:rFonts w:ascii="Times New Roman" w:hAnsi="Times New Roman" w:cs="Times New Roman"/>
          <w:sz w:val="24"/>
          <w:szCs w:val="24"/>
          <w:lang w:val="bg-BG"/>
        </w:rPr>
        <w:t xml:space="preserve"> поради финансови зат</w:t>
      </w:r>
      <w:r>
        <w:rPr>
          <w:rFonts w:ascii="Times New Roman" w:hAnsi="Times New Roman" w:cs="Times New Roman"/>
          <w:sz w:val="24"/>
          <w:szCs w:val="24"/>
          <w:lang w:val="bg-BG"/>
        </w:rPr>
        <w:t>руднения, изпитвани от общината, строителството е спряно.</w:t>
      </w:r>
    </w:p>
    <w:p w14:paraId="1B89F34B"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През 2015 г. жалбоподателите отправят искане до кмета на общината да получат  апартамент в друга сграда, но направеното им предложение намират за неприемливо и отказват да го приемат. Вместо това искат финансова компенсация. На това тяхно искане отговор на получават. През ноември 2019 г. строителните работи са възобновени и по информация на правителството се очаква сградата, в която се намира апартаментът на жалбоподателите, щяла  да бъде окончателно завършена до края на ноември 2022 г. До датата на последната комуникация със Съда през септември 2022 г. жалбоподателите  </w:t>
      </w:r>
      <w:r w:rsidRPr="00E256ED">
        <w:rPr>
          <w:rFonts w:ascii="Times New Roman" w:hAnsi="Times New Roman" w:cs="Times New Roman"/>
          <w:sz w:val="24"/>
          <w:szCs w:val="24"/>
          <w:lang w:val="bg-BG"/>
        </w:rPr>
        <w:t>все още не са получили апартамента си или някаква алтернативна компенсация</w:t>
      </w:r>
      <w:r>
        <w:rPr>
          <w:rFonts w:ascii="Times New Roman" w:hAnsi="Times New Roman" w:cs="Times New Roman"/>
          <w:sz w:val="24"/>
          <w:szCs w:val="24"/>
          <w:lang w:val="bg-BG"/>
        </w:rPr>
        <w:t xml:space="preserve">. </w:t>
      </w:r>
    </w:p>
    <w:p w14:paraId="16474B0E" w14:textId="77777777" w:rsidR="000C424A" w:rsidRPr="00B7123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Съдът не приема възраженията на Правителството за </w:t>
      </w:r>
      <w:proofErr w:type="spellStart"/>
      <w:r>
        <w:rPr>
          <w:rFonts w:ascii="Times New Roman" w:hAnsi="Times New Roman" w:cs="Times New Roman"/>
          <w:sz w:val="24"/>
          <w:szCs w:val="24"/>
          <w:lang w:val="bg-BG"/>
        </w:rPr>
        <w:t>неизчерпване</w:t>
      </w:r>
      <w:proofErr w:type="spellEnd"/>
      <w:r>
        <w:rPr>
          <w:rFonts w:ascii="Times New Roman" w:hAnsi="Times New Roman" w:cs="Times New Roman"/>
          <w:sz w:val="24"/>
          <w:szCs w:val="24"/>
          <w:lang w:val="bg-BG"/>
        </w:rPr>
        <w:t xml:space="preserve"> на вътрешните средства за защита и заключава, че жалбата е допустима. Той отбелязва, че п</w:t>
      </w:r>
      <w:r w:rsidRPr="00B7123A">
        <w:rPr>
          <w:rFonts w:ascii="Times New Roman" w:hAnsi="Times New Roman" w:cs="Times New Roman"/>
          <w:sz w:val="24"/>
          <w:szCs w:val="24"/>
          <w:lang w:val="bg-BG"/>
        </w:rPr>
        <w:t>равото на жалбоподателите да получат апартамент като компенсация за отчуждената собственост на техните предшественици възниква през 1983 г. и те все още не са получили апартамента си или някаква алтернативна компенсация. Така в настоящия случай забавянето е тридесет години (от влизането в сила на Протокол № 1 към Конвенцията за България през 1992 г. нататък).</w:t>
      </w:r>
    </w:p>
    <w:p w14:paraId="48172483" w14:textId="77777777" w:rsidR="000C424A" w:rsidRPr="00B7123A" w:rsidRDefault="000C424A" w:rsidP="000C424A">
      <w:pPr>
        <w:pStyle w:val="NoSpacing"/>
        <w:jc w:val="both"/>
        <w:rPr>
          <w:rFonts w:ascii="Times New Roman" w:hAnsi="Times New Roman" w:cs="Times New Roman"/>
          <w:sz w:val="24"/>
          <w:szCs w:val="24"/>
          <w:lang w:val="bg-BG"/>
        </w:rPr>
      </w:pPr>
      <w:r w:rsidRPr="00B7123A">
        <w:rPr>
          <w:rFonts w:ascii="Times New Roman" w:hAnsi="Times New Roman" w:cs="Times New Roman"/>
          <w:sz w:val="24"/>
          <w:szCs w:val="24"/>
          <w:lang w:val="bg-BG"/>
        </w:rPr>
        <w:t xml:space="preserve">Съдът </w:t>
      </w:r>
      <w:r>
        <w:rPr>
          <w:rFonts w:ascii="Times New Roman" w:hAnsi="Times New Roman" w:cs="Times New Roman"/>
          <w:sz w:val="24"/>
          <w:szCs w:val="24"/>
          <w:lang w:val="bg-BG"/>
        </w:rPr>
        <w:t>посочва</w:t>
      </w:r>
      <w:r w:rsidRPr="00B7123A">
        <w:rPr>
          <w:rFonts w:ascii="Times New Roman" w:hAnsi="Times New Roman" w:cs="Times New Roman"/>
          <w:sz w:val="24"/>
          <w:szCs w:val="24"/>
          <w:lang w:val="bg-BG"/>
        </w:rPr>
        <w:t>, че община Добрич никога не се е отказала от плановете си да построи сградата, в която се намира апартаментът на жалбоподателите, и активно е търсила финансиране, за да завърши строителството</w:t>
      </w:r>
      <w:r>
        <w:rPr>
          <w:rFonts w:ascii="Times New Roman" w:hAnsi="Times New Roman" w:cs="Times New Roman"/>
          <w:sz w:val="24"/>
          <w:szCs w:val="24"/>
          <w:lang w:val="bg-BG"/>
        </w:rPr>
        <w:t>. Ето защо, въпреки че</w:t>
      </w:r>
      <w:r w:rsidRPr="00B7123A">
        <w:rPr>
          <w:rFonts w:ascii="Times New Roman" w:hAnsi="Times New Roman" w:cs="Times New Roman"/>
          <w:sz w:val="24"/>
          <w:szCs w:val="24"/>
          <w:lang w:val="bg-BG"/>
        </w:rPr>
        <w:t xml:space="preserve"> не са приели </w:t>
      </w:r>
      <w:r>
        <w:rPr>
          <w:rFonts w:ascii="Times New Roman" w:hAnsi="Times New Roman" w:cs="Times New Roman"/>
          <w:sz w:val="24"/>
          <w:szCs w:val="24"/>
          <w:lang w:val="bg-BG"/>
        </w:rPr>
        <w:t xml:space="preserve">предложения им друг </w:t>
      </w:r>
      <w:r w:rsidRPr="00B7123A">
        <w:rPr>
          <w:rFonts w:ascii="Times New Roman" w:hAnsi="Times New Roman" w:cs="Times New Roman"/>
          <w:sz w:val="24"/>
          <w:szCs w:val="24"/>
          <w:lang w:val="bg-BG"/>
        </w:rPr>
        <w:t>апартамент, намирайки го за неподходящ, и не са продължили искането за получаване на финансова компенсация, те не трябва да бъдат критикувани за решението си да направят това и да изчакат изграждането на тази сграда</w:t>
      </w:r>
      <w:r>
        <w:rPr>
          <w:rFonts w:ascii="Times New Roman" w:hAnsi="Times New Roman" w:cs="Times New Roman"/>
          <w:sz w:val="24"/>
          <w:szCs w:val="24"/>
          <w:lang w:val="bg-BG"/>
        </w:rPr>
        <w:t xml:space="preserve">. </w:t>
      </w:r>
      <w:r w:rsidRPr="00B7123A">
        <w:rPr>
          <w:rFonts w:ascii="Times New Roman" w:hAnsi="Times New Roman" w:cs="Times New Roman"/>
          <w:sz w:val="24"/>
          <w:szCs w:val="24"/>
          <w:lang w:val="bg-BG"/>
        </w:rPr>
        <w:t>Следователно</w:t>
      </w:r>
      <w:r>
        <w:rPr>
          <w:rFonts w:ascii="Times New Roman" w:hAnsi="Times New Roman" w:cs="Times New Roman"/>
          <w:sz w:val="24"/>
          <w:szCs w:val="24"/>
          <w:lang w:val="bg-BG"/>
        </w:rPr>
        <w:t xml:space="preserve"> </w:t>
      </w:r>
      <w:r w:rsidRPr="00B7123A">
        <w:rPr>
          <w:rFonts w:ascii="Times New Roman" w:hAnsi="Times New Roman" w:cs="Times New Roman"/>
          <w:sz w:val="24"/>
          <w:szCs w:val="24"/>
          <w:lang w:val="bg-BG"/>
        </w:rPr>
        <w:t xml:space="preserve">те </w:t>
      </w:r>
      <w:r>
        <w:rPr>
          <w:rFonts w:ascii="Times New Roman" w:hAnsi="Times New Roman" w:cs="Times New Roman"/>
          <w:sz w:val="24"/>
          <w:szCs w:val="24"/>
          <w:lang w:val="bg-BG"/>
        </w:rPr>
        <w:t xml:space="preserve">не </w:t>
      </w:r>
      <w:r w:rsidRPr="00B7123A">
        <w:rPr>
          <w:rFonts w:ascii="Times New Roman" w:hAnsi="Times New Roman" w:cs="Times New Roman"/>
          <w:sz w:val="24"/>
          <w:szCs w:val="24"/>
          <w:lang w:val="bg-BG"/>
        </w:rPr>
        <w:t>са виновни за част от забавянето на процедурата по компенсация.</w:t>
      </w:r>
    </w:p>
    <w:p w14:paraId="3AE099EB" w14:textId="77777777" w:rsidR="000C424A" w:rsidRPr="00E256ED" w:rsidRDefault="000C424A" w:rsidP="000C424A">
      <w:pPr>
        <w:pStyle w:val="NoSpacing"/>
        <w:jc w:val="both"/>
        <w:rPr>
          <w:rFonts w:ascii="Times New Roman" w:hAnsi="Times New Roman" w:cs="Times New Roman"/>
          <w:sz w:val="24"/>
          <w:szCs w:val="24"/>
          <w:lang w:val="bg-BG"/>
        </w:rPr>
      </w:pPr>
      <w:r w:rsidRPr="00B7123A">
        <w:rPr>
          <w:rFonts w:ascii="Times New Roman" w:hAnsi="Times New Roman" w:cs="Times New Roman"/>
          <w:sz w:val="24"/>
          <w:szCs w:val="24"/>
          <w:lang w:val="bg-BG"/>
        </w:rPr>
        <w:lastRenderedPageBreak/>
        <w:t xml:space="preserve">Що се отнася до властите, в настоящия случай не изглежда, че те са проявили нежелание да помогнат на жалбоподателите, нито че са се противопоставили активно на опита на </w:t>
      </w:r>
      <w:r>
        <w:rPr>
          <w:rFonts w:ascii="Times New Roman" w:hAnsi="Times New Roman" w:cs="Times New Roman"/>
          <w:sz w:val="24"/>
          <w:szCs w:val="24"/>
          <w:lang w:val="bg-BG"/>
        </w:rPr>
        <w:t>последните</w:t>
      </w:r>
      <w:r w:rsidRPr="00B7123A">
        <w:rPr>
          <w:rFonts w:ascii="Times New Roman" w:hAnsi="Times New Roman" w:cs="Times New Roman"/>
          <w:sz w:val="24"/>
          <w:szCs w:val="24"/>
          <w:lang w:val="bg-BG"/>
        </w:rPr>
        <w:t xml:space="preserve"> да получат дължимия им апартамент</w:t>
      </w:r>
      <w:r>
        <w:rPr>
          <w:rFonts w:ascii="Times New Roman" w:hAnsi="Times New Roman" w:cs="Times New Roman"/>
          <w:sz w:val="24"/>
          <w:szCs w:val="24"/>
          <w:lang w:val="bg-BG"/>
        </w:rPr>
        <w:t xml:space="preserve">. </w:t>
      </w:r>
      <w:r w:rsidRPr="00B7123A">
        <w:rPr>
          <w:rFonts w:ascii="Times New Roman" w:hAnsi="Times New Roman" w:cs="Times New Roman"/>
          <w:sz w:val="24"/>
          <w:szCs w:val="24"/>
          <w:lang w:val="bg-BG"/>
        </w:rPr>
        <w:t>Въпреки това забавянето, причинено по тяхна</w:t>
      </w:r>
      <w:r>
        <w:rPr>
          <w:rFonts w:ascii="Times New Roman" w:hAnsi="Times New Roman" w:cs="Times New Roman"/>
          <w:sz w:val="24"/>
          <w:szCs w:val="24"/>
          <w:lang w:val="bg-BG"/>
        </w:rPr>
        <w:t xml:space="preserve"> вина, не е надлежно обосновано, тъй като липсата на достатъчно </w:t>
      </w:r>
      <w:r w:rsidRPr="00B7123A">
        <w:rPr>
          <w:rFonts w:ascii="Times New Roman" w:hAnsi="Times New Roman" w:cs="Times New Roman"/>
          <w:sz w:val="24"/>
          <w:szCs w:val="24"/>
          <w:lang w:val="bg-BG"/>
        </w:rPr>
        <w:t>финансови ресурси на община Добрич</w:t>
      </w:r>
      <w:r>
        <w:rPr>
          <w:rFonts w:ascii="Times New Roman" w:hAnsi="Times New Roman" w:cs="Times New Roman"/>
          <w:sz w:val="24"/>
          <w:szCs w:val="24"/>
          <w:lang w:val="bg-BG"/>
        </w:rPr>
        <w:t xml:space="preserve">  </w:t>
      </w:r>
      <w:r w:rsidRPr="00B7123A">
        <w:rPr>
          <w:rFonts w:ascii="Times New Roman" w:hAnsi="Times New Roman" w:cs="Times New Roman"/>
          <w:sz w:val="24"/>
          <w:szCs w:val="24"/>
          <w:lang w:val="bg-BG"/>
        </w:rPr>
        <w:t>само по себе си не може да оправдае толкова дълго забавяне</w:t>
      </w:r>
      <w:r>
        <w:rPr>
          <w:rFonts w:ascii="Times New Roman" w:hAnsi="Times New Roman" w:cs="Times New Roman"/>
          <w:sz w:val="24"/>
          <w:szCs w:val="24"/>
          <w:lang w:val="bg-BG"/>
        </w:rPr>
        <w:t xml:space="preserve">. </w:t>
      </w:r>
      <w:r w:rsidRPr="00B7123A">
        <w:rPr>
          <w:rFonts w:ascii="Times New Roman" w:hAnsi="Times New Roman" w:cs="Times New Roman"/>
          <w:sz w:val="24"/>
          <w:szCs w:val="24"/>
          <w:lang w:val="bg-BG"/>
        </w:rPr>
        <w:t xml:space="preserve"> Освен това, дори да </w:t>
      </w:r>
      <w:r>
        <w:rPr>
          <w:rFonts w:ascii="Times New Roman" w:hAnsi="Times New Roman" w:cs="Times New Roman"/>
          <w:sz w:val="24"/>
          <w:szCs w:val="24"/>
          <w:lang w:val="bg-BG"/>
        </w:rPr>
        <w:t xml:space="preserve">се </w:t>
      </w:r>
      <w:r w:rsidRPr="00B7123A">
        <w:rPr>
          <w:rFonts w:ascii="Times New Roman" w:hAnsi="Times New Roman" w:cs="Times New Roman"/>
          <w:sz w:val="24"/>
          <w:szCs w:val="24"/>
          <w:lang w:val="bg-BG"/>
        </w:rPr>
        <w:t xml:space="preserve">приеме, че жалбоподателите ще получат дължимия им апартамент през втората половина на 2022 г., остава фактът, че в продължение на много години </w:t>
      </w:r>
      <w:r>
        <w:rPr>
          <w:rFonts w:ascii="Times New Roman" w:hAnsi="Times New Roman" w:cs="Times New Roman"/>
          <w:sz w:val="24"/>
          <w:szCs w:val="24"/>
          <w:lang w:val="bg-BG"/>
        </w:rPr>
        <w:t xml:space="preserve"> </w:t>
      </w:r>
      <w:r w:rsidRPr="00B7123A">
        <w:rPr>
          <w:rFonts w:ascii="Times New Roman" w:hAnsi="Times New Roman" w:cs="Times New Roman"/>
          <w:sz w:val="24"/>
          <w:szCs w:val="24"/>
          <w:lang w:val="bg-BG"/>
        </w:rPr>
        <w:t>те са били изправени пред несигурност и е трябвало да понесат прекомерно бреме. По този начин, дори след евентуалното  пред</w:t>
      </w:r>
      <w:r>
        <w:rPr>
          <w:rFonts w:ascii="Times New Roman" w:hAnsi="Times New Roman" w:cs="Times New Roman"/>
          <w:sz w:val="24"/>
          <w:szCs w:val="24"/>
          <w:lang w:val="bg-BG"/>
        </w:rPr>
        <w:t>оставяне</w:t>
      </w:r>
      <w:r w:rsidRPr="00B7123A">
        <w:rPr>
          <w:rFonts w:ascii="Times New Roman" w:hAnsi="Times New Roman" w:cs="Times New Roman"/>
          <w:sz w:val="24"/>
          <w:szCs w:val="24"/>
          <w:lang w:val="bg-BG"/>
        </w:rPr>
        <w:t xml:space="preserve"> на апартамента, справедливият баланс, изискван съгласно член 1 от Протокол № 1, няма да бъде постигнат</w:t>
      </w:r>
      <w:r>
        <w:rPr>
          <w:rFonts w:ascii="Times New Roman" w:hAnsi="Times New Roman" w:cs="Times New Roman"/>
          <w:sz w:val="24"/>
          <w:szCs w:val="24"/>
          <w:lang w:val="bg-BG"/>
        </w:rPr>
        <w:t>. Ето защо е установено нарушение на чл. 1 от Протокол 1 и на жалбоподателите е присъдено обезщетение за неимуществени вреди.</w:t>
      </w:r>
    </w:p>
    <w:p w14:paraId="557DAE87" w14:textId="77777777" w:rsidR="000C424A" w:rsidRPr="00B75EDB" w:rsidRDefault="000C424A" w:rsidP="000C424A">
      <w:pPr>
        <w:pStyle w:val="NoSpacing"/>
        <w:jc w:val="both"/>
        <w:rPr>
          <w:rStyle w:val="Strong"/>
          <w:rFonts w:ascii="Times New Roman" w:hAnsi="Times New Roman" w:cs="Times New Roman"/>
          <w:b w:val="0"/>
          <w:sz w:val="24"/>
          <w:szCs w:val="24"/>
          <w:lang w:val="bg-BG"/>
        </w:rPr>
      </w:pPr>
      <w:r>
        <w:rPr>
          <w:rStyle w:val="Strong"/>
          <w:rFonts w:ascii="Times New Roman" w:hAnsi="Times New Roman" w:cs="Times New Roman"/>
          <w:b w:val="0"/>
          <w:sz w:val="24"/>
          <w:szCs w:val="24"/>
          <w:lang w:val="bg-BG"/>
        </w:rPr>
        <w:t>..............................</w:t>
      </w:r>
    </w:p>
    <w:p w14:paraId="519D48EF" w14:textId="77777777" w:rsidR="000C424A" w:rsidRDefault="000C424A" w:rsidP="000C424A">
      <w:pPr>
        <w:pStyle w:val="NoSpacing"/>
        <w:jc w:val="both"/>
        <w:rPr>
          <w:rFonts w:ascii="Times New Roman" w:hAnsi="Times New Roman" w:cs="Times New Roman"/>
          <w:b/>
          <w:bCs/>
          <w:sz w:val="24"/>
          <w:szCs w:val="24"/>
          <w:lang w:val="bg-BG"/>
        </w:rPr>
      </w:pPr>
      <w:r w:rsidRPr="009523E2">
        <w:rPr>
          <w:rStyle w:val="Strong"/>
          <w:rFonts w:ascii="Times New Roman" w:hAnsi="Times New Roman" w:cs="Times New Roman"/>
          <w:sz w:val="24"/>
          <w:szCs w:val="24"/>
          <w:lang w:val="bg-BG"/>
        </w:rPr>
        <w:t>чл. 1 от Протокол 1</w:t>
      </w:r>
      <w:r w:rsidRPr="00BB6C89">
        <w:rPr>
          <w:rFonts w:ascii="Times New Roman" w:hAnsi="Times New Roman" w:cs="Times New Roman"/>
          <w:bCs/>
          <w:sz w:val="24"/>
          <w:szCs w:val="24"/>
          <w:lang w:val="bg-BG"/>
        </w:rPr>
        <w:t xml:space="preserve">(право на собственост – </w:t>
      </w:r>
      <w:r>
        <w:rPr>
          <w:rFonts w:ascii="Times New Roman" w:hAnsi="Times New Roman" w:cs="Times New Roman"/>
          <w:bCs/>
          <w:sz w:val="24"/>
          <w:szCs w:val="24"/>
          <w:lang w:val="bg-BG"/>
        </w:rPr>
        <w:t>прекомерно забавяне на</w:t>
      </w:r>
      <w:r w:rsidRPr="00BB6C89">
        <w:rPr>
          <w:rFonts w:ascii="Times New Roman" w:hAnsi="Times New Roman" w:cs="Times New Roman"/>
          <w:bCs/>
          <w:sz w:val="24"/>
          <w:szCs w:val="24"/>
          <w:lang w:val="bg-BG"/>
        </w:rPr>
        <w:t xml:space="preserve"> обезщетение след отчуждаване на имот</w:t>
      </w:r>
      <w:r>
        <w:rPr>
          <w:rFonts w:ascii="Times New Roman" w:hAnsi="Times New Roman" w:cs="Times New Roman"/>
          <w:bCs/>
          <w:sz w:val="24"/>
          <w:szCs w:val="24"/>
          <w:lang w:val="bg-BG"/>
        </w:rPr>
        <w:t>; принцип на пропорционалност</w:t>
      </w:r>
      <w:r w:rsidRPr="00BB6C89">
        <w:rPr>
          <w:rFonts w:ascii="Times New Roman" w:hAnsi="Times New Roman" w:cs="Times New Roman"/>
          <w:bCs/>
          <w:sz w:val="24"/>
          <w:szCs w:val="24"/>
          <w:lang w:val="bg-BG"/>
        </w:rPr>
        <w:t>)</w:t>
      </w:r>
    </w:p>
    <w:p w14:paraId="1A03D523" w14:textId="77777777" w:rsidR="000C424A" w:rsidRDefault="000C424A" w:rsidP="000C424A">
      <w:pPr>
        <w:pStyle w:val="NoSpacing"/>
        <w:jc w:val="both"/>
        <w:rPr>
          <w:rStyle w:val="Strong"/>
          <w:rFonts w:ascii="Times New Roman" w:hAnsi="Times New Roman" w:cs="Times New Roman"/>
          <w:b w:val="0"/>
          <w:sz w:val="24"/>
          <w:szCs w:val="24"/>
          <w:lang w:val="bg-BG"/>
        </w:rPr>
      </w:pPr>
      <w:r w:rsidRPr="00E256ED">
        <w:rPr>
          <w:rFonts w:ascii="Times New Roman" w:hAnsi="Times New Roman" w:cs="Times New Roman"/>
          <w:b/>
          <w:i/>
          <w:sz w:val="24"/>
          <w:szCs w:val="24"/>
        </w:rPr>
        <w:t xml:space="preserve">Stoyanova v. Bulgaria </w:t>
      </w:r>
      <w:r w:rsidRPr="00E256ED">
        <w:rPr>
          <w:rFonts w:ascii="Times New Roman" w:hAnsi="Times New Roman" w:cs="Times New Roman"/>
          <w:sz w:val="24"/>
          <w:szCs w:val="24"/>
        </w:rPr>
        <w:t>(</w:t>
      </w:r>
      <w:r w:rsidRPr="00E256ED">
        <w:rPr>
          <w:rFonts w:ascii="Times New Roman" w:hAnsi="Times New Roman" w:cs="Times New Roman"/>
          <w:noProof/>
          <w:sz w:val="24"/>
          <w:szCs w:val="24"/>
        </w:rPr>
        <w:t>Application no.</w:t>
      </w:r>
      <w:r w:rsidRPr="00E256ED">
        <w:rPr>
          <w:rFonts w:ascii="Times New Roman" w:hAnsi="Times New Roman" w:cs="Times New Roman"/>
          <w:sz w:val="24"/>
          <w:szCs w:val="24"/>
        </w:rPr>
        <w:t xml:space="preserve"> 40101/19</w:t>
      </w:r>
      <w:r w:rsidRPr="00E256ED">
        <w:rPr>
          <w:rFonts w:ascii="Times New Roman" w:hAnsi="Times New Roman" w:cs="Times New Roman"/>
          <w:sz w:val="24"/>
          <w:szCs w:val="24"/>
          <w:lang w:val="bg-BG"/>
        </w:rPr>
        <w:t>),</w:t>
      </w:r>
      <w:r w:rsidRPr="00E256ED">
        <w:rPr>
          <w:rFonts w:ascii="Times New Roman" w:hAnsi="Times New Roman" w:cs="Times New Roman"/>
          <w:i/>
          <w:lang w:val="bg-BG"/>
        </w:rPr>
        <w:t xml:space="preserve"> </w:t>
      </w:r>
      <w:r w:rsidRPr="00E256ED">
        <w:rPr>
          <w:rFonts w:ascii="Times New Roman" w:hAnsi="Times New Roman" w:cs="Times New Roman"/>
          <w:sz w:val="24"/>
          <w:szCs w:val="24"/>
          <w:lang w:val="bg-BG"/>
        </w:rPr>
        <w:t>6</w:t>
      </w:r>
      <w:r w:rsidRPr="00E256ED">
        <w:rPr>
          <w:rFonts w:ascii="Times New Roman" w:hAnsi="Times New Roman" w:cs="Times New Roman"/>
          <w:sz w:val="24"/>
          <w:szCs w:val="24"/>
        </w:rPr>
        <w:t xml:space="preserve"> December 2022</w:t>
      </w:r>
    </w:p>
    <w:p w14:paraId="2014712A" w14:textId="77777777" w:rsidR="000C424A" w:rsidRDefault="000C424A" w:rsidP="000C424A">
      <w:pPr>
        <w:pStyle w:val="NoSpacing"/>
        <w:jc w:val="both"/>
        <w:rPr>
          <w:rStyle w:val="Strong"/>
          <w:rFonts w:ascii="Times New Roman" w:hAnsi="Times New Roman" w:cs="Times New Roman"/>
          <w:b w:val="0"/>
          <w:sz w:val="24"/>
          <w:szCs w:val="24"/>
          <w:lang w:val="bg-BG"/>
        </w:rPr>
      </w:pPr>
      <w:r>
        <w:rPr>
          <w:rStyle w:val="Strong"/>
          <w:rFonts w:ascii="Times New Roman" w:hAnsi="Times New Roman" w:cs="Times New Roman"/>
          <w:b w:val="0"/>
          <w:sz w:val="24"/>
          <w:szCs w:val="24"/>
          <w:lang w:val="bg-BG"/>
        </w:rPr>
        <w:t>Решение на Комитет</w:t>
      </w:r>
    </w:p>
    <w:p w14:paraId="4B461CBE" w14:textId="77777777" w:rsidR="000C424A" w:rsidRPr="0070251A" w:rsidRDefault="000C424A" w:rsidP="000C424A">
      <w:pPr>
        <w:pStyle w:val="NoSpacing"/>
        <w:jc w:val="both"/>
        <w:rPr>
          <w:rFonts w:ascii="Times New Roman" w:hAnsi="Times New Roman" w:cs="Times New Roman"/>
          <w:sz w:val="24"/>
          <w:szCs w:val="24"/>
          <w:lang w:val="bg-BG"/>
        </w:rPr>
      </w:pPr>
      <w:r w:rsidRPr="002C5232">
        <w:rPr>
          <w:rFonts w:ascii="Times New Roman" w:hAnsi="Times New Roman" w:cs="Times New Roman"/>
          <w:sz w:val="24"/>
          <w:szCs w:val="24"/>
          <w:lang w:val="bg-BG"/>
        </w:rPr>
        <w:t xml:space="preserve">Казус, подобен на </w:t>
      </w:r>
      <w:proofErr w:type="spellStart"/>
      <w:r w:rsidRPr="002C5232">
        <w:rPr>
          <w:rFonts w:ascii="Times New Roman" w:hAnsi="Times New Roman" w:cs="Times New Roman"/>
          <w:i/>
          <w:iCs/>
          <w:sz w:val="24"/>
          <w:szCs w:val="24"/>
        </w:rPr>
        <w:t>Kirilova</w:t>
      </w:r>
      <w:proofErr w:type="spellEnd"/>
      <w:r w:rsidRPr="0070251A">
        <w:rPr>
          <w:rFonts w:ascii="Times New Roman" w:hAnsi="Times New Roman" w:cs="Times New Roman"/>
          <w:i/>
          <w:iCs/>
          <w:sz w:val="24"/>
          <w:szCs w:val="24"/>
          <w:lang w:val="bg-BG"/>
        </w:rPr>
        <w:t xml:space="preserve"> </w:t>
      </w:r>
      <w:r w:rsidRPr="002C5232">
        <w:rPr>
          <w:rFonts w:ascii="Times New Roman" w:hAnsi="Times New Roman" w:cs="Times New Roman"/>
          <w:i/>
          <w:iCs/>
          <w:sz w:val="24"/>
          <w:szCs w:val="24"/>
        </w:rPr>
        <w:t>and</w:t>
      </w:r>
      <w:r w:rsidRPr="0070251A">
        <w:rPr>
          <w:rFonts w:ascii="Times New Roman" w:hAnsi="Times New Roman" w:cs="Times New Roman"/>
          <w:i/>
          <w:iCs/>
          <w:sz w:val="24"/>
          <w:szCs w:val="24"/>
          <w:lang w:val="bg-BG"/>
        </w:rPr>
        <w:t xml:space="preserve"> </w:t>
      </w:r>
      <w:r w:rsidRPr="002C5232">
        <w:rPr>
          <w:rFonts w:ascii="Times New Roman" w:hAnsi="Times New Roman" w:cs="Times New Roman"/>
          <w:i/>
          <w:iCs/>
          <w:sz w:val="24"/>
          <w:szCs w:val="24"/>
        </w:rPr>
        <w:t>Others</w:t>
      </w:r>
      <w:r w:rsidRPr="0070251A">
        <w:rPr>
          <w:rFonts w:ascii="Times New Roman" w:hAnsi="Times New Roman" w:cs="Times New Roman"/>
          <w:i/>
          <w:iCs/>
          <w:sz w:val="24"/>
          <w:szCs w:val="24"/>
          <w:lang w:val="bg-BG"/>
        </w:rPr>
        <w:t xml:space="preserve"> </w:t>
      </w:r>
      <w:r w:rsidRPr="002C5232">
        <w:rPr>
          <w:rFonts w:ascii="Times New Roman" w:hAnsi="Times New Roman" w:cs="Times New Roman"/>
          <w:i/>
          <w:iCs/>
          <w:sz w:val="24"/>
          <w:szCs w:val="24"/>
        </w:rPr>
        <w:t>v</w:t>
      </w:r>
      <w:r w:rsidRPr="0070251A">
        <w:rPr>
          <w:rFonts w:ascii="Times New Roman" w:hAnsi="Times New Roman" w:cs="Times New Roman"/>
          <w:i/>
          <w:iCs/>
          <w:sz w:val="24"/>
          <w:szCs w:val="24"/>
          <w:lang w:val="bg-BG"/>
        </w:rPr>
        <w:t xml:space="preserve">. </w:t>
      </w:r>
      <w:r w:rsidRPr="002C5232">
        <w:rPr>
          <w:rFonts w:ascii="Times New Roman" w:hAnsi="Times New Roman" w:cs="Times New Roman"/>
          <w:i/>
          <w:iCs/>
          <w:sz w:val="24"/>
          <w:szCs w:val="24"/>
        </w:rPr>
        <w:t>Bulgaria</w:t>
      </w:r>
      <w:r w:rsidRPr="0070251A">
        <w:rPr>
          <w:rFonts w:ascii="Times New Roman" w:hAnsi="Times New Roman" w:cs="Times New Roman"/>
          <w:sz w:val="24"/>
          <w:szCs w:val="24"/>
          <w:lang w:val="bg-BG"/>
        </w:rPr>
        <w:t xml:space="preserve"> (</w:t>
      </w:r>
      <w:proofErr w:type="spellStart"/>
      <w:r w:rsidRPr="002C5232">
        <w:rPr>
          <w:rFonts w:ascii="Times New Roman" w:hAnsi="Times New Roman" w:cs="Times New Roman"/>
          <w:sz w:val="24"/>
          <w:szCs w:val="24"/>
        </w:rPr>
        <w:t>nos</w:t>
      </w:r>
      <w:proofErr w:type="spellEnd"/>
      <w:r w:rsidRPr="0070251A">
        <w:rPr>
          <w:rFonts w:ascii="Times New Roman" w:hAnsi="Times New Roman" w:cs="Times New Roman"/>
          <w:sz w:val="24"/>
          <w:szCs w:val="24"/>
          <w:lang w:val="bg-BG"/>
        </w:rPr>
        <w:t xml:space="preserve">. 42908/98 </w:t>
      </w:r>
      <w:r w:rsidRPr="002C5232">
        <w:rPr>
          <w:rFonts w:ascii="Times New Roman" w:hAnsi="Times New Roman" w:cs="Times New Roman"/>
          <w:sz w:val="24"/>
          <w:szCs w:val="24"/>
        </w:rPr>
        <w:t>and</w:t>
      </w:r>
      <w:r w:rsidRPr="0070251A">
        <w:rPr>
          <w:rFonts w:ascii="Times New Roman" w:hAnsi="Times New Roman" w:cs="Times New Roman"/>
          <w:sz w:val="24"/>
          <w:szCs w:val="24"/>
          <w:lang w:val="bg-BG"/>
        </w:rPr>
        <w:t xml:space="preserve"> 3 </w:t>
      </w:r>
      <w:r w:rsidRPr="002C5232">
        <w:rPr>
          <w:rFonts w:ascii="Times New Roman" w:hAnsi="Times New Roman" w:cs="Times New Roman"/>
          <w:sz w:val="24"/>
          <w:szCs w:val="24"/>
        </w:rPr>
        <w:t>others</w:t>
      </w:r>
      <w:r w:rsidRPr="0070251A">
        <w:rPr>
          <w:rFonts w:ascii="Times New Roman" w:hAnsi="Times New Roman" w:cs="Times New Roman"/>
          <w:sz w:val="24"/>
          <w:szCs w:val="24"/>
          <w:lang w:val="bg-BG"/>
        </w:rPr>
        <w:t xml:space="preserve">, 9 </w:t>
      </w:r>
      <w:r w:rsidRPr="002C5232">
        <w:rPr>
          <w:rFonts w:ascii="Times New Roman" w:hAnsi="Times New Roman" w:cs="Times New Roman"/>
          <w:sz w:val="24"/>
          <w:szCs w:val="24"/>
        </w:rPr>
        <w:t>June</w:t>
      </w:r>
      <w:r w:rsidRPr="0070251A">
        <w:rPr>
          <w:rFonts w:ascii="Times New Roman" w:hAnsi="Times New Roman" w:cs="Times New Roman"/>
          <w:sz w:val="24"/>
          <w:szCs w:val="24"/>
          <w:lang w:val="bg-BG"/>
        </w:rPr>
        <w:t xml:space="preserve"> </w:t>
      </w:r>
      <w:proofErr w:type="gramStart"/>
      <w:r w:rsidRPr="0070251A">
        <w:rPr>
          <w:rFonts w:ascii="Times New Roman" w:hAnsi="Times New Roman" w:cs="Times New Roman"/>
          <w:sz w:val="24"/>
          <w:szCs w:val="24"/>
          <w:lang w:val="bg-BG"/>
        </w:rPr>
        <w:t>2005)Жалбата</w:t>
      </w:r>
      <w:proofErr w:type="gramEnd"/>
      <w:r w:rsidRPr="0070251A">
        <w:rPr>
          <w:rFonts w:ascii="Times New Roman" w:hAnsi="Times New Roman" w:cs="Times New Roman"/>
          <w:sz w:val="24"/>
          <w:szCs w:val="24"/>
          <w:lang w:val="bg-BG"/>
        </w:rPr>
        <w:t xml:space="preserve"> е свързана със забавеното предоставяне на обезщетение на </w:t>
      </w:r>
      <w:proofErr w:type="spellStart"/>
      <w:r w:rsidRPr="0070251A">
        <w:rPr>
          <w:rFonts w:ascii="Times New Roman" w:hAnsi="Times New Roman" w:cs="Times New Roman"/>
          <w:sz w:val="24"/>
          <w:szCs w:val="24"/>
          <w:lang w:val="bg-BG"/>
        </w:rPr>
        <w:t>жалбоподателката</w:t>
      </w:r>
      <w:proofErr w:type="spellEnd"/>
      <w:r w:rsidRPr="0070251A">
        <w:rPr>
          <w:rFonts w:ascii="Times New Roman" w:hAnsi="Times New Roman" w:cs="Times New Roman"/>
          <w:sz w:val="24"/>
          <w:szCs w:val="24"/>
          <w:lang w:val="bg-BG"/>
        </w:rPr>
        <w:t xml:space="preserve"> за имота на нейните родители, който е бил отчужден за </w:t>
      </w:r>
      <w:r>
        <w:rPr>
          <w:rFonts w:ascii="Times New Roman" w:hAnsi="Times New Roman" w:cs="Times New Roman"/>
          <w:sz w:val="24"/>
          <w:szCs w:val="24"/>
          <w:lang w:val="bg-BG"/>
        </w:rPr>
        <w:t xml:space="preserve">градоустройствени </w:t>
      </w:r>
      <w:r w:rsidRPr="0070251A">
        <w:rPr>
          <w:rFonts w:ascii="Times New Roman" w:hAnsi="Times New Roman" w:cs="Times New Roman"/>
          <w:sz w:val="24"/>
          <w:szCs w:val="24"/>
          <w:lang w:val="bg-BG"/>
        </w:rPr>
        <w:t>нужди през 1985 г. от общинските власти на Добрич. Тя е  трябва</w:t>
      </w:r>
      <w:r>
        <w:rPr>
          <w:rFonts w:ascii="Times New Roman" w:hAnsi="Times New Roman" w:cs="Times New Roman"/>
          <w:sz w:val="24"/>
          <w:szCs w:val="24"/>
          <w:lang w:val="bg-BG"/>
        </w:rPr>
        <w:t>л</w:t>
      </w:r>
      <w:r w:rsidRPr="0070251A">
        <w:rPr>
          <w:rFonts w:ascii="Times New Roman" w:hAnsi="Times New Roman" w:cs="Times New Roman"/>
          <w:sz w:val="24"/>
          <w:szCs w:val="24"/>
          <w:lang w:val="bg-BG"/>
        </w:rPr>
        <w:t xml:space="preserve">о да бъде обезщетена с апартамент в сграда, която властите са възнамерявали да построят. Строителните работи започват през 2010 г., но през 2014 г. са спрени  поради финансови затруднения, изпитвани от общината. Те са възобновени през  ноември 2019 г.  и според  информация, предоставена от правителството, сградата се очаква да бъде завършена до 30 ноември 2022 г. </w:t>
      </w:r>
      <w:proofErr w:type="spellStart"/>
      <w:r w:rsidRPr="0070251A">
        <w:rPr>
          <w:rFonts w:ascii="Times New Roman" w:hAnsi="Times New Roman" w:cs="Times New Roman"/>
          <w:sz w:val="24"/>
          <w:szCs w:val="24"/>
          <w:lang w:val="bg-BG"/>
        </w:rPr>
        <w:t>Жалбоподателката</w:t>
      </w:r>
      <w:proofErr w:type="spellEnd"/>
      <w:r w:rsidRPr="0070251A">
        <w:rPr>
          <w:rFonts w:ascii="Times New Roman" w:hAnsi="Times New Roman" w:cs="Times New Roman"/>
          <w:sz w:val="24"/>
          <w:szCs w:val="24"/>
          <w:lang w:val="bg-BG"/>
        </w:rPr>
        <w:t xml:space="preserve"> не е получила апартамента си или някаква алтернативна компенсация до момента, в който страните са подали последна информация до Съда през септември 2022 г.</w:t>
      </w:r>
    </w:p>
    <w:p w14:paraId="5BC97F9C" w14:textId="77777777" w:rsidR="000C424A" w:rsidRDefault="000C424A" w:rsidP="000C424A">
      <w:pPr>
        <w:pStyle w:val="ECHRCoverTitle4"/>
        <w:jc w:val="both"/>
        <w:rPr>
          <w:rFonts w:ascii="Times New Roman" w:hAnsi="Times New Roman" w:cs="Times New Roman"/>
          <w:i w:val="0"/>
          <w:lang w:val="bg-BG"/>
        </w:rPr>
      </w:pPr>
      <w:r w:rsidRPr="003F5DC2">
        <w:rPr>
          <w:rFonts w:ascii="Times New Roman" w:hAnsi="Times New Roman" w:cs="Times New Roman"/>
          <w:i w:val="0"/>
          <w:lang w:val="bg-BG"/>
        </w:rPr>
        <w:t xml:space="preserve">На 31 август 2020 г. </w:t>
      </w:r>
      <w:proofErr w:type="spellStart"/>
      <w:r w:rsidRPr="003F5DC2">
        <w:rPr>
          <w:rFonts w:ascii="Times New Roman" w:hAnsi="Times New Roman" w:cs="Times New Roman"/>
          <w:i w:val="0"/>
          <w:lang w:val="bg-BG"/>
        </w:rPr>
        <w:t>жалбоподател</w:t>
      </w:r>
      <w:r>
        <w:rPr>
          <w:rFonts w:ascii="Times New Roman" w:hAnsi="Times New Roman" w:cs="Times New Roman"/>
          <w:i w:val="0"/>
          <w:lang w:val="bg-BG"/>
        </w:rPr>
        <w:t>ката</w:t>
      </w:r>
      <w:proofErr w:type="spellEnd"/>
      <w:r w:rsidRPr="003F5DC2">
        <w:rPr>
          <w:rFonts w:ascii="Times New Roman" w:hAnsi="Times New Roman" w:cs="Times New Roman"/>
          <w:i w:val="0"/>
          <w:lang w:val="bg-BG"/>
        </w:rPr>
        <w:t xml:space="preserve"> завежда иск за</w:t>
      </w:r>
      <w:r>
        <w:rPr>
          <w:rFonts w:ascii="Times New Roman" w:hAnsi="Times New Roman" w:cs="Times New Roman"/>
          <w:i w:val="0"/>
          <w:lang w:val="bg-BG"/>
        </w:rPr>
        <w:t xml:space="preserve"> вреди по ЗОДОВ, претендирайки </w:t>
      </w:r>
      <w:r w:rsidRPr="003F5DC2">
        <w:rPr>
          <w:rFonts w:ascii="Times New Roman" w:hAnsi="Times New Roman" w:cs="Times New Roman"/>
          <w:i w:val="0"/>
          <w:lang w:val="bg-BG"/>
        </w:rPr>
        <w:t>обезщетение за забавянето на предоставянето на апартамента, който й се полага за периода от 1 септември 2015 г. до 1 септември 2020 г. В окончателно решение от 10 февруари 2022 г. В</w:t>
      </w:r>
      <w:r>
        <w:rPr>
          <w:rFonts w:ascii="Times New Roman" w:hAnsi="Times New Roman" w:cs="Times New Roman"/>
          <w:i w:val="0"/>
          <w:lang w:val="bg-BG"/>
        </w:rPr>
        <w:t xml:space="preserve">АС </w:t>
      </w:r>
      <w:r w:rsidRPr="003F5DC2">
        <w:rPr>
          <w:rFonts w:ascii="Times New Roman" w:hAnsi="Times New Roman" w:cs="Times New Roman"/>
          <w:i w:val="0"/>
          <w:lang w:val="bg-BG"/>
        </w:rPr>
        <w:t xml:space="preserve"> приема, че общината е отговорна за </w:t>
      </w:r>
      <w:proofErr w:type="spellStart"/>
      <w:r w:rsidRPr="003F5DC2">
        <w:rPr>
          <w:rFonts w:ascii="Times New Roman" w:hAnsi="Times New Roman" w:cs="Times New Roman"/>
          <w:i w:val="0"/>
          <w:lang w:val="bg-BG"/>
        </w:rPr>
        <w:t>непредаването</w:t>
      </w:r>
      <w:proofErr w:type="spellEnd"/>
      <w:r w:rsidRPr="003F5DC2">
        <w:rPr>
          <w:rFonts w:ascii="Times New Roman" w:hAnsi="Times New Roman" w:cs="Times New Roman"/>
          <w:i w:val="0"/>
          <w:lang w:val="bg-BG"/>
        </w:rPr>
        <w:t xml:space="preserve"> на апартамента в разумен срок, и присъжда на </w:t>
      </w:r>
      <w:proofErr w:type="spellStart"/>
      <w:r w:rsidRPr="003F5DC2">
        <w:rPr>
          <w:rFonts w:ascii="Times New Roman" w:hAnsi="Times New Roman" w:cs="Times New Roman"/>
          <w:i w:val="0"/>
          <w:lang w:val="bg-BG"/>
        </w:rPr>
        <w:t>жалбоподател</w:t>
      </w:r>
      <w:r>
        <w:rPr>
          <w:rFonts w:ascii="Times New Roman" w:hAnsi="Times New Roman" w:cs="Times New Roman"/>
          <w:i w:val="0"/>
          <w:lang w:val="bg-BG"/>
        </w:rPr>
        <w:t>ката</w:t>
      </w:r>
      <w:proofErr w:type="spellEnd"/>
      <w:r w:rsidRPr="003F5DC2">
        <w:rPr>
          <w:rFonts w:ascii="Times New Roman" w:hAnsi="Times New Roman" w:cs="Times New Roman"/>
          <w:i w:val="0"/>
          <w:lang w:val="bg-BG"/>
        </w:rPr>
        <w:t xml:space="preserve"> 14 440 </w:t>
      </w:r>
      <w:r>
        <w:rPr>
          <w:rFonts w:ascii="Times New Roman" w:hAnsi="Times New Roman" w:cs="Times New Roman"/>
          <w:i w:val="0"/>
          <w:lang w:val="bg-BG"/>
        </w:rPr>
        <w:t xml:space="preserve"> </w:t>
      </w:r>
      <w:r w:rsidRPr="003F5DC2">
        <w:rPr>
          <w:rFonts w:ascii="Times New Roman" w:hAnsi="Times New Roman" w:cs="Times New Roman"/>
          <w:i w:val="0"/>
          <w:lang w:val="bg-BG"/>
        </w:rPr>
        <w:t>лева</w:t>
      </w:r>
      <w:r>
        <w:rPr>
          <w:rFonts w:ascii="Times New Roman" w:hAnsi="Times New Roman" w:cs="Times New Roman"/>
          <w:i w:val="0"/>
          <w:lang w:val="bg-BG"/>
        </w:rPr>
        <w:t xml:space="preserve"> </w:t>
      </w:r>
      <w:r w:rsidRPr="003F5DC2">
        <w:rPr>
          <w:rFonts w:ascii="Times New Roman" w:hAnsi="Times New Roman" w:cs="Times New Roman"/>
          <w:i w:val="0"/>
          <w:lang w:val="bg-BG"/>
        </w:rPr>
        <w:t xml:space="preserve"> имуществени вреди и 5000 лв. </w:t>
      </w:r>
      <w:r>
        <w:rPr>
          <w:rFonts w:ascii="Times New Roman" w:hAnsi="Times New Roman" w:cs="Times New Roman"/>
          <w:i w:val="0"/>
          <w:lang w:val="bg-BG"/>
        </w:rPr>
        <w:t xml:space="preserve"> </w:t>
      </w:r>
      <w:r w:rsidRPr="003F5DC2">
        <w:rPr>
          <w:rFonts w:ascii="Times New Roman" w:hAnsi="Times New Roman" w:cs="Times New Roman"/>
          <w:i w:val="0"/>
          <w:lang w:val="bg-BG"/>
        </w:rPr>
        <w:t xml:space="preserve"> неимуществени вреди. </w:t>
      </w:r>
      <w:r>
        <w:rPr>
          <w:rFonts w:ascii="Times New Roman" w:hAnsi="Times New Roman" w:cs="Times New Roman"/>
          <w:i w:val="0"/>
          <w:lang w:val="bg-BG"/>
        </w:rPr>
        <w:t xml:space="preserve">Сумите </w:t>
      </w:r>
      <w:r w:rsidRPr="003F5DC2">
        <w:rPr>
          <w:rFonts w:ascii="Times New Roman" w:hAnsi="Times New Roman" w:cs="Times New Roman"/>
          <w:i w:val="0"/>
          <w:lang w:val="bg-BG"/>
        </w:rPr>
        <w:t xml:space="preserve"> са изплатени на </w:t>
      </w:r>
      <w:proofErr w:type="spellStart"/>
      <w:r w:rsidRPr="003F5DC2">
        <w:rPr>
          <w:rFonts w:ascii="Times New Roman" w:hAnsi="Times New Roman" w:cs="Times New Roman"/>
          <w:i w:val="0"/>
          <w:lang w:val="bg-BG"/>
        </w:rPr>
        <w:t>жалбоподател</w:t>
      </w:r>
      <w:r>
        <w:rPr>
          <w:rFonts w:ascii="Times New Roman" w:hAnsi="Times New Roman" w:cs="Times New Roman"/>
          <w:i w:val="0"/>
          <w:lang w:val="bg-BG"/>
        </w:rPr>
        <w:t>ката</w:t>
      </w:r>
      <w:proofErr w:type="spellEnd"/>
      <w:r>
        <w:rPr>
          <w:rFonts w:ascii="Times New Roman" w:hAnsi="Times New Roman" w:cs="Times New Roman"/>
          <w:i w:val="0"/>
          <w:lang w:val="bg-BG"/>
        </w:rPr>
        <w:t xml:space="preserve"> през </w:t>
      </w:r>
      <w:r w:rsidRPr="003F5DC2">
        <w:rPr>
          <w:rFonts w:ascii="Times New Roman" w:hAnsi="Times New Roman" w:cs="Times New Roman"/>
          <w:i w:val="0"/>
          <w:lang w:val="bg-BG"/>
        </w:rPr>
        <w:t>март 2022 г.</w:t>
      </w:r>
      <w:r>
        <w:rPr>
          <w:rFonts w:ascii="Times New Roman" w:hAnsi="Times New Roman" w:cs="Times New Roman"/>
          <w:i w:val="0"/>
          <w:lang w:val="bg-BG"/>
        </w:rPr>
        <w:t xml:space="preserve"> </w:t>
      </w:r>
    </w:p>
    <w:p w14:paraId="5C3174AA" w14:textId="77777777" w:rsidR="000C424A" w:rsidRDefault="000C424A" w:rsidP="000C424A">
      <w:pPr>
        <w:pStyle w:val="NoSpacing"/>
        <w:jc w:val="both"/>
        <w:rPr>
          <w:rFonts w:ascii="Times New Roman" w:hAnsi="Times New Roman" w:cs="Times New Roman"/>
          <w:sz w:val="24"/>
          <w:szCs w:val="24"/>
          <w:lang w:val="bg-BG"/>
        </w:rPr>
      </w:pPr>
      <w:r w:rsidRPr="00FF73CE">
        <w:rPr>
          <w:rFonts w:ascii="Times New Roman" w:hAnsi="Times New Roman" w:cs="Times New Roman"/>
          <w:sz w:val="24"/>
          <w:szCs w:val="24"/>
          <w:lang w:val="bg-BG"/>
        </w:rPr>
        <w:t xml:space="preserve">Съдът констатира, че </w:t>
      </w:r>
      <w:r>
        <w:rPr>
          <w:rFonts w:ascii="Times New Roman" w:hAnsi="Times New Roman" w:cs="Times New Roman"/>
          <w:sz w:val="24"/>
          <w:szCs w:val="24"/>
          <w:lang w:val="bg-BG"/>
        </w:rPr>
        <w:t>п</w:t>
      </w:r>
      <w:r w:rsidRPr="00FF73CE">
        <w:rPr>
          <w:rFonts w:ascii="Times New Roman" w:hAnsi="Times New Roman" w:cs="Times New Roman"/>
          <w:sz w:val="24"/>
          <w:szCs w:val="24"/>
          <w:lang w:val="bg-BG"/>
        </w:rPr>
        <w:t xml:space="preserve">равото на </w:t>
      </w:r>
      <w:proofErr w:type="spellStart"/>
      <w:r w:rsidRPr="00FF73CE">
        <w:rPr>
          <w:rFonts w:ascii="Times New Roman" w:hAnsi="Times New Roman" w:cs="Times New Roman"/>
          <w:sz w:val="24"/>
          <w:szCs w:val="24"/>
          <w:lang w:val="bg-BG"/>
        </w:rPr>
        <w:t>жалбоподателката</w:t>
      </w:r>
      <w:proofErr w:type="spellEnd"/>
      <w:r w:rsidRPr="00FF73CE">
        <w:rPr>
          <w:rFonts w:ascii="Times New Roman" w:hAnsi="Times New Roman" w:cs="Times New Roman"/>
          <w:sz w:val="24"/>
          <w:szCs w:val="24"/>
          <w:lang w:val="bg-BG"/>
        </w:rPr>
        <w:t xml:space="preserve"> да получи апартамент като компенсация за отчуждената собственост на родителите й възниква през 1985 г. и тя все още не е получила апартамента си или каквато и да е алтернативна </w:t>
      </w:r>
      <w:r>
        <w:rPr>
          <w:rFonts w:ascii="Times New Roman" w:hAnsi="Times New Roman" w:cs="Times New Roman"/>
          <w:sz w:val="24"/>
          <w:szCs w:val="24"/>
          <w:lang w:val="bg-BG"/>
        </w:rPr>
        <w:t xml:space="preserve">компенсация. </w:t>
      </w:r>
      <w:r w:rsidRPr="00FF73CE">
        <w:rPr>
          <w:rFonts w:ascii="Times New Roman" w:hAnsi="Times New Roman" w:cs="Times New Roman"/>
          <w:sz w:val="24"/>
          <w:szCs w:val="24"/>
          <w:lang w:val="bg-BG"/>
        </w:rPr>
        <w:t>Така закъснението е тридесет години (от влизането в сила на Протокол № 1 към Конвенцията за България през 1992 г.</w:t>
      </w:r>
      <w:r>
        <w:rPr>
          <w:rFonts w:ascii="Times New Roman" w:hAnsi="Times New Roman" w:cs="Times New Roman"/>
          <w:sz w:val="24"/>
          <w:szCs w:val="24"/>
          <w:lang w:val="bg-BG"/>
        </w:rPr>
        <w:t>)</w:t>
      </w:r>
      <w:r w:rsidRPr="00FF73CE">
        <w:rPr>
          <w:rFonts w:ascii="Times New Roman" w:hAnsi="Times New Roman" w:cs="Times New Roman"/>
          <w:sz w:val="24"/>
          <w:szCs w:val="24"/>
          <w:lang w:val="bg-BG"/>
        </w:rPr>
        <w:t>.</w:t>
      </w:r>
      <w:r>
        <w:rPr>
          <w:rFonts w:ascii="Times New Roman" w:hAnsi="Times New Roman" w:cs="Times New Roman"/>
          <w:sz w:val="24"/>
          <w:szCs w:val="24"/>
          <w:lang w:val="bg-BG"/>
        </w:rPr>
        <w:t xml:space="preserve"> Съдът не приема възраженията на Правителството, че </w:t>
      </w:r>
      <w:proofErr w:type="spellStart"/>
      <w:r>
        <w:rPr>
          <w:rFonts w:ascii="Times New Roman" w:hAnsi="Times New Roman" w:cs="Times New Roman"/>
          <w:sz w:val="24"/>
          <w:szCs w:val="24"/>
          <w:lang w:val="bg-BG"/>
        </w:rPr>
        <w:t>жалбоподателката</w:t>
      </w:r>
      <w:proofErr w:type="spellEnd"/>
      <w:r>
        <w:rPr>
          <w:rFonts w:ascii="Times New Roman" w:hAnsi="Times New Roman" w:cs="Times New Roman"/>
          <w:sz w:val="24"/>
          <w:szCs w:val="24"/>
          <w:lang w:val="bg-BG"/>
        </w:rPr>
        <w:t xml:space="preserve"> сама е виновна за част от забавянията, защото  е можела да поиска алтернативен апартамент или финансова компенсация вместо отчуждения имот.  </w:t>
      </w:r>
    </w:p>
    <w:p w14:paraId="7055744C"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Той</w:t>
      </w:r>
      <w:r w:rsidRPr="00B7123A">
        <w:rPr>
          <w:rFonts w:ascii="Times New Roman" w:hAnsi="Times New Roman" w:cs="Times New Roman"/>
          <w:sz w:val="24"/>
          <w:szCs w:val="24"/>
          <w:lang w:val="bg-BG"/>
        </w:rPr>
        <w:t xml:space="preserve"> </w:t>
      </w:r>
      <w:r>
        <w:rPr>
          <w:rFonts w:ascii="Times New Roman" w:hAnsi="Times New Roman" w:cs="Times New Roman"/>
          <w:sz w:val="24"/>
          <w:szCs w:val="24"/>
          <w:lang w:val="bg-BG"/>
        </w:rPr>
        <w:t>посочва</w:t>
      </w:r>
      <w:r w:rsidRPr="00B7123A">
        <w:rPr>
          <w:rFonts w:ascii="Times New Roman" w:hAnsi="Times New Roman" w:cs="Times New Roman"/>
          <w:sz w:val="24"/>
          <w:szCs w:val="24"/>
          <w:lang w:val="bg-BG"/>
        </w:rPr>
        <w:t xml:space="preserve">, че община Добрич никога не се е отказала от плановете си да построи сградата, в която се намира апартаментът на </w:t>
      </w:r>
      <w:proofErr w:type="spellStart"/>
      <w:r w:rsidRPr="00B7123A">
        <w:rPr>
          <w:rFonts w:ascii="Times New Roman" w:hAnsi="Times New Roman" w:cs="Times New Roman"/>
          <w:sz w:val="24"/>
          <w:szCs w:val="24"/>
          <w:lang w:val="bg-BG"/>
        </w:rPr>
        <w:t>жалбоподател</w:t>
      </w:r>
      <w:r>
        <w:rPr>
          <w:rFonts w:ascii="Times New Roman" w:hAnsi="Times New Roman" w:cs="Times New Roman"/>
          <w:sz w:val="24"/>
          <w:szCs w:val="24"/>
          <w:lang w:val="bg-BG"/>
        </w:rPr>
        <w:t>ката</w:t>
      </w:r>
      <w:proofErr w:type="spellEnd"/>
      <w:r w:rsidRPr="00B7123A">
        <w:rPr>
          <w:rFonts w:ascii="Times New Roman" w:hAnsi="Times New Roman" w:cs="Times New Roman"/>
          <w:sz w:val="24"/>
          <w:szCs w:val="24"/>
          <w:lang w:val="bg-BG"/>
        </w:rPr>
        <w:t>, и активно е търсила финансиране, за да завърши строителството</w:t>
      </w:r>
      <w:r>
        <w:rPr>
          <w:rFonts w:ascii="Times New Roman" w:hAnsi="Times New Roman" w:cs="Times New Roman"/>
          <w:sz w:val="24"/>
          <w:szCs w:val="24"/>
          <w:lang w:val="bg-BG"/>
        </w:rPr>
        <w:t>.</w:t>
      </w:r>
      <w:r w:rsidRPr="00DE41B9">
        <w:rPr>
          <w:lang w:val="bg-BG"/>
        </w:rPr>
        <w:t xml:space="preserve"> </w:t>
      </w:r>
      <w:r w:rsidRPr="00DE41B9">
        <w:rPr>
          <w:rFonts w:ascii="Times New Roman" w:hAnsi="Times New Roman" w:cs="Times New Roman"/>
          <w:sz w:val="24"/>
          <w:szCs w:val="24"/>
          <w:lang w:val="bg-BG"/>
        </w:rPr>
        <w:t xml:space="preserve">Следователно </w:t>
      </w:r>
      <w:r>
        <w:rPr>
          <w:rFonts w:ascii="Times New Roman" w:hAnsi="Times New Roman" w:cs="Times New Roman"/>
          <w:sz w:val="24"/>
          <w:szCs w:val="24"/>
          <w:lang w:val="bg-BG"/>
        </w:rPr>
        <w:t xml:space="preserve">тя </w:t>
      </w:r>
      <w:r w:rsidRPr="00DE41B9">
        <w:rPr>
          <w:rFonts w:ascii="Times New Roman" w:hAnsi="Times New Roman" w:cs="Times New Roman"/>
          <w:sz w:val="24"/>
          <w:szCs w:val="24"/>
          <w:lang w:val="bg-BG"/>
        </w:rPr>
        <w:t>не трябва да бъде критикувана за решението си да изчака това строителство и д</w:t>
      </w:r>
      <w:r>
        <w:rPr>
          <w:rFonts w:ascii="Times New Roman" w:hAnsi="Times New Roman" w:cs="Times New Roman"/>
          <w:sz w:val="24"/>
          <w:szCs w:val="24"/>
          <w:lang w:val="bg-BG"/>
        </w:rPr>
        <w:t>а не търси алтернативни решения</w:t>
      </w:r>
      <w:r w:rsidRPr="00DE41B9">
        <w:rPr>
          <w:rFonts w:ascii="Times New Roman" w:hAnsi="Times New Roman" w:cs="Times New Roman"/>
          <w:sz w:val="24"/>
          <w:szCs w:val="24"/>
          <w:lang w:val="bg-BG"/>
        </w:rPr>
        <w:t xml:space="preserve"> като финансова компенсация или компенсация чрез друга собственост</w:t>
      </w:r>
      <w:r>
        <w:rPr>
          <w:rFonts w:ascii="Times New Roman" w:hAnsi="Times New Roman" w:cs="Times New Roman"/>
          <w:sz w:val="24"/>
          <w:szCs w:val="24"/>
          <w:lang w:val="bg-BG"/>
        </w:rPr>
        <w:t>.</w:t>
      </w:r>
      <w:r w:rsidRPr="00FF73CE">
        <w:rPr>
          <w:rFonts w:ascii="Times New Roman" w:hAnsi="Times New Roman" w:cs="Times New Roman"/>
          <w:sz w:val="24"/>
          <w:szCs w:val="24"/>
          <w:lang w:val="bg-BG"/>
        </w:rPr>
        <w:t xml:space="preserve"> </w:t>
      </w:r>
      <w:r w:rsidRPr="00B7123A">
        <w:rPr>
          <w:rFonts w:ascii="Times New Roman" w:hAnsi="Times New Roman" w:cs="Times New Roman"/>
          <w:sz w:val="24"/>
          <w:szCs w:val="24"/>
          <w:lang w:val="bg-BG"/>
        </w:rPr>
        <w:t xml:space="preserve">Що се отнася до властите, в настоящия случай не изглежда, че те са проявили нежелание да помогнат на </w:t>
      </w:r>
      <w:proofErr w:type="spellStart"/>
      <w:r w:rsidRPr="00B7123A">
        <w:rPr>
          <w:rFonts w:ascii="Times New Roman" w:hAnsi="Times New Roman" w:cs="Times New Roman"/>
          <w:sz w:val="24"/>
          <w:szCs w:val="24"/>
          <w:lang w:val="bg-BG"/>
        </w:rPr>
        <w:t>жалбоподател</w:t>
      </w:r>
      <w:r>
        <w:rPr>
          <w:rFonts w:ascii="Times New Roman" w:hAnsi="Times New Roman" w:cs="Times New Roman"/>
          <w:sz w:val="24"/>
          <w:szCs w:val="24"/>
          <w:lang w:val="bg-BG"/>
        </w:rPr>
        <w:t>ката</w:t>
      </w:r>
      <w:proofErr w:type="spellEnd"/>
      <w:r w:rsidRPr="00B7123A">
        <w:rPr>
          <w:rFonts w:ascii="Times New Roman" w:hAnsi="Times New Roman" w:cs="Times New Roman"/>
          <w:sz w:val="24"/>
          <w:szCs w:val="24"/>
          <w:lang w:val="bg-BG"/>
        </w:rPr>
        <w:t xml:space="preserve">, нито че са се противопоставили активно на опита </w:t>
      </w:r>
      <w:r>
        <w:rPr>
          <w:rFonts w:ascii="Times New Roman" w:hAnsi="Times New Roman" w:cs="Times New Roman"/>
          <w:sz w:val="24"/>
          <w:szCs w:val="24"/>
          <w:lang w:val="bg-BG"/>
        </w:rPr>
        <w:t>й</w:t>
      </w:r>
      <w:r w:rsidRPr="00B7123A">
        <w:rPr>
          <w:rFonts w:ascii="Times New Roman" w:hAnsi="Times New Roman" w:cs="Times New Roman"/>
          <w:sz w:val="24"/>
          <w:szCs w:val="24"/>
          <w:lang w:val="bg-BG"/>
        </w:rPr>
        <w:t xml:space="preserve"> да получ</w:t>
      </w:r>
      <w:r>
        <w:rPr>
          <w:rFonts w:ascii="Times New Roman" w:hAnsi="Times New Roman" w:cs="Times New Roman"/>
          <w:sz w:val="24"/>
          <w:szCs w:val="24"/>
          <w:lang w:val="bg-BG"/>
        </w:rPr>
        <w:t>и</w:t>
      </w:r>
      <w:r w:rsidRPr="00B7123A">
        <w:rPr>
          <w:rFonts w:ascii="Times New Roman" w:hAnsi="Times New Roman" w:cs="Times New Roman"/>
          <w:sz w:val="24"/>
          <w:szCs w:val="24"/>
          <w:lang w:val="bg-BG"/>
        </w:rPr>
        <w:t xml:space="preserve"> дължимия </w:t>
      </w:r>
      <w:r>
        <w:rPr>
          <w:rFonts w:ascii="Times New Roman" w:hAnsi="Times New Roman" w:cs="Times New Roman"/>
          <w:sz w:val="24"/>
          <w:szCs w:val="24"/>
          <w:lang w:val="bg-BG"/>
        </w:rPr>
        <w:t>й</w:t>
      </w:r>
      <w:r w:rsidRPr="00B7123A">
        <w:rPr>
          <w:rFonts w:ascii="Times New Roman" w:hAnsi="Times New Roman" w:cs="Times New Roman"/>
          <w:sz w:val="24"/>
          <w:szCs w:val="24"/>
          <w:lang w:val="bg-BG"/>
        </w:rPr>
        <w:t xml:space="preserve"> апартамент</w:t>
      </w:r>
      <w:r>
        <w:rPr>
          <w:rFonts w:ascii="Times New Roman" w:hAnsi="Times New Roman" w:cs="Times New Roman"/>
          <w:sz w:val="24"/>
          <w:szCs w:val="24"/>
          <w:lang w:val="bg-BG"/>
        </w:rPr>
        <w:t xml:space="preserve">. </w:t>
      </w:r>
      <w:r w:rsidRPr="00B7123A">
        <w:rPr>
          <w:rFonts w:ascii="Times New Roman" w:hAnsi="Times New Roman" w:cs="Times New Roman"/>
          <w:sz w:val="24"/>
          <w:szCs w:val="24"/>
          <w:lang w:val="bg-BG"/>
        </w:rPr>
        <w:t>Въпреки това забавянето, причинено по тяхна</w:t>
      </w:r>
      <w:r>
        <w:rPr>
          <w:rFonts w:ascii="Times New Roman" w:hAnsi="Times New Roman" w:cs="Times New Roman"/>
          <w:sz w:val="24"/>
          <w:szCs w:val="24"/>
          <w:lang w:val="bg-BG"/>
        </w:rPr>
        <w:t xml:space="preserve"> вина, не е надлежно </w:t>
      </w:r>
      <w:r>
        <w:rPr>
          <w:rFonts w:ascii="Times New Roman" w:hAnsi="Times New Roman" w:cs="Times New Roman"/>
          <w:sz w:val="24"/>
          <w:szCs w:val="24"/>
          <w:lang w:val="bg-BG"/>
        </w:rPr>
        <w:lastRenderedPageBreak/>
        <w:t xml:space="preserve">обосновано, тъй като липсата на достатъчно </w:t>
      </w:r>
      <w:r w:rsidRPr="00B7123A">
        <w:rPr>
          <w:rFonts w:ascii="Times New Roman" w:hAnsi="Times New Roman" w:cs="Times New Roman"/>
          <w:sz w:val="24"/>
          <w:szCs w:val="24"/>
          <w:lang w:val="bg-BG"/>
        </w:rPr>
        <w:t>финансови ресурси на община Добрич</w:t>
      </w:r>
      <w:r>
        <w:rPr>
          <w:rFonts w:ascii="Times New Roman" w:hAnsi="Times New Roman" w:cs="Times New Roman"/>
          <w:sz w:val="24"/>
          <w:szCs w:val="24"/>
          <w:lang w:val="bg-BG"/>
        </w:rPr>
        <w:t xml:space="preserve"> </w:t>
      </w:r>
      <w:r w:rsidRPr="00B7123A">
        <w:rPr>
          <w:rFonts w:ascii="Times New Roman" w:hAnsi="Times New Roman" w:cs="Times New Roman"/>
          <w:sz w:val="24"/>
          <w:szCs w:val="24"/>
          <w:lang w:val="bg-BG"/>
        </w:rPr>
        <w:t xml:space="preserve">  само по себе си не може да оправдае толкова дълго </w:t>
      </w:r>
      <w:proofErr w:type="spellStart"/>
      <w:r w:rsidRPr="00B7123A">
        <w:rPr>
          <w:rFonts w:ascii="Times New Roman" w:hAnsi="Times New Roman" w:cs="Times New Roman"/>
          <w:sz w:val="24"/>
          <w:szCs w:val="24"/>
          <w:lang w:val="bg-BG"/>
        </w:rPr>
        <w:t>забавяне</w:t>
      </w:r>
      <w:r>
        <w:rPr>
          <w:rFonts w:ascii="Times New Roman" w:hAnsi="Times New Roman" w:cs="Times New Roman"/>
          <w:sz w:val="24"/>
          <w:szCs w:val="24"/>
          <w:lang w:val="bg-BG"/>
        </w:rPr>
        <w:t>.В</w:t>
      </w:r>
      <w:proofErr w:type="spellEnd"/>
      <w:r>
        <w:rPr>
          <w:rFonts w:ascii="Times New Roman" w:hAnsi="Times New Roman" w:cs="Times New Roman"/>
          <w:sz w:val="24"/>
          <w:szCs w:val="24"/>
          <w:lang w:val="bg-BG"/>
        </w:rPr>
        <w:t xml:space="preserve"> този аспект Съдът се позовава на аргументите си, изложени в § 122 от решението по делото </w:t>
      </w:r>
      <w:proofErr w:type="spellStart"/>
      <w:r w:rsidRPr="00DE41B9">
        <w:rPr>
          <w:rFonts w:ascii="Times New Roman" w:hAnsi="Times New Roman" w:cs="Times New Roman"/>
          <w:sz w:val="24"/>
          <w:szCs w:val="24"/>
          <w:lang w:val="bg-BG"/>
        </w:rPr>
        <w:t>Kirilova</w:t>
      </w:r>
      <w:proofErr w:type="spellEnd"/>
      <w:r w:rsidRPr="00DE41B9">
        <w:rPr>
          <w:rFonts w:ascii="Times New Roman" w:hAnsi="Times New Roman" w:cs="Times New Roman"/>
          <w:sz w:val="24"/>
          <w:szCs w:val="24"/>
          <w:lang w:val="bg-BG"/>
        </w:rPr>
        <w:t xml:space="preserve"> </w:t>
      </w:r>
      <w:proofErr w:type="spellStart"/>
      <w:r w:rsidRPr="00DE41B9">
        <w:rPr>
          <w:rFonts w:ascii="Times New Roman" w:hAnsi="Times New Roman" w:cs="Times New Roman"/>
          <w:sz w:val="24"/>
          <w:szCs w:val="24"/>
          <w:lang w:val="bg-BG"/>
        </w:rPr>
        <w:t>and</w:t>
      </w:r>
      <w:proofErr w:type="spellEnd"/>
      <w:r w:rsidRPr="00DE41B9">
        <w:rPr>
          <w:rFonts w:ascii="Times New Roman" w:hAnsi="Times New Roman" w:cs="Times New Roman"/>
          <w:sz w:val="24"/>
          <w:szCs w:val="24"/>
          <w:lang w:val="bg-BG"/>
        </w:rPr>
        <w:t xml:space="preserve"> </w:t>
      </w:r>
      <w:proofErr w:type="spellStart"/>
      <w:r w:rsidRPr="00DE41B9">
        <w:rPr>
          <w:rFonts w:ascii="Times New Roman" w:hAnsi="Times New Roman" w:cs="Times New Roman"/>
          <w:sz w:val="24"/>
          <w:szCs w:val="24"/>
          <w:lang w:val="bg-BG"/>
        </w:rPr>
        <w:t>Others</w:t>
      </w:r>
      <w:proofErr w:type="spellEnd"/>
      <w:r>
        <w:rPr>
          <w:rFonts w:ascii="Times New Roman" w:hAnsi="Times New Roman" w:cs="Times New Roman"/>
          <w:sz w:val="24"/>
          <w:szCs w:val="24"/>
          <w:lang w:val="bg-BG"/>
        </w:rPr>
        <w:t xml:space="preserve">. </w:t>
      </w:r>
    </w:p>
    <w:p w14:paraId="195B7FF2" w14:textId="77777777" w:rsidR="000C424A" w:rsidRPr="00FF73CE" w:rsidRDefault="000C424A" w:rsidP="000C424A">
      <w:pPr>
        <w:pStyle w:val="NoSpacing"/>
        <w:jc w:val="both"/>
        <w:rPr>
          <w:rFonts w:ascii="Times New Roman" w:hAnsi="Times New Roman" w:cs="Times New Roman"/>
          <w:sz w:val="24"/>
          <w:szCs w:val="24"/>
          <w:lang w:val="bg-BG"/>
        </w:rPr>
      </w:pPr>
      <w:r w:rsidRPr="00DE41B9">
        <w:rPr>
          <w:rFonts w:ascii="Times New Roman" w:hAnsi="Times New Roman" w:cs="Times New Roman"/>
          <w:sz w:val="24"/>
          <w:szCs w:val="24"/>
          <w:lang w:val="bg-BG"/>
        </w:rPr>
        <w:t xml:space="preserve">Освен това, дори да </w:t>
      </w:r>
      <w:r>
        <w:rPr>
          <w:rFonts w:ascii="Times New Roman" w:hAnsi="Times New Roman" w:cs="Times New Roman"/>
          <w:sz w:val="24"/>
          <w:szCs w:val="24"/>
          <w:lang w:val="bg-BG"/>
        </w:rPr>
        <w:t xml:space="preserve">се </w:t>
      </w:r>
      <w:r w:rsidRPr="00DE41B9">
        <w:rPr>
          <w:rFonts w:ascii="Times New Roman" w:hAnsi="Times New Roman" w:cs="Times New Roman"/>
          <w:sz w:val="24"/>
          <w:szCs w:val="24"/>
          <w:lang w:val="bg-BG"/>
        </w:rPr>
        <w:t xml:space="preserve">приеме, че </w:t>
      </w:r>
      <w:proofErr w:type="spellStart"/>
      <w:r w:rsidRPr="00DE41B9">
        <w:rPr>
          <w:rFonts w:ascii="Times New Roman" w:hAnsi="Times New Roman" w:cs="Times New Roman"/>
          <w:sz w:val="24"/>
          <w:szCs w:val="24"/>
          <w:lang w:val="bg-BG"/>
        </w:rPr>
        <w:t>жалбоподателката</w:t>
      </w:r>
      <w:proofErr w:type="spellEnd"/>
      <w:r w:rsidRPr="00DE41B9">
        <w:rPr>
          <w:rFonts w:ascii="Times New Roman" w:hAnsi="Times New Roman" w:cs="Times New Roman"/>
          <w:sz w:val="24"/>
          <w:szCs w:val="24"/>
          <w:lang w:val="bg-BG"/>
        </w:rPr>
        <w:t xml:space="preserve"> ще получи апартамента, който й се полага през ноември 2022 г., остава фактът, че в продължение на много години тя е </w:t>
      </w:r>
      <w:r>
        <w:rPr>
          <w:rFonts w:ascii="Times New Roman" w:hAnsi="Times New Roman" w:cs="Times New Roman"/>
          <w:sz w:val="24"/>
          <w:szCs w:val="24"/>
          <w:lang w:val="bg-BG"/>
        </w:rPr>
        <w:t xml:space="preserve">била </w:t>
      </w:r>
      <w:r w:rsidRPr="00DE41B9">
        <w:rPr>
          <w:rFonts w:ascii="Times New Roman" w:hAnsi="Times New Roman" w:cs="Times New Roman"/>
          <w:sz w:val="24"/>
          <w:szCs w:val="24"/>
          <w:lang w:val="bg-BG"/>
        </w:rPr>
        <w:t>изправена пред несигурност и е трябвало да понесе прекомерна тежест. По този начин, дори след възможното предаване на апартамента, справедливият баланс, изискван съгласно член 1 от Протокол № 1, няма да бъде постигнат</w:t>
      </w:r>
      <w:r>
        <w:rPr>
          <w:rFonts w:ascii="Times New Roman" w:hAnsi="Times New Roman" w:cs="Times New Roman"/>
          <w:sz w:val="24"/>
          <w:szCs w:val="24"/>
          <w:lang w:val="bg-BG"/>
        </w:rPr>
        <w:t xml:space="preserve"> (виж </w:t>
      </w:r>
      <w:proofErr w:type="spellStart"/>
      <w:r w:rsidRPr="00AB1A88">
        <w:rPr>
          <w:rFonts w:ascii="Times New Roman" w:hAnsi="Times New Roman" w:cs="Times New Roman"/>
          <w:i/>
          <w:sz w:val="24"/>
          <w:szCs w:val="24"/>
          <w:lang w:val="bg-BG"/>
        </w:rPr>
        <w:t>Kirilova</w:t>
      </w:r>
      <w:proofErr w:type="spellEnd"/>
      <w:r w:rsidRPr="00AB1A88">
        <w:rPr>
          <w:rFonts w:ascii="Times New Roman" w:hAnsi="Times New Roman" w:cs="Times New Roman"/>
          <w:i/>
          <w:sz w:val="24"/>
          <w:szCs w:val="24"/>
          <w:lang w:val="bg-BG"/>
        </w:rPr>
        <w:t xml:space="preserve"> </w:t>
      </w:r>
      <w:proofErr w:type="spellStart"/>
      <w:r w:rsidRPr="00AB1A88">
        <w:rPr>
          <w:rFonts w:ascii="Times New Roman" w:hAnsi="Times New Roman" w:cs="Times New Roman"/>
          <w:i/>
          <w:sz w:val="24"/>
          <w:szCs w:val="24"/>
          <w:lang w:val="bg-BG"/>
        </w:rPr>
        <w:t>and</w:t>
      </w:r>
      <w:proofErr w:type="spellEnd"/>
      <w:r w:rsidRPr="00AB1A88">
        <w:rPr>
          <w:rFonts w:ascii="Times New Roman" w:hAnsi="Times New Roman" w:cs="Times New Roman"/>
          <w:i/>
          <w:sz w:val="24"/>
          <w:szCs w:val="24"/>
          <w:lang w:val="bg-BG"/>
        </w:rPr>
        <w:t xml:space="preserve"> Others</w:t>
      </w:r>
      <w:r>
        <w:rPr>
          <w:rFonts w:ascii="Times New Roman" w:hAnsi="Times New Roman" w:cs="Times New Roman"/>
          <w:sz w:val="24"/>
          <w:szCs w:val="24"/>
          <w:lang w:val="bg-BG"/>
        </w:rPr>
        <w:t xml:space="preserve">,§123). Поради това е установено нарушение на чл. 1 от Протокол 1 и на </w:t>
      </w:r>
      <w:proofErr w:type="spellStart"/>
      <w:r>
        <w:rPr>
          <w:rFonts w:ascii="Times New Roman" w:hAnsi="Times New Roman" w:cs="Times New Roman"/>
          <w:sz w:val="24"/>
          <w:szCs w:val="24"/>
          <w:lang w:val="bg-BG"/>
        </w:rPr>
        <w:t>жалбоподателката</w:t>
      </w:r>
      <w:proofErr w:type="spellEnd"/>
      <w:r>
        <w:rPr>
          <w:rFonts w:ascii="Times New Roman" w:hAnsi="Times New Roman" w:cs="Times New Roman"/>
          <w:sz w:val="24"/>
          <w:szCs w:val="24"/>
          <w:lang w:val="bg-BG"/>
        </w:rPr>
        <w:t xml:space="preserve"> е присъдено обезщетение за неимуществени вреди.</w:t>
      </w:r>
    </w:p>
    <w:p w14:paraId="664835F6" w14:textId="77777777" w:rsidR="000C424A" w:rsidRDefault="000C424A" w:rsidP="000C424A">
      <w:pPr>
        <w:pStyle w:val="NoSpacing"/>
        <w:jc w:val="both"/>
        <w:rPr>
          <w:rStyle w:val="Strong"/>
          <w:rFonts w:ascii="Times New Roman" w:hAnsi="Times New Roman" w:cs="Times New Roman"/>
          <w:b w:val="0"/>
          <w:sz w:val="24"/>
          <w:szCs w:val="24"/>
          <w:lang w:val="bg-BG"/>
        </w:rPr>
      </w:pPr>
      <w:r w:rsidRPr="00B75EDB">
        <w:rPr>
          <w:rStyle w:val="Strong"/>
          <w:rFonts w:ascii="Times New Roman" w:hAnsi="Times New Roman" w:cs="Times New Roman"/>
          <w:b w:val="0"/>
          <w:sz w:val="24"/>
          <w:szCs w:val="24"/>
          <w:lang w:val="bg-BG"/>
        </w:rPr>
        <w:t>.....................</w:t>
      </w:r>
    </w:p>
    <w:p w14:paraId="7B4B1068" w14:textId="77777777" w:rsidR="000C424A" w:rsidRDefault="000C424A" w:rsidP="000C424A">
      <w:pPr>
        <w:pStyle w:val="NoSpacing"/>
        <w:jc w:val="both"/>
        <w:rPr>
          <w:rFonts w:ascii="Times New Roman" w:hAnsi="Times New Roman" w:cs="Times New Roman"/>
          <w:b/>
          <w:bCs/>
          <w:sz w:val="24"/>
          <w:szCs w:val="24"/>
          <w:lang w:val="bg-BG"/>
        </w:rPr>
      </w:pPr>
      <w:r w:rsidRPr="009523E2">
        <w:rPr>
          <w:rStyle w:val="Strong"/>
          <w:rFonts w:ascii="Times New Roman" w:hAnsi="Times New Roman" w:cs="Times New Roman"/>
          <w:sz w:val="24"/>
          <w:szCs w:val="24"/>
          <w:lang w:val="bg-BG"/>
        </w:rPr>
        <w:t>чл. 1 от Протокол 1</w:t>
      </w:r>
      <w:r w:rsidRPr="00BB6C89">
        <w:rPr>
          <w:rFonts w:ascii="Times New Roman" w:hAnsi="Times New Roman" w:cs="Times New Roman"/>
          <w:bCs/>
          <w:sz w:val="24"/>
          <w:szCs w:val="24"/>
          <w:lang w:val="bg-BG"/>
        </w:rPr>
        <w:t xml:space="preserve">(право на собственост – </w:t>
      </w:r>
      <w:r>
        <w:rPr>
          <w:rFonts w:ascii="Times New Roman" w:hAnsi="Times New Roman" w:cs="Times New Roman"/>
          <w:bCs/>
          <w:sz w:val="24"/>
          <w:szCs w:val="24"/>
          <w:lang w:val="bg-BG"/>
        </w:rPr>
        <w:t>прекомерно забавяне на</w:t>
      </w:r>
      <w:r w:rsidRPr="00BB6C89">
        <w:rPr>
          <w:rFonts w:ascii="Times New Roman" w:hAnsi="Times New Roman" w:cs="Times New Roman"/>
          <w:bCs/>
          <w:sz w:val="24"/>
          <w:szCs w:val="24"/>
          <w:lang w:val="bg-BG"/>
        </w:rPr>
        <w:t xml:space="preserve"> обезщетение след отчуждаване на имот</w:t>
      </w:r>
      <w:r>
        <w:rPr>
          <w:rFonts w:ascii="Times New Roman" w:hAnsi="Times New Roman" w:cs="Times New Roman"/>
          <w:bCs/>
          <w:sz w:val="24"/>
          <w:szCs w:val="24"/>
          <w:lang w:val="bg-BG"/>
        </w:rPr>
        <w:t>; принцип на пропорционалност</w:t>
      </w:r>
      <w:r w:rsidRPr="00BB6C89">
        <w:rPr>
          <w:rFonts w:ascii="Times New Roman" w:hAnsi="Times New Roman" w:cs="Times New Roman"/>
          <w:bCs/>
          <w:sz w:val="24"/>
          <w:szCs w:val="24"/>
          <w:lang w:val="bg-BG"/>
        </w:rPr>
        <w:t>)</w:t>
      </w:r>
    </w:p>
    <w:p w14:paraId="09C15128" w14:textId="77777777" w:rsidR="000C424A" w:rsidRDefault="000C424A" w:rsidP="000C424A">
      <w:pPr>
        <w:pStyle w:val="NoSpacing"/>
        <w:jc w:val="both"/>
        <w:rPr>
          <w:rStyle w:val="Strong"/>
          <w:rFonts w:ascii="Times New Roman" w:hAnsi="Times New Roman" w:cs="Times New Roman"/>
          <w:b w:val="0"/>
          <w:sz w:val="24"/>
          <w:szCs w:val="24"/>
          <w:lang w:val="bg-BG"/>
        </w:rPr>
      </w:pPr>
      <w:proofErr w:type="spellStart"/>
      <w:r w:rsidRPr="00E256ED">
        <w:rPr>
          <w:rFonts w:ascii="Times New Roman" w:hAnsi="Times New Roman" w:cs="Times New Roman"/>
          <w:b/>
          <w:sz w:val="24"/>
          <w:szCs w:val="24"/>
        </w:rPr>
        <w:t>Halil</w:t>
      </w:r>
      <w:proofErr w:type="spellEnd"/>
      <w:r w:rsidRPr="00E256ED">
        <w:rPr>
          <w:rFonts w:ascii="Times New Roman" w:hAnsi="Times New Roman" w:cs="Times New Roman"/>
          <w:b/>
          <w:sz w:val="24"/>
          <w:szCs w:val="24"/>
        </w:rPr>
        <w:t xml:space="preserve"> v. Bulgaria,</w:t>
      </w:r>
      <w:r w:rsidRPr="00E256ED">
        <w:rPr>
          <w:rFonts w:ascii="Times New Roman" w:hAnsi="Times New Roman" w:cs="Times New Roman"/>
          <w:sz w:val="24"/>
          <w:szCs w:val="24"/>
        </w:rPr>
        <w:t xml:space="preserve"> (</w:t>
      </w:r>
      <w:r w:rsidRPr="00E256ED">
        <w:rPr>
          <w:rFonts w:ascii="Times New Roman" w:hAnsi="Times New Roman" w:cs="Times New Roman"/>
          <w:noProof/>
          <w:sz w:val="24"/>
          <w:szCs w:val="24"/>
        </w:rPr>
        <w:t>Application no.</w:t>
      </w:r>
      <w:r w:rsidRPr="00E256ED">
        <w:rPr>
          <w:rFonts w:ascii="Times New Roman" w:hAnsi="Times New Roman" w:cs="Times New Roman"/>
          <w:sz w:val="24"/>
          <w:szCs w:val="24"/>
        </w:rPr>
        <w:t xml:space="preserve"> 40029/19)</w:t>
      </w:r>
      <w:proofErr w:type="gramStart"/>
      <w:r>
        <w:rPr>
          <w:rFonts w:ascii="Times New Roman" w:hAnsi="Times New Roman" w:cs="Times New Roman"/>
          <w:sz w:val="24"/>
          <w:szCs w:val="24"/>
          <w:lang w:val="bg-BG"/>
        </w:rPr>
        <w:t>,</w:t>
      </w:r>
      <w:r w:rsidRPr="00E256ED">
        <w:rPr>
          <w:rFonts w:ascii="Times New Roman" w:hAnsi="Times New Roman" w:cs="Times New Roman"/>
          <w:sz w:val="24"/>
          <w:szCs w:val="24"/>
          <w:lang w:val="bg-BG"/>
        </w:rPr>
        <w:t xml:space="preserve"> )</w:t>
      </w:r>
      <w:proofErr w:type="gramEnd"/>
      <w:r w:rsidRPr="00E256ED">
        <w:rPr>
          <w:rFonts w:ascii="Times New Roman" w:hAnsi="Times New Roman" w:cs="Times New Roman"/>
          <w:sz w:val="24"/>
          <w:szCs w:val="24"/>
          <w:lang w:val="bg-BG"/>
        </w:rPr>
        <w:t>,</w:t>
      </w:r>
      <w:r w:rsidRPr="00E256ED">
        <w:rPr>
          <w:rFonts w:ascii="Times New Roman" w:hAnsi="Times New Roman" w:cs="Times New Roman"/>
          <w:i/>
          <w:lang w:val="bg-BG"/>
        </w:rPr>
        <w:t xml:space="preserve"> </w:t>
      </w:r>
      <w:r w:rsidRPr="00E256ED">
        <w:rPr>
          <w:rFonts w:ascii="Times New Roman" w:hAnsi="Times New Roman" w:cs="Times New Roman"/>
          <w:sz w:val="24"/>
          <w:szCs w:val="24"/>
          <w:lang w:val="bg-BG"/>
        </w:rPr>
        <w:t>6</w:t>
      </w:r>
      <w:r w:rsidRPr="00E256ED">
        <w:rPr>
          <w:rFonts w:ascii="Times New Roman" w:hAnsi="Times New Roman" w:cs="Times New Roman"/>
          <w:sz w:val="24"/>
          <w:szCs w:val="24"/>
        </w:rPr>
        <w:t xml:space="preserve"> December 2022</w:t>
      </w:r>
    </w:p>
    <w:p w14:paraId="58532A3F" w14:textId="77777777" w:rsidR="000C424A" w:rsidRDefault="000C424A" w:rsidP="000C424A">
      <w:pPr>
        <w:pStyle w:val="NoSpacing"/>
        <w:jc w:val="both"/>
        <w:rPr>
          <w:rStyle w:val="Strong"/>
          <w:rFonts w:ascii="Times New Roman" w:hAnsi="Times New Roman" w:cs="Times New Roman"/>
          <w:b w:val="0"/>
          <w:sz w:val="24"/>
          <w:szCs w:val="24"/>
          <w:lang w:val="bg-BG"/>
        </w:rPr>
      </w:pPr>
      <w:r>
        <w:rPr>
          <w:rStyle w:val="Strong"/>
          <w:rFonts w:ascii="Times New Roman" w:hAnsi="Times New Roman" w:cs="Times New Roman"/>
          <w:b w:val="0"/>
          <w:sz w:val="24"/>
          <w:szCs w:val="24"/>
          <w:lang w:val="bg-BG"/>
        </w:rPr>
        <w:t>Решение на Комитет</w:t>
      </w:r>
    </w:p>
    <w:p w14:paraId="09888E01" w14:textId="77777777" w:rsidR="000C424A" w:rsidRDefault="000C424A" w:rsidP="000C424A">
      <w:pPr>
        <w:pStyle w:val="NoSpacing"/>
        <w:jc w:val="both"/>
        <w:rPr>
          <w:rFonts w:ascii="Times New Roman" w:hAnsi="Times New Roman" w:cs="Times New Roman"/>
          <w:sz w:val="24"/>
          <w:szCs w:val="24"/>
          <w:lang w:val="bg-BG"/>
        </w:rPr>
      </w:pPr>
      <w:r w:rsidRPr="002C5232">
        <w:rPr>
          <w:rFonts w:ascii="Times New Roman" w:hAnsi="Times New Roman" w:cs="Times New Roman"/>
          <w:sz w:val="24"/>
          <w:szCs w:val="24"/>
          <w:lang w:val="bg-BG"/>
        </w:rPr>
        <w:t xml:space="preserve">Казус, подобен на </w:t>
      </w:r>
      <w:proofErr w:type="spellStart"/>
      <w:r w:rsidRPr="002C5232">
        <w:rPr>
          <w:rFonts w:ascii="Times New Roman" w:hAnsi="Times New Roman" w:cs="Times New Roman"/>
          <w:i/>
          <w:iCs/>
          <w:sz w:val="24"/>
          <w:szCs w:val="24"/>
        </w:rPr>
        <w:t>Kirilova</w:t>
      </w:r>
      <w:proofErr w:type="spellEnd"/>
      <w:r w:rsidRPr="002C5232">
        <w:rPr>
          <w:rFonts w:ascii="Times New Roman" w:hAnsi="Times New Roman" w:cs="Times New Roman"/>
          <w:i/>
          <w:iCs/>
          <w:sz w:val="24"/>
          <w:szCs w:val="24"/>
        </w:rPr>
        <w:t xml:space="preserve"> and Others v. Bulgaria</w:t>
      </w:r>
      <w:r w:rsidRPr="002C5232">
        <w:rPr>
          <w:rFonts w:ascii="Times New Roman" w:hAnsi="Times New Roman" w:cs="Times New Roman"/>
          <w:sz w:val="24"/>
          <w:szCs w:val="24"/>
        </w:rPr>
        <w:t xml:space="preserve"> (nos. 42908/98 and 3 others, 9 June 2005)</w:t>
      </w:r>
    </w:p>
    <w:p w14:paraId="56BC6B0B" w14:textId="77777777" w:rsidR="000C424A" w:rsidRPr="00A03567" w:rsidRDefault="000C424A" w:rsidP="000C424A">
      <w:pPr>
        <w:pStyle w:val="NoSpacing"/>
        <w:jc w:val="both"/>
        <w:rPr>
          <w:rFonts w:ascii="Times New Roman" w:hAnsi="Times New Roman" w:cs="Times New Roman"/>
          <w:sz w:val="24"/>
          <w:szCs w:val="24"/>
          <w:lang w:val="bg-BG"/>
        </w:rPr>
      </w:pPr>
      <w:r w:rsidRPr="00A03567">
        <w:rPr>
          <w:rFonts w:ascii="Times New Roman" w:hAnsi="Times New Roman" w:cs="Times New Roman"/>
          <w:sz w:val="24"/>
          <w:szCs w:val="24"/>
          <w:lang w:val="bg-BG"/>
        </w:rPr>
        <w:t>Жалбата е свързана със забавеното предоставяне на обезщетение на жалбоподателя за имот</w:t>
      </w:r>
      <w:r>
        <w:rPr>
          <w:rFonts w:ascii="Times New Roman" w:hAnsi="Times New Roman" w:cs="Times New Roman"/>
          <w:sz w:val="24"/>
          <w:szCs w:val="24"/>
          <w:lang w:val="bg-BG"/>
        </w:rPr>
        <w:t xml:space="preserve">, </w:t>
      </w:r>
      <w:r w:rsidRPr="00A03567">
        <w:rPr>
          <w:rFonts w:ascii="Times New Roman" w:hAnsi="Times New Roman" w:cs="Times New Roman"/>
          <w:sz w:val="24"/>
          <w:szCs w:val="24"/>
          <w:lang w:val="bg-BG"/>
        </w:rPr>
        <w:t>който е бил отчужден за градоустройствени мероприятия  през 1983 г. от общинските власти на Добрич. Той е  трябвало да бъде обезщетен с апартамент в сграда, която властите са възнамерявали да построят. Строителните работи започват през 2010 г., но през 2014 г. са спрени  поради финансови затруднения, изпитвани от общината. Те са възобновени през  ноември 2019 г. и според  информация, предоставена от правителството, сградата се очаква да бъде завършена до 30 ноември 2022 г. Жалбоподателят не е получил  апартамента си или някаква алтернативна компенсация до момента, в който страните са подали последна информация до Съда през септември 2022 г.</w:t>
      </w:r>
    </w:p>
    <w:p w14:paraId="1563650F" w14:textId="77777777" w:rsidR="000C424A" w:rsidRDefault="000C424A" w:rsidP="000C424A">
      <w:pPr>
        <w:pStyle w:val="ECHRCoverTitle4"/>
        <w:jc w:val="both"/>
        <w:rPr>
          <w:rFonts w:ascii="Times New Roman" w:hAnsi="Times New Roman" w:cs="Times New Roman"/>
          <w:i w:val="0"/>
          <w:lang w:val="bg-BG"/>
        </w:rPr>
      </w:pPr>
      <w:r w:rsidRPr="003F5DC2">
        <w:rPr>
          <w:rFonts w:ascii="Times New Roman" w:hAnsi="Times New Roman" w:cs="Times New Roman"/>
          <w:i w:val="0"/>
          <w:lang w:val="bg-BG"/>
        </w:rPr>
        <w:t>На 31 август 2020 г. жалбоподател</w:t>
      </w:r>
      <w:r>
        <w:rPr>
          <w:rFonts w:ascii="Times New Roman" w:hAnsi="Times New Roman" w:cs="Times New Roman"/>
          <w:i w:val="0"/>
          <w:lang w:val="bg-BG"/>
        </w:rPr>
        <w:t xml:space="preserve">ят </w:t>
      </w:r>
      <w:r w:rsidRPr="003F5DC2">
        <w:rPr>
          <w:rFonts w:ascii="Times New Roman" w:hAnsi="Times New Roman" w:cs="Times New Roman"/>
          <w:i w:val="0"/>
          <w:lang w:val="bg-BG"/>
        </w:rPr>
        <w:t xml:space="preserve"> завежда иск за</w:t>
      </w:r>
      <w:r>
        <w:rPr>
          <w:rFonts w:ascii="Times New Roman" w:hAnsi="Times New Roman" w:cs="Times New Roman"/>
          <w:i w:val="0"/>
          <w:lang w:val="bg-BG"/>
        </w:rPr>
        <w:t xml:space="preserve"> вреди по ЗОДОВ, претендирайки </w:t>
      </w:r>
      <w:r w:rsidRPr="003F5DC2">
        <w:rPr>
          <w:rFonts w:ascii="Times New Roman" w:hAnsi="Times New Roman" w:cs="Times New Roman"/>
          <w:i w:val="0"/>
          <w:lang w:val="bg-BG"/>
        </w:rPr>
        <w:t xml:space="preserve">обезщетение за забавянето на предоставянето на апартамента, който </w:t>
      </w:r>
      <w:r>
        <w:rPr>
          <w:rFonts w:ascii="Times New Roman" w:hAnsi="Times New Roman" w:cs="Times New Roman"/>
          <w:i w:val="0"/>
          <w:lang w:val="bg-BG"/>
        </w:rPr>
        <w:t>му</w:t>
      </w:r>
      <w:r w:rsidRPr="003F5DC2">
        <w:rPr>
          <w:rFonts w:ascii="Times New Roman" w:hAnsi="Times New Roman" w:cs="Times New Roman"/>
          <w:i w:val="0"/>
          <w:lang w:val="bg-BG"/>
        </w:rPr>
        <w:t xml:space="preserve"> се полага за периода от 1 септември 2015 г. до 1 септември 2020 г. В окончателно решение от </w:t>
      </w:r>
      <w:r>
        <w:rPr>
          <w:rFonts w:ascii="Times New Roman" w:hAnsi="Times New Roman" w:cs="Times New Roman"/>
          <w:i w:val="0"/>
          <w:lang w:val="bg-BG"/>
        </w:rPr>
        <w:t>20</w:t>
      </w:r>
      <w:r w:rsidRPr="003F5DC2">
        <w:rPr>
          <w:rFonts w:ascii="Times New Roman" w:hAnsi="Times New Roman" w:cs="Times New Roman"/>
          <w:i w:val="0"/>
          <w:lang w:val="bg-BG"/>
        </w:rPr>
        <w:t xml:space="preserve"> </w:t>
      </w:r>
      <w:r>
        <w:rPr>
          <w:rFonts w:ascii="Times New Roman" w:hAnsi="Times New Roman" w:cs="Times New Roman"/>
          <w:i w:val="0"/>
          <w:lang w:val="bg-BG"/>
        </w:rPr>
        <w:t>декемвр</w:t>
      </w:r>
      <w:r w:rsidRPr="003F5DC2">
        <w:rPr>
          <w:rFonts w:ascii="Times New Roman" w:hAnsi="Times New Roman" w:cs="Times New Roman"/>
          <w:i w:val="0"/>
          <w:lang w:val="bg-BG"/>
        </w:rPr>
        <w:t>и 202</w:t>
      </w:r>
      <w:r>
        <w:rPr>
          <w:rFonts w:ascii="Times New Roman" w:hAnsi="Times New Roman" w:cs="Times New Roman"/>
          <w:i w:val="0"/>
          <w:lang w:val="bg-BG"/>
        </w:rPr>
        <w:t>1</w:t>
      </w:r>
      <w:r w:rsidRPr="003F5DC2">
        <w:rPr>
          <w:rFonts w:ascii="Times New Roman" w:hAnsi="Times New Roman" w:cs="Times New Roman"/>
          <w:i w:val="0"/>
          <w:lang w:val="bg-BG"/>
        </w:rPr>
        <w:t xml:space="preserve"> г. В</w:t>
      </w:r>
      <w:r>
        <w:rPr>
          <w:rFonts w:ascii="Times New Roman" w:hAnsi="Times New Roman" w:cs="Times New Roman"/>
          <w:i w:val="0"/>
          <w:lang w:val="bg-BG"/>
        </w:rPr>
        <w:t xml:space="preserve">АС </w:t>
      </w:r>
      <w:r w:rsidRPr="003F5DC2">
        <w:rPr>
          <w:rFonts w:ascii="Times New Roman" w:hAnsi="Times New Roman" w:cs="Times New Roman"/>
          <w:i w:val="0"/>
          <w:lang w:val="bg-BG"/>
        </w:rPr>
        <w:t xml:space="preserve"> приема, че общината е отговорна за </w:t>
      </w:r>
      <w:proofErr w:type="spellStart"/>
      <w:r w:rsidRPr="003F5DC2">
        <w:rPr>
          <w:rFonts w:ascii="Times New Roman" w:hAnsi="Times New Roman" w:cs="Times New Roman"/>
          <w:i w:val="0"/>
          <w:lang w:val="bg-BG"/>
        </w:rPr>
        <w:t>непредаването</w:t>
      </w:r>
      <w:proofErr w:type="spellEnd"/>
      <w:r w:rsidRPr="003F5DC2">
        <w:rPr>
          <w:rFonts w:ascii="Times New Roman" w:hAnsi="Times New Roman" w:cs="Times New Roman"/>
          <w:i w:val="0"/>
          <w:lang w:val="bg-BG"/>
        </w:rPr>
        <w:t xml:space="preserve"> на апартамента </w:t>
      </w:r>
      <w:r>
        <w:rPr>
          <w:rFonts w:ascii="Times New Roman" w:hAnsi="Times New Roman" w:cs="Times New Roman"/>
          <w:i w:val="0"/>
          <w:lang w:val="bg-BG"/>
        </w:rPr>
        <w:t xml:space="preserve"> </w:t>
      </w:r>
      <w:r w:rsidRPr="003F5DC2">
        <w:rPr>
          <w:rFonts w:ascii="Times New Roman" w:hAnsi="Times New Roman" w:cs="Times New Roman"/>
          <w:i w:val="0"/>
          <w:lang w:val="bg-BG"/>
        </w:rPr>
        <w:t>в разумен срок, и присъжда на жалбоподател</w:t>
      </w:r>
      <w:r>
        <w:rPr>
          <w:rFonts w:ascii="Times New Roman" w:hAnsi="Times New Roman" w:cs="Times New Roman"/>
          <w:i w:val="0"/>
          <w:lang w:val="bg-BG"/>
        </w:rPr>
        <w:t xml:space="preserve">я </w:t>
      </w:r>
      <w:r w:rsidRPr="00C80348">
        <w:rPr>
          <w:rFonts w:ascii="Times New Roman" w:hAnsi="Times New Roman" w:cs="Times New Roman"/>
          <w:i w:val="0"/>
          <w:lang w:val="bg-BG"/>
        </w:rPr>
        <w:t xml:space="preserve">18 280 лева  имуществени вреди и 3000 </w:t>
      </w:r>
      <w:proofErr w:type="spellStart"/>
      <w:r w:rsidRPr="00C80348">
        <w:rPr>
          <w:rFonts w:ascii="Times New Roman" w:hAnsi="Times New Roman" w:cs="Times New Roman"/>
          <w:i w:val="0"/>
          <w:lang w:val="bg-BG"/>
        </w:rPr>
        <w:t>лв</w:t>
      </w:r>
      <w:proofErr w:type="spellEnd"/>
      <w:r>
        <w:rPr>
          <w:rFonts w:ascii="Times New Roman" w:hAnsi="Times New Roman" w:cs="Times New Roman"/>
          <w:i w:val="0"/>
          <w:lang w:val="bg-BG"/>
        </w:rPr>
        <w:t xml:space="preserve"> за неимуществени вреди</w:t>
      </w:r>
      <w:r w:rsidRPr="00C80348">
        <w:rPr>
          <w:rFonts w:ascii="Times New Roman" w:hAnsi="Times New Roman" w:cs="Times New Roman"/>
          <w:i w:val="0"/>
          <w:lang w:val="bg-BG"/>
        </w:rPr>
        <w:t xml:space="preserve">. </w:t>
      </w:r>
      <w:r>
        <w:rPr>
          <w:rFonts w:ascii="Times New Roman" w:hAnsi="Times New Roman" w:cs="Times New Roman"/>
          <w:i w:val="0"/>
          <w:lang w:val="bg-BG"/>
        </w:rPr>
        <w:t>Сумите</w:t>
      </w:r>
      <w:r w:rsidRPr="003F5DC2">
        <w:rPr>
          <w:rFonts w:ascii="Times New Roman" w:hAnsi="Times New Roman" w:cs="Times New Roman"/>
          <w:i w:val="0"/>
          <w:lang w:val="bg-BG"/>
        </w:rPr>
        <w:t xml:space="preserve"> са изплатени </w:t>
      </w:r>
      <w:r>
        <w:rPr>
          <w:rFonts w:ascii="Times New Roman" w:hAnsi="Times New Roman" w:cs="Times New Roman"/>
          <w:i w:val="0"/>
          <w:lang w:val="bg-BG"/>
        </w:rPr>
        <w:t xml:space="preserve">му през януари </w:t>
      </w:r>
      <w:r w:rsidRPr="003F5DC2">
        <w:rPr>
          <w:rFonts w:ascii="Times New Roman" w:hAnsi="Times New Roman" w:cs="Times New Roman"/>
          <w:i w:val="0"/>
          <w:lang w:val="bg-BG"/>
        </w:rPr>
        <w:t xml:space="preserve"> 2022 г.</w:t>
      </w:r>
      <w:r>
        <w:rPr>
          <w:rFonts w:ascii="Times New Roman" w:hAnsi="Times New Roman" w:cs="Times New Roman"/>
          <w:i w:val="0"/>
          <w:lang w:val="bg-BG"/>
        </w:rPr>
        <w:t xml:space="preserve"> </w:t>
      </w:r>
    </w:p>
    <w:p w14:paraId="21289EAF" w14:textId="77777777" w:rsidR="000C424A" w:rsidRDefault="000C424A" w:rsidP="000C424A">
      <w:pPr>
        <w:pStyle w:val="NoSpacing"/>
        <w:jc w:val="both"/>
        <w:rPr>
          <w:rFonts w:ascii="Times New Roman" w:hAnsi="Times New Roman" w:cs="Times New Roman"/>
          <w:sz w:val="24"/>
          <w:szCs w:val="24"/>
          <w:lang w:val="bg-BG"/>
        </w:rPr>
      </w:pPr>
      <w:r w:rsidRPr="00FF73CE">
        <w:rPr>
          <w:rFonts w:ascii="Times New Roman" w:hAnsi="Times New Roman" w:cs="Times New Roman"/>
          <w:sz w:val="24"/>
          <w:szCs w:val="24"/>
          <w:lang w:val="bg-BG"/>
        </w:rPr>
        <w:t xml:space="preserve">Съдът констатира, че </w:t>
      </w:r>
      <w:r>
        <w:rPr>
          <w:rFonts w:ascii="Times New Roman" w:hAnsi="Times New Roman" w:cs="Times New Roman"/>
          <w:sz w:val="24"/>
          <w:szCs w:val="24"/>
          <w:lang w:val="bg-BG"/>
        </w:rPr>
        <w:t>п</w:t>
      </w:r>
      <w:r w:rsidRPr="00FF73CE">
        <w:rPr>
          <w:rFonts w:ascii="Times New Roman" w:hAnsi="Times New Roman" w:cs="Times New Roman"/>
          <w:sz w:val="24"/>
          <w:szCs w:val="24"/>
          <w:lang w:val="bg-BG"/>
        </w:rPr>
        <w:t>равото на жалбоподател</w:t>
      </w:r>
      <w:r>
        <w:rPr>
          <w:rFonts w:ascii="Times New Roman" w:hAnsi="Times New Roman" w:cs="Times New Roman"/>
          <w:sz w:val="24"/>
          <w:szCs w:val="24"/>
          <w:lang w:val="bg-BG"/>
        </w:rPr>
        <w:t xml:space="preserve">я </w:t>
      </w:r>
      <w:r w:rsidRPr="00FF73CE">
        <w:rPr>
          <w:rFonts w:ascii="Times New Roman" w:hAnsi="Times New Roman" w:cs="Times New Roman"/>
          <w:sz w:val="24"/>
          <w:szCs w:val="24"/>
          <w:lang w:val="bg-BG"/>
        </w:rPr>
        <w:t>да получи апартамент като компенсация за отчуждената собственост  възниква през 198</w:t>
      </w:r>
      <w:r>
        <w:rPr>
          <w:rFonts w:ascii="Times New Roman" w:hAnsi="Times New Roman" w:cs="Times New Roman"/>
          <w:sz w:val="24"/>
          <w:szCs w:val="24"/>
          <w:lang w:val="bg-BG"/>
        </w:rPr>
        <w:t>3</w:t>
      </w:r>
      <w:r w:rsidRPr="00FF73CE">
        <w:rPr>
          <w:rFonts w:ascii="Times New Roman" w:hAnsi="Times New Roman" w:cs="Times New Roman"/>
          <w:sz w:val="24"/>
          <w:szCs w:val="24"/>
          <w:lang w:val="bg-BG"/>
        </w:rPr>
        <w:t xml:space="preserve"> г. и т</w:t>
      </w:r>
      <w:r>
        <w:rPr>
          <w:rFonts w:ascii="Times New Roman" w:hAnsi="Times New Roman" w:cs="Times New Roman"/>
          <w:sz w:val="24"/>
          <w:szCs w:val="24"/>
          <w:lang w:val="bg-BG"/>
        </w:rPr>
        <w:t>ой</w:t>
      </w:r>
      <w:r w:rsidRPr="00FF73CE">
        <w:rPr>
          <w:rFonts w:ascii="Times New Roman" w:hAnsi="Times New Roman" w:cs="Times New Roman"/>
          <w:sz w:val="24"/>
          <w:szCs w:val="24"/>
          <w:lang w:val="bg-BG"/>
        </w:rPr>
        <w:t xml:space="preserve"> все още не е получил апартамента си или каквато и да е алтернативна </w:t>
      </w:r>
      <w:r>
        <w:rPr>
          <w:rFonts w:ascii="Times New Roman" w:hAnsi="Times New Roman" w:cs="Times New Roman"/>
          <w:sz w:val="24"/>
          <w:szCs w:val="24"/>
          <w:lang w:val="bg-BG"/>
        </w:rPr>
        <w:t xml:space="preserve">компенсация. </w:t>
      </w:r>
      <w:r w:rsidRPr="00FF73CE">
        <w:rPr>
          <w:rFonts w:ascii="Times New Roman" w:hAnsi="Times New Roman" w:cs="Times New Roman"/>
          <w:sz w:val="24"/>
          <w:szCs w:val="24"/>
          <w:lang w:val="bg-BG"/>
        </w:rPr>
        <w:t xml:space="preserve">Така закъснението е тридесет години (от влизането в сила на Протокол № 1 към Конвенцията за България през 1992 г. </w:t>
      </w:r>
      <w:r>
        <w:rPr>
          <w:rFonts w:ascii="Times New Roman" w:hAnsi="Times New Roman" w:cs="Times New Roman"/>
          <w:sz w:val="24"/>
          <w:szCs w:val="24"/>
          <w:lang w:val="bg-BG"/>
        </w:rPr>
        <w:t>)</w:t>
      </w:r>
      <w:r w:rsidRPr="00FF73CE">
        <w:rPr>
          <w:rFonts w:ascii="Times New Roman" w:hAnsi="Times New Roman" w:cs="Times New Roman"/>
          <w:sz w:val="24"/>
          <w:szCs w:val="24"/>
          <w:lang w:val="bg-BG"/>
        </w:rPr>
        <w:t>.</w:t>
      </w:r>
      <w:r>
        <w:rPr>
          <w:rFonts w:ascii="Times New Roman" w:hAnsi="Times New Roman" w:cs="Times New Roman"/>
          <w:sz w:val="24"/>
          <w:szCs w:val="24"/>
          <w:lang w:val="bg-BG"/>
        </w:rPr>
        <w:t xml:space="preserve">Съдът не приема възраженията на Правителството, че жалбоподателят сам е виновен за част от забавянията, защото  е можел да поиска алтернативен апартамент или финансова компенсация вместо отчуждения имот.  </w:t>
      </w:r>
    </w:p>
    <w:p w14:paraId="2E5C55D3" w14:textId="77777777" w:rsidR="000C424A" w:rsidRPr="00A92097" w:rsidRDefault="000C424A" w:rsidP="000C424A">
      <w:pPr>
        <w:pStyle w:val="NoSpacing"/>
        <w:jc w:val="both"/>
        <w:rPr>
          <w:rFonts w:ascii="Times New Roman" w:hAnsi="Times New Roman" w:cs="Times New Roman"/>
          <w:i/>
          <w:sz w:val="24"/>
          <w:szCs w:val="24"/>
          <w:lang w:val="bg-BG"/>
        </w:rPr>
      </w:pPr>
      <w:r>
        <w:rPr>
          <w:rFonts w:ascii="Times New Roman" w:hAnsi="Times New Roman" w:cs="Times New Roman"/>
          <w:sz w:val="24"/>
          <w:szCs w:val="24"/>
          <w:lang w:val="bg-BG"/>
        </w:rPr>
        <w:t>Той</w:t>
      </w:r>
      <w:r w:rsidRPr="00B7123A">
        <w:rPr>
          <w:rFonts w:ascii="Times New Roman" w:hAnsi="Times New Roman" w:cs="Times New Roman"/>
          <w:sz w:val="24"/>
          <w:szCs w:val="24"/>
          <w:lang w:val="bg-BG"/>
        </w:rPr>
        <w:t xml:space="preserve"> </w:t>
      </w:r>
      <w:r>
        <w:rPr>
          <w:rFonts w:ascii="Times New Roman" w:hAnsi="Times New Roman" w:cs="Times New Roman"/>
          <w:sz w:val="24"/>
          <w:szCs w:val="24"/>
          <w:lang w:val="bg-BG"/>
        </w:rPr>
        <w:t>посочва</w:t>
      </w:r>
      <w:r w:rsidRPr="00B7123A">
        <w:rPr>
          <w:rFonts w:ascii="Times New Roman" w:hAnsi="Times New Roman" w:cs="Times New Roman"/>
          <w:sz w:val="24"/>
          <w:szCs w:val="24"/>
          <w:lang w:val="bg-BG"/>
        </w:rPr>
        <w:t>, че община Добрич никога не се е отказала от плановете си да построи сградата, в която се намира апартаментът на жалбоподател</w:t>
      </w:r>
      <w:r>
        <w:rPr>
          <w:rFonts w:ascii="Times New Roman" w:hAnsi="Times New Roman" w:cs="Times New Roman"/>
          <w:sz w:val="24"/>
          <w:szCs w:val="24"/>
          <w:lang w:val="bg-BG"/>
        </w:rPr>
        <w:t>я</w:t>
      </w:r>
      <w:r w:rsidRPr="00B7123A">
        <w:rPr>
          <w:rFonts w:ascii="Times New Roman" w:hAnsi="Times New Roman" w:cs="Times New Roman"/>
          <w:sz w:val="24"/>
          <w:szCs w:val="24"/>
          <w:lang w:val="bg-BG"/>
        </w:rPr>
        <w:t>, и активно е търсила финансиране, за да завърши строителството</w:t>
      </w:r>
      <w:r>
        <w:rPr>
          <w:rFonts w:ascii="Times New Roman" w:hAnsi="Times New Roman" w:cs="Times New Roman"/>
          <w:sz w:val="24"/>
          <w:szCs w:val="24"/>
          <w:lang w:val="bg-BG"/>
        </w:rPr>
        <w:t>.</w:t>
      </w:r>
      <w:r w:rsidRPr="00DE41B9">
        <w:rPr>
          <w:lang w:val="bg-BG"/>
        </w:rPr>
        <w:t xml:space="preserve"> </w:t>
      </w:r>
      <w:r w:rsidRPr="00DE41B9">
        <w:rPr>
          <w:rFonts w:ascii="Times New Roman" w:hAnsi="Times New Roman" w:cs="Times New Roman"/>
          <w:sz w:val="24"/>
          <w:szCs w:val="24"/>
          <w:lang w:val="bg-BG"/>
        </w:rPr>
        <w:t xml:space="preserve">Следователно </w:t>
      </w:r>
      <w:r>
        <w:rPr>
          <w:rFonts w:ascii="Times New Roman" w:hAnsi="Times New Roman" w:cs="Times New Roman"/>
          <w:sz w:val="24"/>
          <w:szCs w:val="24"/>
          <w:lang w:val="bg-BG"/>
        </w:rPr>
        <w:t>той не трябва да бъде критикуван</w:t>
      </w:r>
      <w:r w:rsidRPr="00DE41B9">
        <w:rPr>
          <w:rFonts w:ascii="Times New Roman" w:hAnsi="Times New Roman" w:cs="Times New Roman"/>
          <w:sz w:val="24"/>
          <w:szCs w:val="24"/>
          <w:lang w:val="bg-BG"/>
        </w:rPr>
        <w:t xml:space="preserve"> за решението си да изчака това строителство и д</w:t>
      </w:r>
      <w:r>
        <w:rPr>
          <w:rFonts w:ascii="Times New Roman" w:hAnsi="Times New Roman" w:cs="Times New Roman"/>
          <w:sz w:val="24"/>
          <w:szCs w:val="24"/>
          <w:lang w:val="bg-BG"/>
        </w:rPr>
        <w:t>а не търси алтернативни решения</w:t>
      </w:r>
      <w:r w:rsidRPr="00DE41B9">
        <w:rPr>
          <w:rFonts w:ascii="Times New Roman" w:hAnsi="Times New Roman" w:cs="Times New Roman"/>
          <w:sz w:val="24"/>
          <w:szCs w:val="24"/>
          <w:lang w:val="bg-BG"/>
        </w:rPr>
        <w:t xml:space="preserve"> като финансова компенсация или компенсация чрез друга собственост</w:t>
      </w:r>
      <w:r>
        <w:rPr>
          <w:rFonts w:ascii="Times New Roman" w:hAnsi="Times New Roman" w:cs="Times New Roman"/>
          <w:sz w:val="24"/>
          <w:szCs w:val="24"/>
          <w:lang w:val="bg-BG"/>
        </w:rPr>
        <w:t>.</w:t>
      </w:r>
      <w:r w:rsidRPr="00FF73CE">
        <w:rPr>
          <w:rFonts w:ascii="Times New Roman" w:hAnsi="Times New Roman" w:cs="Times New Roman"/>
          <w:sz w:val="24"/>
          <w:szCs w:val="24"/>
          <w:lang w:val="bg-BG"/>
        </w:rPr>
        <w:t xml:space="preserve"> </w:t>
      </w:r>
      <w:r w:rsidRPr="00B7123A">
        <w:rPr>
          <w:rFonts w:ascii="Times New Roman" w:hAnsi="Times New Roman" w:cs="Times New Roman"/>
          <w:sz w:val="24"/>
          <w:szCs w:val="24"/>
          <w:lang w:val="bg-BG"/>
        </w:rPr>
        <w:t>Що се отнася до властите, в настоящия случай не изглежда, че те са проявили нежелание да помогнат на жалбоподател</w:t>
      </w:r>
      <w:r>
        <w:rPr>
          <w:rFonts w:ascii="Times New Roman" w:hAnsi="Times New Roman" w:cs="Times New Roman"/>
          <w:sz w:val="24"/>
          <w:szCs w:val="24"/>
          <w:lang w:val="bg-BG"/>
        </w:rPr>
        <w:t>я</w:t>
      </w:r>
      <w:r w:rsidRPr="00B7123A">
        <w:rPr>
          <w:rFonts w:ascii="Times New Roman" w:hAnsi="Times New Roman" w:cs="Times New Roman"/>
          <w:sz w:val="24"/>
          <w:szCs w:val="24"/>
          <w:lang w:val="bg-BG"/>
        </w:rPr>
        <w:t xml:space="preserve">, нито че са се противопоставили активно на опита </w:t>
      </w:r>
      <w:r>
        <w:rPr>
          <w:rFonts w:ascii="Times New Roman" w:hAnsi="Times New Roman" w:cs="Times New Roman"/>
          <w:sz w:val="24"/>
          <w:szCs w:val="24"/>
          <w:lang w:val="bg-BG"/>
        </w:rPr>
        <w:t>му</w:t>
      </w:r>
      <w:r w:rsidRPr="00B7123A">
        <w:rPr>
          <w:rFonts w:ascii="Times New Roman" w:hAnsi="Times New Roman" w:cs="Times New Roman"/>
          <w:sz w:val="24"/>
          <w:szCs w:val="24"/>
          <w:lang w:val="bg-BG"/>
        </w:rPr>
        <w:t xml:space="preserve"> да получ</w:t>
      </w:r>
      <w:r>
        <w:rPr>
          <w:rFonts w:ascii="Times New Roman" w:hAnsi="Times New Roman" w:cs="Times New Roman"/>
          <w:sz w:val="24"/>
          <w:szCs w:val="24"/>
          <w:lang w:val="bg-BG"/>
        </w:rPr>
        <w:t>и</w:t>
      </w:r>
      <w:r w:rsidRPr="00B7123A">
        <w:rPr>
          <w:rFonts w:ascii="Times New Roman" w:hAnsi="Times New Roman" w:cs="Times New Roman"/>
          <w:sz w:val="24"/>
          <w:szCs w:val="24"/>
          <w:lang w:val="bg-BG"/>
        </w:rPr>
        <w:t xml:space="preserve"> дължимия  апартамент</w:t>
      </w:r>
      <w:r>
        <w:rPr>
          <w:rFonts w:ascii="Times New Roman" w:hAnsi="Times New Roman" w:cs="Times New Roman"/>
          <w:sz w:val="24"/>
          <w:szCs w:val="24"/>
          <w:lang w:val="bg-BG"/>
        </w:rPr>
        <w:t xml:space="preserve">. </w:t>
      </w:r>
      <w:r w:rsidRPr="00B7123A">
        <w:rPr>
          <w:rFonts w:ascii="Times New Roman" w:hAnsi="Times New Roman" w:cs="Times New Roman"/>
          <w:sz w:val="24"/>
          <w:szCs w:val="24"/>
          <w:lang w:val="bg-BG"/>
        </w:rPr>
        <w:t>Въпреки това забавянето, причинено по тяхна</w:t>
      </w:r>
      <w:r>
        <w:rPr>
          <w:rFonts w:ascii="Times New Roman" w:hAnsi="Times New Roman" w:cs="Times New Roman"/>
          <w:sz w:val="24"/>
          <w:szCs w:val="24"/>
          <w:lang w:val="bg-BG"/>
        </w:rPr>
        <w:t xml:space="preserve"> вина, не е надлежно обосновано, тъй като липсата на достатъчно </w:t>
      </w:r>
      <w:r w:rsidRPr="00B7123A">
        <w:rPr>
          <w:rFonts w:ascii="Times New Roman" w:hAnsi="Times New Roman" w:cs="Times New Roman"/>
          <w:sz w:val="24"/>
          <w:szCs w:val="24"/>
          <w:lang w:val="bg-BG"/>
        </w:rPr>
        <w:t>финансови ресурси на община Добрич</w:t>
      </w:r>
      <w:r>
        <w:rPr>
          <w:rFonts w:ascii="Times New Roman" w:hAnsi="Times New Roman" w:cs="Times New Roman"/>
          <w:sz w:val="24"/>
          <w:szCs w:val="24"/>
          <w:lang w:val="bg-BG"/>
        </w:rPr>
        <w:t xml:space="preserve"> </w:t>
      </w:r>
      <w:r w:rsidRPr="00B7123A">
        <w:rPr>
          <w:rFonts w:ascii="Times New Roman" w:hAnsi="Times New Roman" w:cs="Times New Roman"/>
          <w:sz w:val="24"/>
          <w:szCs w:val="24"/>
          <w:lang w:val="bg-BG"/>
        </w:rPr>
        <w:t xml:space="preserve">  само по себе си не може да </w:t>
      </w:r>
      <w:r w:rsidRPr="00B7123A">
        <w:rPr>
          <w:rFonts w:ascii="Times New Roman" w:hAnsi="Times New Roman" w:cs="Times New Roman"/>
          <w:sz w:val="24"/>
          <w:szCs w:val="24"/>
          <w:lang w:val="bg-BG"/>
        </w:rPr>
        <w:lastRenderedPageBreak/>
        <w:t>оправдае толкова дълго забавяне</w:t>
      </w:r>
      <w:r>
        <w:rPr>
          <w:rFonts w:ascii="Times New Roman" w:hAnsi="Times New Roman" w:cs="Times New Roman"/>
          <w:sz w:val="24"/>
          <w:szCs w:val="24"/>
          <w:lang w:val="bg-BG"/>
        </w:rPr>
        <w:t xml:space="preserve">. В този аспект Съдът се позовава на аргументите си, изложени в § 122 от решението по делото </w:t>
      </w:r>
      <w:proofErr w:type="spellStart"/>
      <w:r w:rsidRPr="00A92097">
        <w:rPr>
          <w:rFonts w:ascii="Times New Roman" w:hAnsi="Times New Roman" w:cs="Times New Roman"/>
          <w:i/>
          <w:sz w:val="24"/>
          <w:szCs w:val="24"/>
          <w:lang w:val="bg-BG"/>
        </w:rPr>
        <w:t>Kirilova</w:t>
      </w:r>
      <w:proofErr w:type="spellEnd"/>
      <w:r w:rsidRPr="00A92097">
        <w:rPr>
          <w:rFonts w:ascii="Times New Roman" w:hAnsi="Times New Roman" w:cs="Times New Roman"/>
          <w:i/>
          <w:sz w:val="24"/>
          <w:szCs w:val="24"/>
          <w:lang w:val="bg-BG"/>
        </w:rPr>
        <w:t xml:space="preserve"> </w:t>
      </w:r>
      <w:proofErr w:type="spellStart"/>
      <w:r w:rsidRPr="00A92097">
        <w:rPr>
          <w:rFonts w:ascii="Times New Roman" w:hAnsi="Times New Roman" w:cs="Times New Roman"/>
          <w:i/>
          <w:sz w:val="24"/>
          <w:szCs w:val="24"/>
          <w:lang w:val="bg-BG"/>
        </w:rPr>
        <w:t>and</w:t>
      </w:r>
      <w:proofErr w:type="spellEnd"/>
      <w:r w:rsidRPr="00A92097">
        <w:rPr>
          <w:rFonts w:ascii="Times New Roman" w:hAnsi="Times New Roman" w:cs="Times New Roman"/>
          <w:i/>
          <w:sz w:val="24"/>
          <w:szCs w:val="24"/>
          <w:lang w:val="bg-BG"/>
        </w:rPr>
        <w:t xml:space="preserve"> </w:t>
      </w:r>
      <w:proofErr w:type="spellStart"/>
      <w:r w:rsidRPr="00A92097">
        <w:rPr>
          <w:rFonts w:ascii="Times New Roman" w:hAnsi="Times New Roman" w:cs="Times New Roman"/>
          <w:i/>
          <w:sz w:val="24"/>
          <w:szCs w:val="24"/>
          <w:lang w:val="bg-BG"/>
        </w:rPr>
        <w:t>Others</w:t>
      </w:r>
      <w:proofErr w:type="spellEnd"/>
      <w:r w:rsidRPr="00A92097">
        <w:rPr>
          <w:rFonts w:ascii="Times New Roman" w:hAnsi="Times New Roman" w:cs="Times New Roman"/>
          <w:i/>
          <w:sz w:val="24"/>
          <w:szCs w:val="24"/>
          <w:lang w:val="bg-BG"/>
        </w:rPr>
        <w:t xml:space="preserve">. </w:t>
      </w:r>
    </w:p>
    <w:p w14:paraId="2755469C" w14:textId="77777777" w:rsidR="000C424A" w:rsidRDefault="000C424A" w:rsidP="000C424A">
      <w:pPr>
        <w:pStyle w:val="NoSpacing"/>
        <w:jc w:val="both"/>
        <w:rPr>
          <w:rFonts w:ascii="Times New Roman" w:hAnsi="Times New Roman" w:cs="Times New Roman"/>
          <w:sz w:val="24"/>
          <w:szCs w:val="24"/>
          <w:lang w:val="bg-BG"/>
        </w:rPr>
      </w:pPr>
      <w:r w:rsidRPr="00DE41B9">
        <w:rPr>
          <w:rFonts w:ascii="Times New Roman" w:hAnsi="Times New Roman" w:cs="Times New Roman"/>
          <w:sz w:val="24"/>
          <w:szCs w:val="24"/>
          <w:lang w:val="bg-BG"/>
        </w:rPr>
        <w:t xml:space="preserve">Освен това, дори да </w:t>
      </w:r>
      <w:r>
        <w:rPr>
          <w:rFonts w:ascii="Times New Roman" w:hAnsi="Times New Roman" w:cs="Times New Roman"/>
          <w:sz w:val="24"/>
          <w:szCs w:val="24"/>
          <w:lang w:val="bg-BG"/>
        </w:rPr>
        <w:t xml:space="preserve">се </w:t>
      </w:r>
      <w:r w:rsidRPr="00DE41B9">
        <w:rPr>
          <w:rFonts w:ascii="Times New Roman" w:hAnsi="Times New Roman" w:cs="Times New Roman"/>
          <w:sz w:val="24"/>
          <w:szCs w:val="24"/>
          <w:lang w:val="bg-BG"/>
        </w:rPr>
        <w:t>приеме, че жалбоподател</w:t>
      </w:r>
      <w:r>
        <w:rPr>
          <w:rFonts w:ascii="Times New Roman" w:hAnsi="Times New Roman" w:cs="Times New Roman"/>
          <w:sz w:val="24"/>
          <w:szCs w:val="24"/>
          <w:lang w:val="bg-BG"/>
        </w:rPr>
        <w:t>ят</w:t>
      </w:r>
      <w:r w:rsidRPr="00DE41B9">
        <w:rPr>
          <w:rFonts w:ascii="Times New Roman" w:hAnsi="Times New Roman" w:cs="Times New Roman"/>
          <w:sz w:val="24"/>
          <w:szCs w:val="24"/>
          <w:lang w:val="bg-BG"/>
        </w:rPr>
        <w:t xml:space="preserve"> ще получи апартамента, който </w:t>
      </w:r>
      <w:r>
        <w:rPr>
          <w:rFonts w:ascii="Times New Roman" w:hAnsi="Times New Roman" w:cs="Times New Roman"/>
          <w:sz w:val="24"/>
          <w:szCs w:val="24"/>
          <w:lang w:val="bg-BG"/>
        </w:rPr>
        <w:t>му</w:t>
      </w:r>
      <w:r w:rsidRPr="00DE41B9">
        <w:rPr>
          <w:rFonts w:ascii="Times New Roman" w:hAnsi="Times New Roman" w:cs="Times New Roman"/>
          <w:sz w:val="24"/>
          <w:szCs w:val="24"/>
          <w:lang w:val="bg-BG"/>
        </w:rPr>
        <w:t xml:space="preserve"> се полага през ноември 2022 г., остава фактът, че </w:t>
      </w:r>
      <w:r>
        <w:rPr>
          <w:rFonts w:ascii="Times New Roman" w:hAnsi="Times New Roman" w:cs="Times New Roman"/>
          <w:sz w:val="24"/>
          <w:szCs w:val="24"/>
          <w:lang w:val="bg-BG"/>
        </w:rPr>
        <w:t>в продължение на много години той</w:t>
      </w:r>
      <w:r w:rsidRPr="00DE41B9">
        <w:rPr>
          <w:rFonts w:ascii="Times New Roman" w:hAnsi="Times New Roman" w:cs="Times New Roman"/>
          <w:sz w:val="24"/>
          <w:szCs w:val="24"/>
          <w:lang w:val="bg-BG"/>
        </w:rPr>
        <w:t xml:space="preserve"> е </w:t>
      </w:r>
      <w:r>
        <w:rPr>
          <w:rFonts w:ascii="Times New Roman" w:hAnsi="Times New Roman" w:cs="Times New Roman"/>
          <w:sz w:val="24"/>
          <w:szCs w:val="24"/>
          <w:lang w:val="bg-BG"/>
        </w:rPr>
        <w:t>бил изправен</w:t>
      </w:r>
      <w:r w:rsidRPr="00DE41B9">
        <w:rPr>
          <w:rFonts w:ascii="Times New Roman" w:hAnsi="Times New Roman" w:cs="Times New Roman"/>
          <w:sz w:val="24"/>
          <w:szCs w:val="24"/>
          <w:lang w:val="bg-BG"/>
        </w:rPr>
        <w:t xml:space="preserve"> пред несигурност и е трябвало да понесе прекомерна тежест. По този начин, дори след възможното предаване на апартамента, справедливият баланс, изискван съгласно член 1 от Протокол № 1, няма да бъде постигнат</w:t>
      </w:r>
      <w:r>
        <w:rPr>
          <w:rFonts w:ascii="Times New Roman" w:hAnsi="Times New Roman" w:cs="Times New Roman"/>
          <w:sz w:val="24"/>
          <w:szCs w:val="24"/>
          <w:lang w:val="bg-BG"/>
        </w:rPr>
        <w:t xml:space="preserve"> (виж </w:t>
      </w:r>
      <w:proofErr w:type="spellStart"/>
      <w:r w:rsidRPr="00A92097">
        <w:rPr>
          <w:rFonts w:ascii="Times New Roman" w:hAnsi="Times New Roman" w:cs="Times New Roman"/>
          <w:i/>
          <w:sz w:val="24"/>
          <w:szCs w:val="24"/>
          <w:lang w:val="bg-BG"/>
        </w:rPr>
        <w:t>Kirilova</w:t>
      </w:r>
      <w:proofErr w:type="spellEnd"/>
      <w:r w:rsidRPr="00A92097">
        <w:rPr>
          <w:rFonts w:ascii="Times New Roman" w:hAnsi="Times New Roman" w:cs="Times New Roman"/>
          <w:i/>
          <w:sz w:val="24"/>
          <w:szCs w:val="24"/>
          <w:lang w:val="bg-BG"/>
        </w:rPr>
        <w:t xml:space="preserve"> </w:t>
      </w:r>
      <w:proofErr w:type="spellStart"/>
      <w:r w:rsidRPr="00A92097">
        <w:rPr>
          <w:rFonts w:ascii="Times New Roman" w:hAnsi="Times New Roman" w:cs="Times New Roman"/>
          <w:i/>
          <w:sz w:val="24"/>
          <w:szCs w:val="24"/>
          <w:lang w:val="bg-BG"/>
        </w:rPr>
        <w:t>and</w:t>
      </w:r>
      <w:proofErr w:type="spellEnd"/>
      <w:r w:rsidRPr="00A92097">
        <w:rPr>
          <w:rFonts w:ascii="Times New Roman" w:hAnsi="Times New Roman" w:cs="Times New Roman"/>
          <w:i/>
          <w:sz w:val="24"/>
          <w:szCs w:val="24"/>
          <w:lang w:val="bg-BG"/>
        </w:rPr>
        <w:t xml:space="preserve"> Others</w:t>
      </w:r>
      <w:r>
        <w:rPr>
          <w:rFonts w:ascii="Times New Roman" w:hAnsi="Times New Roman" w:cs="Times New Roman"/>
          <w:sz w:val="24"/>
          <w:szCs w:val="24"/>
          <w:lang w:val="bg-BG"/>
        </w:rPr>
        <w:t>,§123). Поради това е установено нарушение на чл. 1 от Протокол 1 и на жалбоподателя е присъдено обезщетение за неимуществени вреди.</w:t>
      </w:r>
    </w:p>
    <w:p w14:paraId="0D82A90A" w14:textId="77777777" w:rsidR="000C424A" w:rsidRPr="00B75EDB" w:rsidRDefault="000C424A" w:rsidP="000C424A">
      <w:pPr>
        <w:pStyle w:val="NoSpacing"/>
        <w:jc w:val="both"/>
        <w:rPr>
          <w:rStyle w:val="Strong"/>
          <w:rFonts w:ascii="Times New Roman" w:hAnsi="Times New Roman" w:cs="Times New Roman"/>
          <w:b w:val="0"/>
          <w:sz w:val="24"/>
          <w:szCs w:val="24"/>
          <w:lang w:val="bg-BG"/>
        </w:rPr>
      </w:pPr>
      <w:r>
        <w:rPr>
          <w:rStyle w:val="Strong"/>
          <w:rFonts w:ascii="Times New Roman" w:hAnsi="Times New Roman" w:cs="Times New Roman"/>
          <w:b w:val="0"/>
          <w:sz w:val="24"/>
          <w:szCs w:val="24"/>
          <w:lang w:val="bg-BG"/>
        </w:rPr>
        <w:t>.........................</w:t>
      </w:r>
    </w:p>
    <w:p w14:paraId="689B9A5B" w14:textId="77777777" w:rsidR="000C424A" w:rsidRPr="00785517" w:rsidRDefault="000C424A" w:rsidP="000C424A">
      <w:pPr>
        <w:pStyle w:val="NoSpacing"/>
        <w:jc w:val="both"/>
        <w:rPr>
          <w:rStyle w:val="Strong"/>
          <w:rFonts w:ascii="Times New Roman" w:hAnsi="Times New Roman" w:cs="Times New Roman"/>
          <w:sz w:val="24"/>
          <w:szCs w:val="24"/>
          <w:lang w:val="bg-BG"/>
        </w:rPr>
      </w:pPr>
      <w:r w:rsidRPr="009523E2">
        <w:rPr>
          <w:rStyle w:val="Strong"/>
          <w:rFonts w:ascii="Times New Roman" w:hAnsi="Times New Roman" w:cs="Times New Roman"/>
          <w:sz w:val="24"/>
          <w:szCs w:val="24"/>
          <w:lang w:val="bg-BG"/>
        </w:rPr>
        <w:t>чл. 1 от Протокол 1</w:t>
      </w:r>
      <w:r w:rsidRPr="009523E2">
        <w:rPr>
          <w:rStyle w:val="Strong"/>
          <w:rFonts w:ascii="Times New Roman" w:hAnsi="Times New Roman" w:cs="Times New Roman"/>
          <w:b w:val="0"/>
          <w:sz w:val="24"/>
          <w:szCs w:val="24"/>
          <w:lang w:val="bg-BG"/>
        </w:rPr>
        <w:t>(</w:t>
      </w:r>
      <w:r>
        <w:rPr>
          <w:rStyle w:val="Strong"/>
          <w:rFonts w:ascii="Times New Roman" w:hAnsi="Times New Roman" w:cs="Times New Roman"/>
          <w:b w:val="0"/>
          <w:sz w:val="24"/>
          <w:szCs w:val="24"/>
          <w:lang w:val="bg-BG"/>
        </w:rPr>
        <w:t>позитивни задължения на държавата, мирно ползване на собствеността)</w:t>
      </w:r>
    </w:p>
    <w:p w14:paraId="347D77F7" w14:textId="77777777" w:rsidR="000C424A" w:rsidRDefault="000C424A" w:rsidP="000C424A">
      <w:pPr>
        <w:pStyle w:val="NoSpacing"/>
        <w:jc w:val="both"/>
        <w:rPr>
          <w:rFonts w:ascii="Times New Roman" w:hAnsi="Times New Roman" w:cs="Times New Roman"/>
          <w:sz w:val="24"/>
          <w:szCs w:val="24"/>
          <w:lang w:val="bg-BG"/>
        </w:rPr>
      </w:pPr>
      <w:r w:rsidRPr="00615D83">
        <w:rPr>
          <w:rFonts w:ascii="Times New Roman" w:hAnsi="Times New Roman" w:cs="Times New Roman"/>
          <w:b/>
          <w:i/>
          <w:sz w:val="24"/>
          <w:szCs w:val="24"/>
        </w:rPr>
        <w:t>Nikolay</w:t>
      </w:r>
      <w:r w:rsidRPr="00615D83">
        <w:rPr>
          <w:rFonts w:ascii="Times New Roman" w:hAnsi="Times New Roman" w:cs="Times New Roman"/>
          <w:b/>
          <w:i/>
          <w:sz w:val="24"/>
          <w:szCs w:val="24"/>
          <w:lang w:val="bg-BG"/>
        </w:rPr>
        <w:t xml:space="preserve"> </w:t>
      </w:r>
      <w:proofErr w:type="spellStart"/>
      <w:r w:rsidRPr="00615D83">
        <w:rPr>
          <w:rFonts w:ascii="Times New Roman" w:hAnsi="Times New Roman" w:cs="Times New Roman"/>
          <w:b/>
          <w:i/>
          <w:sz w:val="24"/>
          <w:szCs w:val="24"/>
        </w:rPr>
        <w:t>Kostadinov</w:t>
      </w:r>
      <w:proofErr w:type="spellEnd"/>
      <w:r w:rsidRPr="00615D83">
        <w:rPr>
          <w:rFonts w:ascii="Times New Roman" w:hAnsi="Times New Roman" w:cs="Times New Roman"/>
          <w:b/>
          <w:i/>
          <w:sz w:val="24"/>
          <w:szCs w:val="24"/>
          <w:lang w:val="bg-BG"/>
        </w:rPr>
        <w:t xml:space="preserve"> </w:t>
      </w:r>
      <w:r w:rsidRPr="00615D83">
        <w:rPr>
          <w:rFonts w:ascii="Times New Roman" w:hAnsi="Times New Roman" w:cs="Times New Roman"/>
          <w:b/>
          <w:i/>
          <w:sz w:val="24"/>
          <w:szCs w:val="24"/>
        </w:rPr>
        <w:t>v</w:t>
      </w:r>
      <w:r w:rsidRPr="00615D83">
        <w:rPr>
          <w:rFonts w:ascii="Times New Roman" w:hAnsi="Times New Roman" w:cs="Times New Roman"/>
          <w:b/>
          <w:i/>
          <w:sz w:val="24"/>
          <w:szCs w:val="24"/>
          <w:lang w:val="bg-BG"/>
        </w:rPr>
        <w:t xml:space="preserve">. </w:t>
      </w:r>
      <w:r w:rsidRPr="00615D83">
        <w:rPr>
          <w:rFonts w:ascii="Times New Roman" w:hAnsi="Times New Roman" w:cs="Times New Roman"/>
          <w:b/>
          <w:i/>
          <w:sz w:val="24"/>
          <w:szCs w:val="24"/>
        </w:rPr>
        <w:t>Bulgaria</w:t>
      </w:r>
      <w:r w:rsidRPr="00615D83">
        <w:rPr>
          <w:rFonts w:ascii="Times New Roman" w:hAnsi="Times New Roman" w:cs="Times New Roman"/>
          <w:b/>
          <w:sz w:val="24"/>
          <w:szCs w:val="24"/>
          <w:lang w:val="bg-BG"/>
        </w:rPr>
        <w:t xml:space="preserve"> </w:t>
      </w:r>
      <w:r w:rsidRPr="00615D83">
        <w:rPr>
          <w:rFonts w:ascii="Times New Roman" w:hAnsi="Times New Roman" w:cs="Times New Roman"/>
          <w:sz w:val="24"/>
          <w:szCs w:val="24"/>
          <w:lang w:val="bg-BG"/>
        </w:rPr>
        <w:t>(</w:t>
      </w:r>
      <w:r w:rsidRPr="009523E2">
        <w:rPr>
          <w:rFonts w:ascii="Times New Roman" w:hAnsi="Times New Roman" w:cs="Times New Roman"/>
          <w:sz w:val="24"/>
          <w:szCs w:val="24"/>
        </w:rPr>
        <w:t>no</w:t>
      </w:r>
      <w:r w:rsidRPr="00615D83">
        <w:rPr>
          <w:rFonts w:ascii="Times New Roman" w:hAnsi="Times New Roman" w:cs="Times New Roman"/>
          <w:sz w:val="24"/>
          <w:szCs w:val="24"/>
          <w:lang w:val="bg-BG"/>
        </w:rPr>
        <w:t xml:space="preserve"> 21743/15</w:t>
      </w:r>
      <w:r w:rsidRPr="00615D83">
        <w:rPr>
          <w:rFonts w:ascii="Times New Roman" w:hAnsi="Times New Roman" w:cs="Times New Roman"/>
          <w:lang w:val="bg-BG"/>
        </w:rPr>
        <w:t>)</w:t>
      </w:r>
      <w:r>
        <w:rPr>
          <w:rFonts w:ascii="Times New Roman" w:hAnsi="Times New Roman" w:cs="Times New Roman"/>
          <w:lang w:val="bg-BG"/>
        </w:rPr>
        <w:t>,</w:t>
      </w:r>
      <w:r w:rsidRPr="00615D83">
        <w:rPr>
          <w:rFonts w:ascii="Times New Roman" w:hAnsi="Times New Roman" w:cs="Times New Roman"/>
          <w:lang w:val="bg-BG"/>
        </w:rPr>
        <w:t xml:space="preserve"> </w:t>
      </w:r>
      <w:r w:rsidRPr="00615D83">
        <w:rPr>
          <w:rFonts w:ascii="Times New Roman" w:hAnsi="Times New Roman" w:cs="Times New Roman"/>
          <w:sz w:val="24"/>
          <w:szCs w:val="24"/>
          <w:lang w:val="bg-BG"/>
        </w:rPr>
        <w:t xml:space="preserve">8 </w:t>
      </w:r>
      <w:r>
        <w:rPr>
          <w:rFonts w:ascii="Times New Roman" w:hAnsi="Times New Roman" w:cs="Times New Roman"/>
          <w:sz w:val="24"/>
          <w:szCs w:val="24"/>
        </w:rPr>
        <w:t>N</w:t>
      </w:r>
      <w:r w:rsidRPr="00615D83">
        <w:rPr>
          <w:rFonts w:ascii="Times New Roman" w:hAnsi="Times New Roman" w:cs="Times New Roman"/>
          <w:sz w:val="24"/>
          <w:szCs w:val="24"/>
        </w:rPr>
        <w:t>ov</w:t>
      </w:r>
      <w:r w:rsidRPr="00615D83">
        <w:rPr>
          <w:rFonts w:ascii="Times New Roman" w:hAnsi="Times New Roman" w:cs="Times New Roman"/>
          <w:sz w:val="24"/>
          <w:szCs w:val="24"/>
          <w:lang w:val="bg-BG"/>
        </w:rPr>
        <w:t>е</w:t>
      </w:r>
      <w:r w:rsidRPr="00615D83">
        <w:rPr>
          <w:rFonts w:ascii="Times New Roman" w:hAnsi="Times New Roman" w:cs="Times New Roman"/>
          <w:sz w:val="24"/>
          <w:szCs w:val="24"/>
        </w:rPr>
        <w:t>mb</w:t>
      </w:r>
      <w:r w:rsidRPr="00615D83">
        <w:rPr>
          <w:rFonts w:ascii="Times New Roman" w:hAnsi="Times New Roman" w:cs="Times New Roman"/>
          <w:sz w:val="24"/>
          <w:szCs w:val="24"/>
          <w:lang w:val="bg-BG"/>
        </w:rPr>
        <w:t>е</w:t>
      </w:r>
      <w:r w:rsidRPr="00615D83">
        <w:rPr>
          <w:rFonts w:ascii="Times New Roman" w:hAnsi="Times New Roman" w:cs="Times New Roman"/>
          <w:sz w:val="24"/>
          <w:szCs w:val="24"/>
        </w:rPr>
        <w:t>r</w:t>
      </w:r>
      <w:r w:rsidRPr="00615D83">
        <w:rPr>
          <w:rFonts w:ascii="Times New Roman" w:hAnsi="Times New Roman" w:cs="Times New Roman"/>
          <w:sz w:val="24"/>
          <w:szCs w:val="24"/>
          <w:lang w:val="bg-BG"/>
        </w:rPr>
        <w:t xml:space="preserve"> 2022</w:t>
      </w:r>
    </w:p>
    <w:p w14:paraId="4C700F94" w14:textId="77777777" w:rsidR="000C424A" w:rsidRPr="00206AF8" w:rsidRDefault="000C424A" w:rsidP="000C424A">
      <w:pPr>
        <w:pStyle w:val="NoSpacing"/>
        <w:jc w:val="both"/>
        <w:rPr>
          <w:rStyle w:val="sb8d990e2"/>
          <w:rFonts w:ascii="Times New Roman" w:hAnsi="Times New Roman" w:cs="Times New Roman"/>
          <w:color w:val="000000"/>
          <w:sz w:val="24"/>
          <w:szCs w:val="24"/>
          <w:shd w:val="clear" w:color="auto" w:fill="FFFFFF"/>
          <w:lang w:val="bg-BG"/>
        </w:rPr>
      </w:pPr>
      <w:r w:rsidRPr="00615D0A">
        <w:rPr>
          <w:rFonts w:ascii="Times New Roman" w:hAnsi="Times New Roman" w:cs="Times New Roman"/>
          <w:sz w:val="24"/>
          <w:szCs w:val="24"/>
          <w:lang w:val="bg-BG"/>
        </w:rPr>
        <w:t xml:space="preserve">Жалбата е по повод бездействието на властите във връзка с извършена „кражба“ на дружество. Тя е подобна на казуса </w:t>
      </w:r>
      <w:proofErr w:type="spellStart"/>
      <w:r w:rsidRPr="00615D0A">
        <w:rPr>
          <w:rStyle w:val="s6b621b36"/>
          <w:rFonts w:ascii="Times New Roman" w:hAnsi="Times New Roman" w:cs="Times New Roman"/>
          <w:i/>
          <w:iCs/>
          <w:color w:val="000000"/>
          <w:sz w:val="24"/>
          <w:szCs w:val="24"/>
          <w:shd w:val="clear" w:color="auto" w:fill="FFFFFF"/>
        </w:rPr>
        <w:t>Shesti</w:t>
      </w:r>
      <w:proofErr w:type="spellEnd"/>
      <w:r w:rsidRPr="00615D0A">
        <w:rPr>
          <w:rStyle w:val="s6b621b36"/>
          <w:rFonts w:ascii="Times New Roman" w:hAnsi="Times New Roman" w:cs="Times New Roman"/>
          <w:i/>
          <w:iCs/>
          <w:color w:val="000000"/>
          <w:sz w:val="24"/>
          <w:szCs w:val="24"/>
          <w:shd w:val="clear" w:color="auto" w:fill="FFFFFF"/>
        </w:rPr>
        <w:t> Mai Engineering OOD and Others v. Bulgaria</w:t>
      </w:r>
      <w:r w:rsidRPr="00615D0A">
        <w:rPr>
          <w:rStyle w:val="sb8d990e2"/>
          <w:rFonts w:ascii="Times New Roman" w:hAnsi="Times New Roman" w:cs="Times New Roman"/>
          <w:color w:val="000000"/>
          <w:sz w:val="24"/>
          <w:szCs w:val="24"/>
          <w:shd w:val="clear" w:color="auto" w:fill="FFFFFF"/>
        </w:rPr>
        <w:t>, no. </w:t>
      </w:r>
      <w:hyperlink r:id="rId6" w:anchor="%7B%22appno%22:%5B%2217854/04%22%5D%7D" w:tgtFrame="_blank" w:history="1">
        <w:r w:rsidRPr="00615D0A">
          <w:rPr>
            <w:rStyle w:val="sb8d990e2"/>
            <w:rFonts w:ascii="Times New Roman" w:hAnsi="Times New Roman" w:cs="Times New Roman"/>
            <w:color w:val="000000"/>
            <w:sz w:val="24"/>
            <w:szCs w:val="24"/>
            <w:shd w:val="clear" w:color="auto" w:fill="FFFFFF"/>
          </w:rPr>
          <w:t>17854/04</w:t>
        </w:r>
      </w:hyperlink>
      <w:r w:rsidRPr="00615D0A">
        <w:rPr>
          <w:rStyle w:val="sb8d990e2"/>
          <w:rFonts w:ascii="Times New Roman" w:hAnsi="Times New Roman" w:cs="Times New Roman"/>
          <w:color w:val="000000"/>
          <w:sz w:val="24"/>
          <w:szCs w:val="24"/>
          <w:shd w:val="clear" w:color="auto" w:fill="FFFFFF"/>
        </w:rPr>
        <w:t>, § 79, 20 September 2011</w:t>
      </w:r>
      <w:r>
        <w:rPr>
          <w:rStyle w:val="sb8d990e2"/>
          <w:rFonts w:ascii="Times New Roman" w:hAnsi="Times New Roman" w:cs="Times New Roman"/>
          <w:color w:val="000000"/>
          <w:sz w:val="24"/>
          <w:szCs w:val="24"/>
          <w:shd w:val="clear" w:color="auto" w:fill="FFFFFF"/>
          <w:lang w:val="bg-BG"/>
        </w:rPr>
        <w:t>.</w:t>
      </w:r>
    </w:p>
    <w:p w14:paraId="02127A3C" w14:textId="77777777" w:rsidR="000C424A" w:rsidRDefault="000C424A" w:rsidP="000C424A">
      <w:pPr>
        <w:pStyle w:val="NoSpacing"/>
        <w:jc w:val="both"/>
        <w:rPr>
          <w:rStyle w:val="sb8d990e2"/>
          <w:rFonts w:ascii="Times New Roman" w:hAnsi="Times New Roman" w:cs="Times New Roman"/>
          <w:color w:val="000000"/>
          <w:sz w:val="24"/>
          <w:szCs w:val="24"/>
          <w:shd w:val="clear" w:color="auto" w:fill="FFFFFF"/>
          <w:lang w:val="bg-BG"/>
        </w:rPr>
      </w:pPr>
      <w:r>
        <w:rPr>
          <w:rStyle w:val="sb8d990e2"/>
          <w:rFonts w:ascii="Times New Roman" w:hAnsi="Times New Roman" w:cs="Times New Roman"/>
          <w:color w:val="000000"/>
          <w:sz w:val="24"/>
          <w:szCs w:val="24"/>
          <w:shd w:val="clear" w:color="auto" w:fill="FFFFFF"/>
          <w:lang w:val="bg-BG"/>
        </w:rPr>
        <w:t>През 2004 г. жалбоподателят и сестра му регистрират „</w:t>
      </w:r>
      <w:proofErr w:type="spellStart"/>
      <w:r>
        <w:rPr>
          <w:rStyle w:val="sb8d990e2"/>
          <w:rFonts w:ascii="Times New Roman" w:hAnsi="Times New Roman" w:cs="Times New Roman"/>
          <w:color w:val="000000"/>
          <w:sz w:val="24"/>
          <w:szCs w:val="24"/>
          <w:shd w:val="clear" w:color="auto" w:fill="FFFFFF"/>
          <w:lang w:val="bg-BG"/>
        </w:rPr>
        <w:t>Вандом</w:t>
      </w:r>
      <w:proofErr w:type="spellEnd"/>
      <w:r>
        <w:rPr>
          <w:rStyle w:val="sb8d990e2"/>
          <w:rFonts w:ascii="Times New Roman" w:hAnsi="Times New Roman" w:cs="Times New Roman"/>
          <w:color w:val="000000"/>
          <w:sz w:val="24"/>
          <w:szCs w:val="24"/>
          <w:shd w:val="clear" w:color="auto" w:fill="FFFFFF"/>
          <w:lang w:val="bg-BG"/>
        </w:rPr>
        <w:t xml:space="preserve">“ ООД като съдружници с равни дялове. През същата година те купуват 5 дка земя в индустриалната зона на гр. Варна, за да развиват бизнеса си.  На 27 декември 2007 г. дружеството сключва договорна ипотека с банка като обезпечение на кредит, който да му бъде отпуснат. Документите са внесени в имотния регистър на 28 декември. Междувременно получават съобщение, че на същата дата, но преди вписването на договорната ипотека непознато за тях лице – Д.А., действащо от името на дружеството,  е продало на себе си процесната </w:t>
      </w:r>
      <w:proofErr w:type="spellStart"/>
      <w:r>
        <w:rPr>
          <w:rStyle w:val="sb8d990e2"/>
          <w:rFonts w:ascii="Times New Roman" w:hAnsi="Times New Roman" w:cs="Times New Roman"/>
          <w:color w:val="000000"/>
          <w:sz w:val="24"/>
          <w:szCs w:val="24"/>
          <w:shd w:val="clear" w:color="auto" w:fill="FFFFFF"/>
          <w:lang w:val="bg-BG"/>
        </w:rPr>
        <w:t>земя.За</w:t>
      </w:r>
      <w:proofErr w:type="spellEnd"/>
      <w:r>
        <w:rPr>
          <w:rStyle w:val="sb8d990e2"/>
          <w:rFonts w:ascii="Times New Roman" w:hAnsi="Times New Roman" w:cs="Times New Roman"/>
          <w:color w:val="000000"/>
          <w:sz w:val="24"/>
          <w:szCs w:val="24"/>
          <w:shd w:val="clear" w:color="auto" w:fill="FFFFFF"/>
          <w:lang w:val="bg-BG"/>
        </w:rPr>
        <w:t xml:space="preserve"> изповядването на сделката са представени документи, за които впоследствие ще се установи, че са фалшифицирани, включително и пълномощно от името на сестрата, която е била вписана като управител към онзи момент.  Тази сделка, макар и представена по-късно в имотния регистър от договора за ипотека, е вписана първа. Скоро след това имотът е продаден   на Х.Х, а през 2010 г. е извършена още една препродажба на фирма В. В качеството си на управител сестрата на жалбоподателя предявява иск </w:t>
      </w:r>
      <w:r>
        <w:rPr>
          <w:rStyle w:val="sb8d990e2"/>
          <w:rFonts w:ascii="Times New Roman" w:hAnsi="Times New Roman" w:cs="Times New Roman"/>
          <w:color w:val="000000"/>
          <w:sz w:val="24"/>
          <w:szCs w:val="24"/>
          <w:shd w:val="clear" w:color="auto" w:fill="FFFFFF"/>
        </w:rPr>
        <w:t>rei</w:t>
      </w:r>
      <w:r w:rsidRPr="00662940">
        <w:rPr>
          <w:rStyle w:val="sb8d990e2"/>
          <w:rFonts w:ascii="Times New Roman" w:hAnsi="Times New Roman" w:cs="Times New Roman"/>
          <w:color w:val="000000"/>
          <w:sz w:val="24"/>
          <w:szCs w:val="24"/>
          <w:shd w:val="clear" w:color="auto" w:fill="FFFFFF"/>
          <w:lang w:val="bg-BG"/>
        </w:rPr>
        <w:t xml:space="preserve"> </w:t>
      </w:r>
      <w:proofErr w:type="spellStart"/>
      <w:r>
        <w:rPr>
          <w:rStyle w:val="sb8d990e2"/>
          <w:rFonts w:ascii="Times New Roman" w:hAnsi="Times New Roman" w:cs="Times New Roman"/>
          <w:color w:val="000000"/>
          <w:sz w:val="24"/>
          <w:szCs w:val="24"/>
          <w:shd w:val="clear" w:color="auto" w:fill="FFFFFF"/>
        </w:rPr>
        <w:t>vindicatio</w:t>
      </w:r>
      <w:proofErr w:type="spellEnd"/>
      <w:r w:rsidRPr="00662940">
        <w:rPr>
          <w:rStyle w:val="sb8d990e2"/>
          <w:rFonts w:ascii="Times New Roman" w:hAnsi="Times New Roman" w:cs="Times New Roman"/>
          <w:color w:val="000000"/>
          <w:sz w:val="24"/>
          <w:szCs w:val="24"/>
          <w:shd w:val="clear" w:color="auto" w:fill="FFFFFF"/>
          <w:lang w:val="bg-BG"/>
        </w:rPr>
        <w:t xml:space="preserve"> </w:t>
      </w:r>
      <w:r>
        <w:rPr>
          <w:rStyle w:val="sb8d990e2"/>
          <w:rFonts w:ascii="Times New Roman" w:hAnsi="Times New Roman" w:cs="Times New Roman"/>
          <w:color w:val="000000"/>
          <w:sz w:val="24"/>
          <w:szCs w:val="24"/>
          <w:shd w:val="clear" w:color="auto" w:fill="FFFFFF"/>
          <w:lang w:val="bg-BG"/>
        </w:rPr>
        <w:t xml:space="preserve">срещу новия собственик Х.Х. Производството е прекратено по искане на новия управител на дружеството И.Д. </w:t>
      </w:r>
    </w:p>
    <w:p w14:paraId="19E7FEA1" w14:textId="77777777" w:rsidR="000C424A" w:rsidRDefault="000C424A" w:rsidP="000C424A">
      <w:pPr>
        <w:pStyle w:val="NoSpacing"/>
        <w:jc w:val="both"/>
        <w:rPr>
          <w:rStyle w:val="sb8d990e2"/>
          <w:rFonts w:ascii="Times New Roman" w:hAnsi="Times New Roman" w:cs="Times New Roman"/>
          <w:color w:val="000000"/>
          <w:sz w:val="24"/>
          <w:szCs w:val="24"/>
          <w:shd w:val="clear" w:color="auto" w:fill="FFFFFF"/>
          <w:lang w:val="bg-BG"/>
        </w:rPr>
      </w:pPr>
      <w:r>
        <w:rPr>
          <w:rStyle w:val="sb8d990e2"/>
          <w:rFonts w:ascii="Times New Roman" w:hAnsi="Times New Roman" w:cs="Times New Roman"/>
          <w:color w:val="000000"/>
          <w:sz w:val="24"/>
          <w:szCs w:val="24"/>
          <w:shd w:val="clear" w:color="auto" w:fill="FFFFFF"/>
          <w:lang w:val="bg-BG"/>
        </w:rPr>
        <w:t>Междувременно  се установява, че братът и сестрата не фигурират като съдружници в дружеството по силата на внесени промени, заявени в търговския регистър на 27 декември 2007 г. – протокол от общо събрание с решение за прехвърляне на дяловете на брата и сестрата на трето лице и пълномощно, с което Д.А. е упълномощен да подаде документите. По-късно ще се установи, че подписите под тези документи са подправени. На основание внесените документи СГС постановява решение на 23.01.2008 г. , по силата на което единственият собственик на „</w:t>
      </w:r>
      <w:proofErr w:type="spellStart"/>
      <w:r>
        <w:rPr>
          <w:rStyle w:val="sb8d990e2"/>
          <w:rFonts w:ascii="Times New Roman" w:hAnsi="Times New Roman" w:cs="Times New Roman"/>
          <w:color w:val="000000"/>
          <w:sz w:val="24"/>
          <w:szCs w:val="24"/>
          <w:shd w:val="clear" w:color="auto" w:fill="FFFFFF"/>
          <w:lang w:val="bg-BG"/>
        </w:rPr>
        <w:t>Вандом</w:t>
      </w:r>
      <w:proofErr w:type="spellEnd"/>
      <w:r>
        <w:rPr>
          <w:rStyle w:val="sb8d990e2"/>
          <w:rFonts w:ascii="Times New Roman" w:hAnsi="Times New Roman" w:cs="Times New Roman"/>
          <w:color w:val="000000"/>
          <w:sz w:val="24"/>
          <w:szCs w:val="24"/>
          <w:shd w:val="clear" w:color="auto" w:fill="FFFFFF"/>
          <w:lang w:val="bg-BG"/>
        </w:rPr>
        <w:t>“ ООД е Д.А.  През  септември същата година Д.А. продава всичките си дялове на друго лице, което след това ги препродава. През годините многократно съдружниците се сменят, като  всеки нов собственик променя и седалището на дружеството – в София, Габрово, Благоевград, Девня.</w:t>
      </w:r>
    </w:p>
    <w:p w14:paraId="74202E1F" w14:textId="77777777" w:rsidR="000C424A" w:rsidRDefault="000C424A" w:rsidP="000C424A">
      <w:pPr>
        <w:pStyle w:val="NoSpacing"/>
        <w:jc w:val="both"/>
        <w:rPr>
          <w:rStyle w:val="sb8d990e2"/>
          <w:rFonts w:ascii="Times New Roman" w:hAnsi="Times New Roman" w:cs="Times New Roman"/>
          <w:color w:val="000000"/>
          <w:sz w:val="24"/>
          <w:szCs w:val="24"/>
          <w:shd w:val="clear" w:color="auto" w:fill="FFFFFF"/>
          <w:lang w:val="bg-BG"/>
        </w:rPr>
      </w:pPr>
      <w:r>
        <w:rPr>
          <w:rStyle w:val="sb8d990e2"/>
          <w:rFonts w:ascii="Times New Roman" w:hAnsi="Times New Roman" w:cs="Times New Roman"/>
          <w:color w:val="000000"/>
          <w:sz w:val="24"/>
          <w:szCs w:val="24"/>
          <w:shd w:val="clear" w:color="auto" w:fill="FFFFFF"/>
          <w:lang w:val="bg-BG"/>
        </w:rPr>
        <w:t xml:space="preserve">Братът и сестрата сезират прокуратурата за извършените измамни действия с имота и с дружеството им, като посочват, че вероятно се касае за организирана престъпна група, в която участват освен Д.А., но и Х.Х. и Д.И. Образувани са две самостоятелни наказателни производства. Едното е пред СРС – по повод представянето на преправени документи пред търговския регистър. То е водено само срещу Д.А., който се признава за виновен и  сключва споразумение с прокуратурата за използването на преправени документи пред официален </w:t>
      </w:r>
      <w:r>
        <w:rPr>
          <w:rStyle w:val="sb8d990e2"/>
          <w:rFonts w:ascii="Times New Roman" w:hAnsi="Times New Roman" w:cs="Times New Roman"/>
          <w:color w:val="000000"/>
          <w:sz w:val="24"/>
          <w:szCs w:val="24"/>
          <w:shd w:val="clear" w:color="auto" w:fill="FFFFFF"/>
          <w:lang w:val="bg-BG"/>
        </w:rPr>
        <w:lastRenderedPageBreak/>
        <w:t xml:space="preserve">орган на власт. Осъден е на една година лишаване от свобода и е приложен чл. 66 НК. Срещу други лица не е водено разследване. </w:t>
      </w:r>
    </w:p>
    <w:p w14:paraId="11963E9F" w14:textId="77777777" w:rsidR="000C424A" w:rsidRDefault="000C424A" w:rsidP="000C424A">
      <w:pPr>
        <w:pStyle w:val="NoSpacing"/>
        <w:jc w:val="both"/>
        <w:rPr>
          <w:rStyle w:val="sb8d990e2"/>
          <w:rFonts w:ascii="Times New Roman" w:hAnsi="Times New Roman" w:cs="Times New Roman"/>
          <w:color w:val="000000"/>
          <w:sz w:val="24"/>
          <w:szCs w:val="24"/>
          <w:shd w:val="clear" w:color="auto" w:fill="FFFFFF"/>
          <w:lang w:val="bg-BG"/>
        </w:rPr>
      </w:pPr>
      <w:r>
        <w:rPr>
          <w:rStyle w:val="sb8d990e2"/>
          <w:rFonts w:ascii="Times New Roman" w:hAnsi="Times New Roman" w:cs="Times New Roman"/>
          <w:color w:val="000000"/>
          <w:sz w:val="24"/>
          <w:szCs w:val="24"/>
          <w:shd w:val="clear" w:color="auto" w:fill="FFFFFF"/>
          <w:lang w:val="bg-BG"/>
        </w:rPr>
        <w:t xml:space="preserve">По второто  наказателно производство </w:t>
      </w:r>
      <w:r w:rsidRPr="00F649C6">
        <w:rPr>
          <w:rStyle w:val="sb8d990e2"/>
          <w:rFonts w:ascii="Times New Roman" w:hAnsi="Times New Roman" w:cs="Times New Roman"/>
          <w:color w:val="000000"/>
          <w:sz w:val="24"/>
          <w:szCs w:val="24"/>
          <w:shd w:val="clear" w:color="auto" w:fill="FFFFFF"/>
          <w:lang w:val="bg-BG"/>
        </w:rPr>
        <w:t xml:space="preserve">на 22 ноември 2011 г. Варненският окръжен съд </w:t>
      </w:r>
      <w:r>
        <w:rPr>
          <w:rStyle w:val="sb8d990e2"/>
          <w:rFonts w:ascii="Times New Roman" w:hAnsi="Times New Roman" w:cs="Times New Roman"/>
          <w:color w:val="000000"/>
          <w:sz w:val="24"/>
          <w:szCs w:val="24"/>
          <w:shd w:val="clear" w:color="auto" w:fill="FFFFFF"/>
          <w:lang w:val="bg-BG"/>
        </w:rPr>
        <w:t xml:space="preserve">признава </w:t>
      </w:r>
      <w:r w:rsidRPr="00F649C6">
        <w:rPr>
          <w:rStyle w:val="sb8d990e2"/>
          <w:rFonts w:ascii="Times New Roman" w:hAnsi="Times New Roman" w:cs="Times New Roman"/>
          <w:color w:val="000000"/>
          <w:sz w:val="24"/>
          <w:szCs w:val="24"/>
          <w:shd w:val="clear" w:color="auto" w:fill="FFFFFF"/>
          <w:lang w:val="bg-BG"/>
        </w:rPr>
        <w:t>Д. А.</w:t>
      </w:r>
      <w:r>
        <w:rPr>
          <w:rStyle w:val="sb8d990e2"/>
          <w:rFonts w:ascii="Times New Roman" w:hAnsi="Times New Roman" w:cs="Times New Roman"/>
          <w:color w:val="000000"/>
          <w:sz w:val="24"/>
          <w:szCs w:val="24"/>
          <w:shd w:val="clear" w:color="auto" w:fill="FFFFFF"/>
          <w:lang w:val="bg-BG"/>
        </w:rPr>
        <w:t xml:space="preserve"> виновен</w:t>
      </w:r>
      <w:r w:rsidRPr="00F649C6">
        <w:rPr>
          <w:rStyle w:val="sb8d990e2"/>
          <w:rFonts w:ascii="Times New Roman" w:hAnsi="Times New Roman" w:cs="Times New Roman"/>
          <w:color w:val="000000"/>
          <w:sz w:val="24"/>
          <w:szCs w:val="24"/>
          <w:shd w:val="clear" w:color="auto" w:fill="FFFFFF"/>
          <w:lang w:val="bg-BG"/>
        </w:rPr>
        <w:t xml:space="preserve"> за </w:t>
      </w:r>
      <w:r>
        <w:rPr>
          <w:rStyle w:val="sb8d990e2"/>
          <w:rFonts w:ascii="Times New Roman" w:hAnsi="Times New Roman" w:cs="Times New Roman"/>
          <w:color w:val="000000"/>
          <w:sz w:val="24"/>
          <w:szCs w:val="24"/>
          <w:shd w:val="clear" w:color="auto" w:fill="FFFFFF"/>
          <w:lang w:val="bg-BG"/>
        </w:rPr>
        <w:t xml:space="preserve">квалифицирана </w:t>
      </w:r>
      <w:r w:rsidRPr="00F649C6">
        <w:rPr>
          <w:rStyle w:val="sb8d990e2"/>
          <w:rFonts w:ascii="Times New Roman" w:hAnsi="Times New Roman" w:cs="Times New Roman"/>
          <w:color w:val="000000"/>
          <w:sz w:val="24"/>
          <w:szCs w:val="24"/>
          <w:shd w:val="clear" w:color="auto" w:fill="FFFFFF"/>
          <w:lang w:val="bg-BG"/>
        </w:rPr>
        <w:t xml:space="preserve">измама </w:t>
      </w:r>
      <w:r>
        <w:rPr>
          <w:rStyle w:val="sb8d990e2"/>
          <w:rFonts w:ascii="Times New Roman" w:hAnsi="Times New Roman" w:cs="Times New Roman"/>
          <w:color w:val="000000"/>
          <w:sz w:val="24"/>
          <w:szCs w:val="24"/>
          <w:shd w:val="clear" w:color="auto" w:fill="FFFFFF"/>
          <w:lang w:val="bg-BG"/>
        </w:rPr>
        <w:t xml:space="preserve">при продажбата на имот на себе си, </w:t>
      </w:r>
      <w:r w:rsidRPr="00F649C6">
        <w:rPr>
          <w:rStyle w:val="sb8d990e2"/>
          <w:rFonts w:ascii="Times New Roman" w:hAnsi="Times New Roman" w:cs="Times New Roman"/>
          <w:color w:val="000000"/>
          <w:sz w:val="24"/>
          <w:szCs w:val="24"/>
          <w:shd w:val="clear" w:color="auto" w:fill="FFFFFF"/>
          <w:lang w:val="bg-BG"/>
        </w:rPr>
        <w:t>с</w:t>
      </w:r>
      <w:r>
        <w:rPr>
          <w:rStyle w:val="sb8d990e2"/>
          <w:rFonts w:ascii="Times New Roman" w:hAnsi="Times New Roman" w:cs="Times New Roman"/>
          <w:color w:val="000000"/>
          <w:sz w:val="24"/>
          <w:szCs w:val="24"/>
          <w:shd w:val="clear" w:color="auto" w:fill="FFFFFF"/>
          <w:lang w:val="bg-BG"/>
        </w:rPr>
        <w:t xml:space="preserve"> което е причинил вреда в особено големи размери на дружеството „</w:t>
      </w:r>
      <w:proofErr w:type="spellStart"/>
      <w:r>
        <w:rPr>
          <w:rStyle w:val="sb8d990e2"/>
          <w:rFonts w:ascii="Times New Roman" w:hAnsi="Times New Roman" w:cs="Times New Roman"/>
          <w:color w:val="000000"/>
          <w:sz w:val="24"/>
          <w:szCs w:val="24"/>
          <w:shd w:val="clear" w:color="auto" w:fill="FFFFFF"/>
          <w:lang w:val="bg-BG"/>
        </w:rPr>
        <w:t>Вандом</w:t>
      </w:r>
      <w:proofErr w:type="spellEnd"/>
      <w:r>
        <w:rPr>
          <w:rStyle w:val="sb8d990e2"/>
          <w:rFonts w:ascii="Times New Roman" w:hAnsi="Times New Roman" w:cs="Times New Roman"/>
          <w:color w:val="000000"/>
          <w:sz w:val="24"/>
          <w:szCs w:val="24"/>
          <w:shd w:val="clear" w:color="auto" w:fill="FFFFFF"/>
          <w:lang w:val="bg-BG"/>
        </w:rPr>
        <w:t xml:space="preserve">“,  оценена на 785 000 </w:t>
      </w:r>
      <w:proofErr w:type="spellStart"/>
      <w:r>
        <w:rPr>
          <w:rStyle w:val="sb8d990e2"/>
          <w:rFonts w:ascii="Times New Roman" w:hAnsi="Times New Roman" w:cs="Times New Roman"/>
          <w:color w:val="000000"/>
          <w:sz w:val="24"/>
          <w:szCs w:val="24"/>
          <w:shd w:val="clear" w:color="auto" w:fill="FFFFFF"/>
          <w:lang w:val="bg-BG"/>
        </w:rPr>
        <w:t>лв</w:t>
      </w:r>
      <w:proofErr w:type="spellEnd"/>
      <w:r>
        <w:rPr>
          <w:rStyle w:val="sb8d990e2"/>
          <w:rFonts w:ascii="Times New Roman" w:hAnsi="Times New Roman" w:cs="Times New Roman"/>
          <w:color w:val="000000"/>
          <w:sz w:val="24"/>
          <w:szCs w:val="24"/>
          <w:shd w:val="clear" w:color="auto" w:fill="FFFFFF"/>
          <w:lang w:val="bg-BG"/>
        </w:rPr>
        <w:t xml:space="preserve"> чрез използването на преправени документи. В процеса не се доказва дали Д.А. сам е преправил документите. Д.А. е признат за виновен и е осъден на 11 месеца лишаване от свобода и отново е приложен чл. 66 НК. Срещу други лица не е проведено разследване.</w:t>
      </w:r>
    </w:p>
    <w:p w14:paraId="4BED07D8" w14:textId="77777777" w:rsidR="000C424A" w:rsidRDefault="000C424A" w:rsidP="000C424A">
      <w:pPr>
        <w:pStyle w:val="NoSpacing"/>
        <w:jc w:val="both"/>
        <w:rPr>
          <w:rStyle w:val="sb8d990e2"/>
          <w:rFonts w:ascii="Times New Roman" w:hAnsi="Times New Roman" w:cs="Times New Roman"/>
          <w:color w:val="000000"/>
          <w:sz w:val="24"/>
          <w:szCs w:val="24"/>
          <w:shd w:val="clear" w:color="auto" w:fill="FFFFFF"/>
          <w:lang w:val="bg-BG"/>
        </w:rPr>
      </w:pPr>
      <w:r>
        <w:rPr>
          <w:rStyle w:val="sb8d990e2"/>
          <w:rFonts w:ascii="Times New Roman" w:hAnsi="Times New Roman" w:cs="Times New Roman"/>
          <w:color w:val="000000"/>
          <w:sz w:val="24"/>
          <w:szCs w:val="24"/>
          <w:shd w:val="clear" w:color="auto" w:fill="FFFFFF"/>
          <w:lang w:val="bg-BG"/>
        </w:rPr>
        <w:t>Жалбоподателят и   сестра му предприемат редица действия, за  да си върнат собствеността върху дяловете във „</w:t>
      </w:r>
      <w:proofErr w:type="spellStart"/>
      <w:r>
        <w:rPr>
          <w:rStyle w:val="sb8d990e2"/>
          <w:rFonts w:ascii="Times New Roman" w:hAnsi="Times New Roman" w:cs="Times New Roman"/>
          <w:color w:val="000000"/>
          <w:sz w:val="24"/>
          <w:szCs w:val="24"/>
          <w:shd w:val="clear" w:color="auto" w:fill="FFFFFF"/>
          <w:lang w:val="bg-BG"/>
        </w:rPr>
        <w:t>Вандом</w:t>
      </w:r>
      <w:proofErr w:type="spellEnd"/>
      <w:r>
        <w:rPr>
          <w:rStyle w:val="sb8d990e2"/>
          <w:rFonts w:ascii="Times New Roman" w:hAnsi="Times New Roman" w:cs="Times New Roman"/>
          <w:color w:val="000000"/>
          <w:sz w:val="24"/>
          <w:szCs w:val="24"/>
          <w:shd w:val="clear" w:color="auto" w:fill="FFFFFF"/>
          <w:lang w:val="bg-BG"/>
        </w:rPr>
        <w:t>“ ООД на основание чл. 29, ал. 2 от Закона за търговския регистър и чл. 537 от ГПК.  Благоевградският окръжен съд отказва да наложи поисканите обезпечителни мерки (</w:t>
      </w:r>
      <w:r w:rsidRPr="009E40F3">
        <w:rPr>
          <w:rStyle w:val="sb8d990e2"/>
          <w:rFonts w:ascii="Times New Roman" w:hAnsi="Times New Roman" w:cs="Times New Roman"/>
          <w:color w:val="000000"/>
          <w:sz w:val="24"/>
          <w:szCs w:val="24"/>
          <w:shd w:val="clear" w:color="auto" w:fill="FFFFFF"/>
          <w:lang w:val="bg-BG"/>
        </w:rPr>
        <w:t xml:space="preserve">запор върху всички дялове във </w:t>
      </w:r>
      <w:r>
        <w:rPr>
          <w:rStyle w:val="sb8d990e2"/>
          <w:rFonts w:ascii="Times New Roman" w:hAnsi="Times New Roman" w:cs="Times New Roman"/>
          <w:color w:val="000000"/>
          <w:sz w:val="24"/>
          <w:szCs w:val="24"/>
          <w:shd w:val="clear" w:color="auto" w:fill="FFFFFF"/>
          <w:lang w:val="bg-BG"/>
        </w:rPr>
        <w:t>„</w:t>
      </w:r>
      <w:proofErr w:type="spellStart"/>
      <w:r>
        <w:rPr>
          <w:rStyle w:val="sb8d990e2"/>
          <w:rFonts w:ascii="Times New Roman" w:hAnsi="Times New Roman" w:cs="Times New Roman"/>
          <w:color w:val="000000"/>
          <w:sz w:val="24"/>
          <w:szCs w:val="24"/>
          <w:shd w:val="clear" w:color="auto" w:fill="FFFFFF"/>
          <w:lang w:val="bg-BG"/>
        </w:rPr>
        <w:t>Вандом</w:t>
      </w:r>
      <w:proofErr w:type="spellEnd"/>
      <w:r>
        <w:rPr>
          <w:rStyle w:val="sb8d990e2"/>
          <w:rFonts w:ascii="Times New Roman" w:hAnsi="Times New Roman" w:cs="Times New Roman"/>
          <w:color w:val="000000"/>
          <w:sz w:val="24"/>
          <w:szCs w:val="24"/>
          <w:shd w:val="clear" w:color="auto" w:fill="FFFFFF"/>
          <w:lang w:val="bg-BG"/>
        </w:rPr>
        <w:t>“ ООД</w:t>
      </w:r>
      <w:r w:rsidRPr="009E40F3">
        <w:rPr>
          <w:rStyle w:val="sb8d990e2"/>
          <w:rFonts w:ascii="Times New Roman" w:hAnsi="Times New Roman" w:cs="Times New Roman"/>
          <w:color w:val="000000"/>
          <w:sz w:val="24"/>
          <w:szCs w:val="24"/>
          <w:shd w:val="clear" w:color="auto" w:fill="FFFFFF"/>
          <w:lang w:val="bg-BG"/>
        </w:rPr>
        <w:t>, забрана на управителите на дружеството да вземат каквито и да е управленски решения и спиране на всички бъдещи вписвания в регистъра на дружеството.</w:t>
      </w:r>
      <w:r>
        <w:rPr>
          <w:rStyle w:val="sb8d990e2"/>
          <w:rFonts w:ascii="Times New Roman" w:hAnsi="Times New Roman" w:cs="Times New Roman"/>
          <w:color w:val="000000"/>
          <w:sz w:val="24"/>
          <w:szCs w:val="24"/>
          <w:shd w:val="clear" w:color="auto" w:fill="FFFFFF"/>
          <w:lang w:val="bg-BG"/>
        </w:rPr>
        <w:t xml:space="preserve"> Мотивът е, че макар и искът да е вероятно основателен,  така „би се затруднила дейността на дружеството“. Определението е оставено в сила от Софийския апелативен съд /САС/. С решението на САС от 24.03.2013 г.  е прието, че всички вписвания в търговския регистър за прехвърляне дяловете на дружеството на Д.А., както и последващите такива  са нищожни, тъй като експертизите установяват, че съответните документи не са подписвани от брата и сестрата. Решението не е допуснато до касация с определение от 13.05.2014 г. То е публикувано в търговския регистър на 15.09.2014 г.</w:t>
      </w:r>
    </w:p>
    <w:p w14:paraId="5F52B824" w14:textId="77777777" w:rsidR="000C424A" w:rsidRDefault="000C424A" w:rsidP="000C424A">
      <w:pPr>
        <w:pStyle w:val="NoSpacing"/>
        <w:jc w:val="both"/>
        <w:rPr>
          <w:rStyle w:val="sb8d990e2"/>
          <w:rFonts w:ascii="Times New Roman" w:hAnsi="Times New Roman" w:cs="Times New Roman"/>
          <w:color w:val="000000"/>
          <w:sz w:val="24"/>
          <w:szCs w:val="24"/>
          <w:shd w:val="clear" w:color="auto" w:fill="FFFFFF"/>
          <w:lang w:val="bg-BG"/>
        </w:rPr>
      </w:pPr>
      <w:r w:rsidRPr="00034C41">
        <w:rPr>
          <w:rStyle w:val="sb8d990e2"/>
          <w:rFonts w:ascii="Times New Roman" w:hAnsi="Times New Roman" w:cs="Times New Roman"/>
          <w:color w:val="000000"/>
          <w:sz w:val="24"/>
          <w:szCs w:val="24"/>
          <w:shd w:val="clear" w:color="auto" w:fill="FFFFFF"/>
          <w:lang w:val="bg-BG"/>
        </w:rPr>
        <w:t>Междувременно</w:t>
      </w:r>
      <w:r>
        <w:rPr>
          <w:rStyle w:val="sb8d990e2"/>
          <w:rFonts w:ascii="Times New Roman" w:hAnsi="Times New Roman" w:cs="Times New Roman"/>
          <w:color w:val="000000"/>
          <w:sz w:val="24"/>
          <w:szCs w:val="24"/>
          <w:shd w:val="clear" w:color="auto" w:fill="FFFFFF"/>
          <w:lang w:val="bg-BG"/>
        </w:rPr>
        <w:t xml:space="preserve"> в периода ноември 2012 – май 2014 г. </w:t>
      </w:r>
      <w:r w:rsidRPr="00034C41">
        <w:rPr>
          <w:rStyle w:val="sb8d990e2"/>
          <w:rFonts w:ascii="Times New Roman" w:hAnsi="Times New Roman" w:cs="Times New Roman"/>
          <w:color w:val="000000"/>
          <w:sz w:val="24"/>
          <w:szCs w:val="24"/>
          <w:shd w:val="clear" w:color="auto" w:fill="FFFFFF"/>
          <w:lang w:val="bg-BG"/>
        </w:rPr>
        <w:t xml:space="preserve">, докато </w:t>
      </w:r>
      <w:r>
        <w:rPr>
          <w:rStyle w:val="sb8d990e2"/>
          <w:rFonts w:ascii="Times New Roman" w:hAnsi="Times New Roman" w:cs="Times New Roman"/>
          <w:color w:val="000000"/>
          <w:sz w:val="24"/>
          <w:szCs w:val="24"/>
          <w:shd w:val="clear" w:color="auto" w:fill="FFFFFF"/>
          <w:lang w:val="bg-BG"/>
        </w:rPr>
        <w:t>посоченото</w:t>
      </w:r>
      <w:r w:rsidRPr="00034C41">
        <w:rPr>
          <w:rStyle w:val="sb8d990e2"/>
          <w:rFonts w:ascii="Times New Roman" w:hAnsi="Times New Roman" w:cs="Times New Roman"/>
          <w:color w:val="000000"/>
          <w:sz w:val="24"/>
          <w:szCs w:val="24"/>
          <w:shd w:val="clear" w:color="auto" w:fill="FFFFFF"/>
          <w:lang w:val="bg-BG"/>
        </w:rPr>
        <w:t xml:space="preserve"> производство </w:t>
      </w:r>
      <w:r>
        <w:rPr>
          <w:rStyle w:val="sb8d990e2"/>
          <w:rFonts w:ascii="Times New Roman" w:hAnsi="Times New Roman" w:cs="Times New Roman"/>
          <w:color w:val="000000"/>
          <w:sz w:val="24"/>
          <w:szCs w:val="24"/>
          <w:shd w:val="clear" w:color="auto" w:fill="FFFFFF"/>
          <w:lang w:val="bg-BG"/>
        </w:rPr>
        <w:t xml:space="preserve"> </w:t>
      </w:r>
      <w:r w:rsidRPr="00034C41">
        <w:rPr>
          <w:rStyle w:val="sb8d990e2"/>
          <w:rFonts w:ascii="Times New Roman" w:hAnsi="Times New Roman" w:cs="Times New Roman"/>
          <w:color w:val="000000"/>
          <w:sz w:val="24"/>
          <w:szCs w:val="24"/>
          <w:shd w:val="clear" w:color="auto" w:fill="FFFFFF"/>
          <w:lang w:val="bg-BG"/>
        </w:rPr>
        <w:t xml:space="preserve">е висящо, </w:t>
      </w:r>
      <w:r>
        <w:rPr>
          <w:rStyle w:val="sb8d990e2"/>
          <w:rFonts w:ascii="Times New Roman" w:hAnsi="Times New Roman" w:cs="Times New Roman"/>
          <w:color w:val="000000"/>
          <w:sz w:val="24"/>
          <w:szCs w:val="24"/>
          <w:shd w:val="clear" w:color="auto" w:fill="FFFFFF"/>
          <w:lang w:val="bg-BG"/>
        </w:rPr>
        <w:t>са</w:t>
      </w:r>
      <w:r w:rsidRPr="00034C41">
        <w:rPr>
          <w:rStyle w:val="sb8d990e2"/>
          <w:rFonts w:ascii="Times New Roman" w:hAnsi="Times New Roman" w:cs="Times New Roman"/>
          <w:color w:val="000000"/>
          <w:sz w:val="24"/>
          <w:szCs w:val="24"/>
          <w:shd w:val="clear" w:color="auto" w:fill="FFFFFF"/>
          <w:lang w:val="bg-BG"/>
        </w:rPr>
        <w:t xml:space="preserve"> направени </w:t>
      </w:r>
      <w:r>
        <w:rPr>
          <w:rStyle w:val="sb8d990e2"/>
          <w:rFonts w:ascii="Times New Roman" w:hAnsi="Times New Roman" w:cs="Times New Roman"/>
          <w:color w:val="000000"/>
          <w:sz w:val="24"/>
          <w:szCs w:val="24"/>
          <w:shd w:val="clear" w:color="auto" w:fill="FFFFFF"/>
          <w:lang w:val="bg-BG"/>
        </w:rPr>
        <w:t xml:space="preserve">редица </w:t>
      </w:r>
      <w:r w:rsidRPr="00034C41">
        <w:rPr>
          <w:rStyle w:val="sb8d990e2"/>
          <w:rFonts w:ascii="Times New Roman" w:hAnsi="Times New Roman" w:cs="Times New Roman"/>
          <w:color w:val="000000"/>
          <w:sz w:val="24"/>
          <w:szCs w:val="24"/>
          <w:shd w:val="clear" w:color="auto" w:fill="FFFFFF"/>
          <w:lang w:val="bg-BG"/>
        </w:rPr>
        <w:t xml:space="preserve">нови вписвания </w:t>
      </w:r>
      <w:r>
        <w:rPr>
          <w:rStyle w:val="sb8d990e2"/>
          <w:rFonts w:ascii="Times New Roman" w:hAnsi="Times New Roman" w:cs="Times New Roman"/>
          <w:color w:val="000000"/>
          <w:sz w:val="24"/>
          <w:szCs w:val="24"/>
          <w:shd w:val="clear" w:color="auto" w:fill="FFFFFF"/>
          <w:lang w:val="bg-BG"/>
        </w:rPr>
        <w:t xml:space="preserve"> </w:t>
      </w:r>
      <w:r w:rsidRPr="00034C41">
        <w:rPr>
          <w:rStyle w:val="sb8d990e2"/>
          <w:rFonts w:ascii="Times New Roman" w:hAnsi="Times New Roman" w:cs="Times New Roman"/>
          <w:color w:val="000000"/>
          <w:sz w:val="24"/>
          <w:szCs w:val="24"/>
          <w:shd w:val="clear" w:color="auto" w:fill="FFFFFF"/>
          <w:lang w:val="bg-BG"/>
        </w:rPr>
        <w:t xml:space="preserve"> в търговския регистър по отношение на </w:t>
      </w:r>
      <w:r>
        <w:rPr>
          <w:rStyle w:val="sb8d990e2"/>
          <w:rFonts w:ascii="Times New Roman" w:hAnsi="Times New Roman" w:cs="Times New Roman"/>
          <w:color w:val="000000"/>
          <w:sz w:val="24"/>
          <w:szCs w:val="24"/>
          <w:shd w:val="clear" w:color="auto" w:fill="FFFFFF"/>
          <w:lang w:val="bg-BG"/>
        </w:rPr>
        <w:t xml:space="preserve">дружеството – прехвърляне на дялове на нови собственици, назначаване на нови управители, промяна на седалището на фирмата, запор върху дялове на един от съдружниците по искане на НАП, увеличение на капитала на дружеството. </w:t>
      </w:r>
    </w:p>
    <w:p w14:paraId="036F32A5" w14:textId="77777777" w:rsidR="000C424A" w:rsidRDefault="000C424A" w:rsidP="000C424A">
      <w:pPr>
        <w:pStyle w:val="NoSpacing"/>
        <w:jc w:val="both"/>
        <w:rPr>
          <w:rStyle w:val="sb8d990e2"/>
          <w:rFonts w:ascii="Times New Roman" w:hAnsi="Times New Roman" w:cs="Times New Roman"/>
          <w:color w:val="000000"/>
          <w:sz w:val="24"/>
          <w:szCs w:val="24"/>
          <w:shd w:val="clear" w:color="auto" w:fill="FFFFFF"/>
          <w:lang w:val="bg-BG"/>
        </w:rPr>
      </w:pPr>
      <w:r>
        <w:rPr>
          <w:rStyle w:val="sb8d990e2"/>
          <w:rFonts w:ascii="Times New Roman" w:hAnsi="Times New Roman" w:cs="Times New Roman"/>
          <w:color w:val="000000"/>
          <w:sz w:val="24"/>
          <w:szCs w:val="24"/>
          <w:shd w:val="clear" w:color="auto" w:fill="FFFFFF"/>
          <w:lang w:val="bg-BG"/>
        </w:rPr>
        <w:t xml:space="preserve">Жалбоподателят представя влязлото в сила решение на Агенцията по вписванията с искане да бъдат отразени новите обстоятелства, но получава отказ, тъй като </w:t>
      </w:r>
      <w:proofErr w:type="spellStart"/>
      <w:r>
        <w:rPr>
          <w:rStyle w:val="sb8d990e2"/>
          <w:rFonts w:ascii="Times New Roman" w:hAnsi="Times New Roman" w:cs="Times New Roman"/>
          <w:color w:val="000000"/>
          <w:sz w:val="24"/>
          <w:szCs w:val="24"/>
          <w:shd w:val="clear" w:color="auto" w:fill="FFFFFF"/>
          <w:lang w:val="bg-BG"/>
        </w:rPr>
        <w:t>извършениет</w:t>
      </w:r>
      <w:proofErr w:type="spellEnd"/>
      <w:r>
        <w:rPr>
          <w:rStyle w:val="sb8d990e2"/>
          <w:rFonts w:ascii="Times New Roman" w:hAnsi="Times New Roman" w:cs="Times New Roman"/>
          <w:color w:val="000000"/>
          <w:sz w:val="24"/>
          <w:szCs w:val="24"/>
          <w:shd w:val="clear" w:color="auto" w:fill="FFFFFF"/>
          <w:lang w:val="bg-BG"/>
        </w:rPr>
        <w:t xml:space="preserve"> промени в периода 2012-2014 г. не са били предмет на воденото дело, не са обявени за нищожни и ако това бъде сторено, биха се накърнили правата на трети лица и на фиска. Отказът е обжалван, но е отхвърлен от Варненския окръжен съд, а решението е оставено в сила от Апелативния съд. </w:t>
      </w:r>
    </w:p>
    <w:p w14:paraId="5BF69731" w14:textId="77777777" w:rsidR="000C424A" w:rsidRDefault="000C424A" w:rsidP="000C424A">
      <w:pPr>
        <w:pStyle w:val="NoSpacing"/>
        <w:jc w:val="both"/>
        <w:rPr>
          <w:rStyle w:val="sb8d990e2"/>
          <w:rFonts w:ascii="Times New Roman" w:hAnsi="Times New Roman" w:cs="Times New Roman"/>
          <w:color w:val="000000"/>
          <w:sz w:val="24"/>
          <w:szCs w:val="24"/>
          <w:shd w:val="clear" w:color="auto" w:fill="FFFFFF"/>
          <w:lang w:val="bg-BG"/>
        </w:rPr>
      </w:pPr>
      <w:r>
        <w:rPr>
          <w:rStyle w:val="sb8d990e2"/>
          <w:rFonts w:ascii="Times New Roman" w:hAnsi="Times New Roman" w:cs="Times New Roman"/>
          <w:color w:val="000000"/>
          <w:sz w:val="24"/>
          <w:szCs w:val="24"/>
          <w:shd w:val="clear" w:color="auto" w:fill="FFFFFF"/>
          <w:lang w:val="bg-BG"/>
        </w:rPr>
        <w:t xml:space="preserve">Братът и сестрата завеждат ново производство по повод вписванията, направени между 2012-2014 г. с </w:t>
      </w:r>
      <w:proofErr w:type="spellStart"/>
      <w:r>
        <w:rPr>
          <w:rStyle w:val="sb8d990e2"/>
          <w:rFonts w:ascii="Times New Roman" w:hAnsi="Times New Roman" w:cs="Times New Roman"/>
          <w:color w:val="000000"/>
          <w:sz w:val="24"/>
          <w:szCs w:val="24"/>
          <w:shd w:val="clear" w:color="auto" w:fill="FFFFFF"/>
          <w:lang w:val="bg-BG"/>
        </w:rPr>
        <w:t>петитум</w:t>
      </w:r>
      <w:proofErr w:type="spellEnd"/>
      <w:r>
        <w:rPr>
          <w:rStyle w:val="sb8d990e2"/>
          <w:rFonts w:ascii="Times New Roman" w:hAnsi="Times New Roman" w:cs="Times New Roman"/>
          <w:color w:val="000000"/>
          <w:sz w:val="24"/>
          <w:szCs w:val="24"/>
          <w:shd w:val="clear" w:color="auto" w:fill="FFFFFF"/>
          <w:lang w:val="bg-BG"/>
        </w:rPr>
        <w:t xml:space="preserve"> те да бъдат заличени. Същевременно са поискани и обезпечителни мерки, които съдът частично уважава, но апелативния съд ги отменя, намирайки ги за прекомерни. Неколкократно в хода на производството са правени такива искания, но   въззивната инстанция неизменно е отменяла определенията на окръжния съд с мотива, че те са прекомерни и представляват недопустима намеса в дейността на дружеството. Исковата претенция е уважена от окръжния съд, но Апелативният съд отменя решението с мотива, че решението по предходното производство е обявено в търговския регистър на 15.09.2014 г. и то действа занапред, а лицата, които са придобили права в периода 2012-2014 г. са добросъвестни, поради което и направените вписвания в този период са валидни.</w:t>
      </w:r>
    </w:p>
    <w:p w14:paraId="1E1315EF" w14:textId="77777777" w:rsidR="000C424A" w:rsidRDefault="000C424A" w:rsidP="000C424A">
      <w:pPr>
        <w:pStyle w:val="NoSpacing"/>
        <w:jc w:val="both"/>
        <w:rPr>
          <w:rStyle w:val="sb8d990e2"/>
          <w:rFonts w:ascii="Times New Roman" w:hAnsi="Times New Roman" w:cs="Times New Roman"/>
          <w:color w:val="000000"/>
          <w:sz w:val="24"/>
          <w:szCs w:val="24"/>
          <w:shd w:val="clear" w:color="auto" w:fill="FFFFFF"/>
          <w:lang w:val="bg-BG"/>
        </w:rPr>
      </w:pPr>
      <w:r>
        <w:rPr>
          <w:rStyle w:val="sb8d990e2"/>
          <w:rFonts w:ascii="Times New Roman" w:hAnsi="Times New Roman" w:cs="Times New Roman"/>
          <w:color w:val="000000"/>
          <w:sz w:val="24"/>
          <w:szCs w:val="24"/>
          <w:shd w:val="clear" w:color="auto" w:fill="FFFFFF"/>
          <w:lang w:val="bg-BG"/>
        </w:rPr>
        <w:t xml:space="preserve">Братът и сестрата предявяват  нов </w:t>
      </w:r>
      <w:proofErr w:type="spellStart"/>
      <w:r>
        <w:rPr>
          <w:rStyle w:val="sb8d990e2"/>
          <w:rFonts w:ascii="Times New Roman" w:hAnsi="Times New Roman" w:cs="Times New Roman"/>
          <w:color w:val="000000"/>
          <w:sz w:val="24"/>
          <w:szCs w:val="24"/>
          <w:shd w:val="clear" w:color="auto" w:fill="FFFFFF"/>
          <w:lang w:val="bg-BG"/>
        </w:rPr>
        <w:t>ревандикационен</w:t>
      </w:r>
      <w:proofErr w:type="spellEnd"/>
      <w:r>
        <w:rPr>
          <w:rStyle w:val="sb8d990e2"/>
          <w:rFonts w:ascii="Times New Roman" w:hAnsi="Times New Roman" w:cs="Times New Roman"/>
          <w:color w:val="000000"/>
          <w:sz w:val="24"/>
          <w:szCs w:val="24"/>
          <w:shd w:val="clear" w:color="auto" w:fill="FFFFFF"/>
          <w:lang w:val="bg-BG"/>
        </w:rPr>
        <w:t xml:space="preserve"> иск  от свое име и от името на „</w:t>
      </w:r>
      <w:proofErr w:type="spellStart"/>
      <w:r>
        <w:rPr>
          <w:rStyle w:val="sb8d990e2"/>
          <w:rFonts w:ascii="Times New Roman" w:hAnsi="Times New Roman" w:cs="Times New Roman"/>
          <w:color w:val="000000"/>
          <w:sz w:val="24"/>
          <w:szCs w:val="24"/>
          <w:shd w:val="clear" w:color="auto" w:fill="FFFFFF"/>
          <w:lang w:val="bg-BG"/>
        </w:rPr>
        <w:t>Вандом</w:t>
      </w:r>
      <w:proofErr w:type="spellEnd"/>
      <w:r>
        <w:rPr>
          <w:rStyle w:val="sb8d990e2"/>
          <w:rFonts w:ascii="Times New Roman" w:hAnsi="Times New Roman" w:cs="Times New Roman"/>
          <w:color w:val="000000"/>
          <w:sz w:val="24"/>
          <w:szCs w:val="24"/>
          <w:shd w:val="clear" w:color="auto" w:fill="FFFFFF"/>
          <w:lang w:val="bg-BG"/>
        </w:rPr>
        <w:t xml:space="preserve">“ ООД срещу дружеството В. , което е станало собственик на имота. Техният иск в лично качество е отхвърлен поради липса на процесуална легитимация. По производството от името на дружеството е прието, че продажбата е нищожна, но дружеството В. не е осъдено </w:t>
      </w:r>
      <w:r>
        <w:rPr>
          <w:rStyle w:val="sb8d990e2"/>
          <w:rFonts w:ascii="Times New Roman" w:hAnsi="Times New Roman" w:cs="Times New Roman"/>
          <w:color w:val="000000"/>
          <w:sz w:val="24"/>
          <w:szCs w:val="24"/>
          <w:shd w:val="clear" w:color="auto" w:fill="FFFFFF"/>
          <w:lang w:val="bg-BG"/>
        </w:rPr>
        <w:lastRenderedPageBreak/>
        <w:t>да предаде владението, тъй като представляващият  „</w:t>
      </w:r>
      <w:proofErr w:type="spellStart"/>
      <w:r>
        <w:rPr>
          <w:rStyle w:val="sb8d990e2"/>
          <w:rFonts w:ascii="Times New Roman" w:hAnsi="Times New Roman" w:cs="Times New Roman"/>
          <w:color w:val="000000"/>
          <w:sz w:val="24"/>
          <w:szCs w:val="24"/>
          <w:shd w:val="clear" w:color="auto" w:fill="FFFFFF"/>
          <w:lang w:val="bg-BG"/>
        </w:rPr>
        <w:t>Вандом</w:t>
      </w:r>
      <w:proofErr w:type="spellEnd"/>
      <w:r>
        <w:rPr>
          <w:rStyle w:val="sb8d990e2"/>
          <w:rFonts w:ascii="Times New Roman" w:hAnsi="Times New Roman" w:cs="Times New Roman"/>
          <w:color w:val="000000"/>
          <w:sz w:val="24"/>
          <w:szCs w:val="24"/>
          <w:shd w:val="clear" w:color="auto" w:fill="FFFFFF"/>
          <w:lang w:val="bg-BG"/>
        </w:rPr>
        <w:t>“ ООД прекратява  тази част на производството.</w:t>
      </w:r>
    </w:p>
    <w:p w14:paraId="5D3D3136" w14:textId="77777777" w:rsidR="000C424A" w:rsidRDefault="000C424A" w:rsidP="000C424A">
      <w:pPr>
        <w:pStyle w:val="NoSpacing"/>
        <w:jc w:val="both"/>
        <w:rPr>
          <w:rStyle w:val="sb8d990e2"/>
          <w:rFonts w:ascii="Times New Roman" w:hAnsi="Times New Roman" w:cs="Times New Roman"/>
          <w:color w:val="000000"/>
          <w:sz w:val="24"/>
          <w:szCs w:val="24"/>
          <w:shd w:val="clear" w:color="auto" w:fill="FFFFFF"/>
          <w:lang w:val="bg-BG"/>
        </w:rPr>
      </w:pPr>
      <w:r>
        <w:rPr>
          <w:rStyle w:val="sb8d990e2"/>
          <w:rFonts w:ascii="Times New Roman" w:hAnsi="Times New Roman" w:cs="Times New Roman"/>
          <w:color w:val="000000"/>
          <w:sz w:val="24"/>
          <w:szCs w:val="24"/>
          <w:shd w:val="clear" w:color="auto" w:fill="FFFFFF"/>
          <w:lang w:val="bg-BG"/>
        </w:rPr>
        <w:t>Същата фирма В. сезира съда с искане за обявяване в несъстоятелност на „</w:t>
      </w:r>
      <w:proofErr w:type="spellStart"/>
      <w:r>
        <w:rPr>
          <w:rStyle w:val="sb8d990e2"/>
          <w:rFonts w:ascii="Times New Roman" w:hAnsi="Times New Roman" w:cs="Times New Roman"/>
          <w:color w:val="000000"/>
          <w:sz w:val="24"/>
          <w:szCs w:val="24"/>
          <w:shd w:val="clear" w:color="auto" w:fill="FFFFFF"/>
          <w:lang w:val="bg-BG"/>
        </w:rPr>
        <w:t>Вандом</w:t>
      </w:r>
      <w:proofErr w:type="spellEnd"/>
      <w:r>
        <w:rPr>
          <w:rStyle w:val="sb8d990e2"/>
          <w:rFonts w:ascii="Times New Roman" w:hAnsi="Times New Roman" w:cs="Times New Roman"/>
          <w:color w:val="000000"/>
          <w:sz w:val="24"/>
          <w:szCs w:val="24"/>
          <w:shd w:val="clear" w:color="auto" w:fill="FFFFFF"/>
          <w:lang w:val="bg-BG"/>
        </w:rPr>
        <w:t xml:space="preserve">“ ООД поради неизпълнение на задължение по сключено споразумение да прекрати съдебното производство в кратък срок, като в противен случай ще дължи обезщетение от 500 хил. лв. Тъй като ангажиментът не е изпълнен в договорения срок, кредиторът претендира, че тази сума е дължима и предявява искането си пред съда. С решение от март 2015 г. дружеството е обявено в несъстоятелност. Братът и сестрата не са допуснати да участват в производството, нито е уважено искането им за спиране на същото докато приключи процедурата по обявяване на недействителност на вписванията между 2012-2014 г.  През април 2021 г. дружеството е заличено от регистрите. </w:t>
      </w:r>
    </w:p>
    <w:p w14:paraId="0F95D816" w14:textId="77777777" w:rsidR="000C424A" w:rsidRDefault="000C424A" w:rsidP="000C424A">
      <w:pPr>
        <w:pStyle w:val="NoSpacing"/>
        <w:jc w:val="both"/>
        <w:rPr>
          <w:rStyle w:val="sb8d990e2"/>
          <w:rFonts w:ascii="Times New Roman" w:hAnsi="Times New Roman" w:cs="Times New Roman"/>
          <w:color w:val="000000"/>
          <w:sz w:val="24"/>
          <w:szCs w:val="24"/>
          <w:shd w:val="clear" w:color="auto" w:fill="FFFFFF"/>
          <w:lang w:val="bg-BG"/>
        </w:rPr>
      </w:pPr>
      <w:r>
        <w:rPr>
          <w:rStyle w:val="sb8d990e2"/>
          <w:rFonts w:ascii="Times New Roman" w:hAnsi="Times New Roman" w:cs="Times New Roman"/>
          <w:color w:val="000000"/>
          <w:sz w:val="24"/>
          <w:szCs w:val="24"/>
          <w:shd w:val="clear" w:color="auto" w:fill="FFFFFF"/>
          <w:lang w:val="bg-BG"/>
        </w:rPr>
        <w:t>Жалбоподателите повдигат оплаквания по чл. 6§1, чл. 13 и чл. 1 от Протокол 1. Съдът намира за уместно да ги разгледа в светлината на чл. 1 от Протокол 1.</w:t>
      </w:r>
    </w:p>
    <w:p w14:paraId="028F73F3"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Той отбелязва, че няма спор между страните, че като собственик на дялове и активи на дружеството жалбоподателят е имал „притежание“ по смисъла на чл. 1 от Протокол 1.  </w:t>
      </w:r>
      <w:r w:rsidRPr="003468A8">
        <w:rPr>
          <w:rFonts w:ascii="Times New Roman" w:hAnsi="Times New Roman" w:cs="Times New Roman"/>
          <w:sz w:val="24"/>
          <w:szCs w:val="24"/>
          <w:lang w:val="bg-BG"/>
        </w:rPr>
        <w:t>Намесата в неговите „притежания“ започва с измамни действия на частно лице. Делото се отнася до отговора на националната правна система на тези действия</w:t>
      </w:r>
      <w:r>
        <w:rPr>
          <w:rFonts w:ascii="Times New Roman" w:hAnsi="Times New Roman" w:cs="Times New Roman"/>
          <w:sz w:val="24"/>
          <w:szCs w:val="24"/>
          <w:lang w:val="bg-BG"/>
        </w:rPr>
        <w:t xml:space="preserve">, т.е.  </w:t>
      </w:r>
      <w:r w:rsidRPr="003468A8">
        <w:rPr>
          <w:rFonts w:ascii="Times New Roman" w:hAnsi="Times New Roman" w:cs="Times New Roman"/>
          <w:sz w:val="24"/>
          <w:szCs w:val="24"/>
          <w:lang w:val="bg-BG"/>
        </w:rPr>
        <w:t xml:space="preserve"> до по</w:t>
      </w:r>
      <w:r>
        <w:rPr>
          <w:rFonts w:ascii="Times New Roman" w:hAnsi="Times New Roman" w:cs="Times New Roman"/>
          <w:sz w:val="24"/>
          <w:szCs w:val="24"/>
          <w:lang w:val="bg-BG"/>
        </w:rPr>
        <w:t>зитивните</w:t>
      </w:r>
      <w:r w:rsidRPr="003468A8">
        <w:rPr>
          <w:rFonts w:ascii="Times New Roman" w:hAnsi="Times New Roman" w:cs="Times New Roman"/>
          <w:sz w:val="24"/>
          <w:szCs w:val="24"/>
          <w:lang w:val="bg-BG"/>
        </w:rPr>
        <w:t xml:space="preserve"> задължения на държавата</w:t>
      </w:r>
      <w:r>
        <w:rPr>
          <w:rFonts w:ascii="Times New Roman" w:hAnsi="Times New Roman" w:cs="Times New Roman"/>
          <w:sz w:val="24"/>
          <w:szCs w:val="24"/>
          <w:lang w:val="bg-BG"/>
        </w:rPr>
        <w:t xml:space="preserve"> </w:t>
      </w:r>
      <w:r w:rsidRPr="003468A8">
        <w:rPr>
          <w:rFonts w:ascii="Times New Roman" w:hAnsi="Times New Roman" w:cs="Times New Roman"/>
          <w:sz w:val="24"/>
          <w:szCs w:val="24"/>
          <w:lang w:val="bg-BG"/>
        </w:rPr>
        <w:t xml:space="preserve"> да гарантира, че правата на собственост са достатъчно защитени от закона и че са осигурени адекватни средства за защита, чрез които жертвата на намеса може да защити правата си</w:t>
      </w:r>
      <w:r>
        <w:rPr>
          <w:rFonts w:ascii="Times New Roman" w:hAnsi="Times New Roman" w:cs="Times New Roman"/>
          <w:sz w:val="24"/>
          <w:szCs w:val="24"/>
          <w:lang w:val="bg-BG"/>
        </w:rPr>
        <w:t xml:space="preserve">. Когато </w:t>
      </w:r>
      <w:r w:rsidRPr="003468A8">
        <w:rPr>
          <w:rFonts w:ascii="Times New Roman" w:hAnsi="Times New Roman" w:cs="Times New Roman"/>
          <w:sz w:val="24"/>
          <w:szCs w:val="24"/>
          <w:lang w:val="bg-BG"/>
        </w:rPr>
        <w:t xml:space="preserve"> намесата в правата по член 1 от Протокол № 1 е </w:t>
      </w:r>
      <w:r>
        <w:rPr>
          <w:rFonts w:ascii="Times New Roman" w:hAnsi="Times New Roman" w:cs="Times New Roman"/>
          <w:sz w:val="24"/>
          <w:szCs w:val="24"/>
          <w:lang w:val="bg-BG"/>
        </w:rPr>
        <w:t xml:space="preserve">  от наказателно естество, </w:t>
      </w:r>
      <w:r w:rsidRPr="003468A8">
        <w:rPr>
          <w:rFonts w:ascii="Times New Roman" w:hAnsi="Times New Roman" w:cs="Times New Roman"/>
          <w:sz w:val="24"/>
          <w:szCs w:val="24"/>
          <w:lang w:val="bg-BG"/>
        </w:rPr>
        <w:t>позитивното задължение на държавата може освен това да изисква властите да проведат ефективно наказателно разследване.</w:t>
      </w:r>
      <w:r>
        <w:rPr>
          <w:rFonts w:ascii="Times New Roman" w:hAnsi="Times New Roman" w:cs="Times New Roman"/>
          <w:sz w:val="24"/>
          <w:szCs w:val="24"/>
          <w:lang w:val="bg-BG"/>
        </w:rPr>
        <w:t xml:space="preserve"> В конкретния случай </w:t>
      </w:r>
      <w:r w:rsidRPr="003468A8">
        <w:rPr>
          <w:rFonts w:ascii="Times New Roman" w:hAnsi="Times New Roman" w:cs="Times New Roman"/>
          <w:sz w:val="24"/>
          <w:szCs w:val="24"/>
          <w:lang w:val="bg-BG"/>
        </w:rPr>
        <w:t xml:space="preserve">не е доказано, че прокуратурата </w:t>
      </w:r>
      <w:r>
        <w:rPr>
          <w:rFonts w:ascii="Times New Roman" w:hAnsi="Times New Roman" w:cs="Times New Roman"/>
          <w:sz w:val="24"/>
          <w:szCs w:val="24"/>
          <w:lang w:val="bg-BG"/>
        </w:rPr>
        <w:t>в някакъв момент е</w:t>
      </w:r>
      <w:r w:rsidRPr="003468A8">
        <w:rPr>
          <w:rFonts w:ascii="Times New Roman" w:hAnsi="Times New Roman" w:cs="Times New Roman"/>
          <w:sz w:val="24"/>
          <w:szCs w:val="24"/>
          <w:lang w:val="bg-BG"/>
        </w:rPr>
        <w:t xml:space="preserve"> разследвал</w:t>
      </w:r>
      <w:r>
        <w:rPr>
          <w:rFonts w:ascii="Times New Roman" w:hAnsi="Times New Roman" w:cs="Times New Roman"/>
          <w:sz w:val="24"/>
          <w:szCs w:val="24"/>
          <w:lang w:val="bg-BG"/>
        </w:rPr>
        <w:t>а</w:t>
      </w:r>
      <w:r w:rsidRPr="003468A8">
        <w:rPr>
          <w:rFonts w:ascii="Times New Roman" w:hAnsi="Times New Roman" w:cs="Times New Roman"/>
          <w:sz w:val="24"/>
          <w:szCs w:val="24"/>
          <w:lang w:val="bg-BG"/>
        </w:rPr>
        <w:t xml:space="preserve"> подозренията на жалбоподателя, че </w:t>
      </w:r>
      <w:r>
        <w:rPr>
          <w:rFonts w:ascii="Times New Roman" w:hAnsi="Times New Roman" w:cs="Times New Roman"/>
          <w:sz w:val="24"/>
          <w:szCs w:val="24"/>
          <w:lang w:val="bg-BG"/>
        </w:rPr>
        <w:t>Д</w:t>
      </w:r>
      <w:r w:rsidRPr="003468A8">
        <w:rPr>
          <w:rFonts w:ascii="Times New Roman" w:hAnsi="Times New Roman" w:cs="Times New Roman"/>
          <w:sz w:val="24"/>
          <w:szCs w:val="24"/>
          <w:lang w:val="bg-BG"/>
        </w:rPr>
        <w:t>.A. не е действал сам, а е бил част от престъпна група</w:t>
      </w:r>
      <w:r>
        <w:rPr>
          <w:rFonts w:ascii="Times New Roman" w:hAnsi="Times New Roman" w:cs="Times New Roman"/>
          <w:sz w:val="24"/>
          <w:szCs w:val="24"/>
          <w:lang w:val="bg-BG"/>
        </w:rPr>
        <w:t>, а те са били  достатъчно сериозни – имало е</w:t>
      </w:r>
      <w:r w:rsidRPr="003468A8">
        <w:rPr>
          <w:rFonts w:ascii="Times New Roman" w:hAnsi="Times New Roman" w:cs="Times New Roman"/>
          <w:sz w:val="24"/>
          <w:szCs w:val="24"/>
          <w:lang w:val="bg-BG"/>
        </w:rPr>
        <w:t xml:space="preserve"> индикации за сложно координирано </w:t>
      </w:r>
      <w:r>
        <w:rPr>
          <w:rFonts w:ascii="Times New Roman" w:hAnsi="Times New Roman" w:cs="Times New Roman"/>
          <w:sz w:val="24"/>
          <w:szCs w:val="24"/>
          <w:lang w:val="bg-BG"/>
        </w:rPr>
        <w:t>вмешателство срещу</w:t>
      </w:r>
      <w:r w:rsidRPr="003468A8">
        <w:rPr>
          <w:rFonts w:ascii="Times New Roman" w:hAnsi="Times New Roman" w:cs="Times New Roman"/>
          <w:sz w:val="24"/>
          <w:szCs w:val="24"/>
          <w:lang w:val="bg-BG"/>
        </w:rPr>
        <w:t xml:space="preserve"> притежанията на жалбоподателя.</w:t>
      </w:r>
      <w:r>
        <w:rPr>
          <w:rFonts w:ascii="Times New Roman" w:hAnsi="Times New Roman" w:cs="Times New Roman"/>
          <w:sz w:val="24"/>
          <w:szCs w:val="24"/>
          <w:lang w:val="bg-BG"/>
        </w:rPr>
        <w:t xml:space="preserve"> Съществуват сериозни съмнения </w:t>
      </w:r>
      <w:r w:rsidRPr="003468A8">
        <w:rPr>
          <w:rFonts w:ascii="Times New Roman" w:hAnsi="Times New Roman" w:cs="Times New Roman"/>
          <w:sz w:val="24"/>
          <w:szCs w:val="24"/>
          <w:lang w:val="bg-BG"/>
        </w:rPr>
        <w:t xml:space="preserve">дали </w:t>
      </w:r>
      <w:r>
        <w:rPr>
          <w:rFonts w:ascii="Times New Roman" w:hAnsi="Times New Roman" w:cs="Times New Roman"/>
          <w:sz w:val="24"/>
          <w:szCs w:val="24"/>
          <w:lang w:val="bg-BG"/>
        </w:rPr>
        <w:t xml:space="preserve">са били положени </w:t>
      </w:r>
      <w:r w:rsidRPr="003468A8">
        <w:rPr>
          <w:rFonts w:ascii="Times New Roman" w:hAnsi="Times New Roman" w:cs="Times New Roman"/>
          <w:sz w:val="24"/>
          <w:szCs w:val="24"/>
          <w:lang w:val="bg-BG"/>
        </w:rPr>
        <w:t xml:space="preserve"> разумни усилия</w:t>
      </w:r>
      <w:r>
        <w:rPr>
          <w:rFonts w:ascii="Times New Roman" w:hAnsi="Times New Roman" w:cs="Times New Roman"/>
          <w:sz w:val="24"/>
          <w:szCs w:val="24"/>
          <w:lang w:val="bg-BG"/>
        </w:rPr>
        <w:t xml:space="preserve"> </w:t>
      </w:r>
      <w:r w:rsidRPr="003468A8">
        <w:rPr>
          <w:rFonts w:ascii="Times New Roman" w:hAnsi="Times New Roman" w:cs="Times New Roman"/>
          <w:sz w:val="24"/>
          <w:szCs w:val="24"/>
          <w:lang w:val="bg-BG"/>
        </w:rPr>
        <w:t>за  разкри</w:t>
      </w:r>
      <w:r>
        <w:rPr>
          <w:rFonts w:ascii="Times New Roman" w:hAnsi="Times New Roman" w:cs="Times New Roman"/>
          <w:sz w:val="24"/>
          <w:szCs w:val="24"/>
          <w:lang w:val="bg-BG"/>
        </w:rPr>
        <w:t>ване</w:t>
      </w:r>
      <w:r w:rsidRPr="003468A8">
        <w:rPr>
          <w:rFonts w:ascii="Times New Roman" w:hAnsi="Times New Roman" w:cs="Times New Roman"/>
          <w:sz w:val="24"/>
          <w:szCs w:val="24"/>
          <w:lang w:val="bg-BG"/>
        </w:rPr>
        <w:t xml:space="preserve"> обхвата на престъпленията срещу жалбоподателя и действително замесените хора</w:t>
      </w:r>
      <w:r>
        <w:rPr>
          <w:rFonts w:ascii="Times New Roman" w:hAnsi="Times New Roman" w:cs="Times New Roman"/>
          <w:sz w:val="24"/>
          <w:szCs w:val="24"/>
          <w:lang w:val="bg-BG"/>
        </w:rPr>
        <w:t xml:space="preserve">, а това  </w:t>
      </w:r>
      <w:r w:rsidRPr="003468A8">
        <w:rPr>
          <w:rFonts w:ascii="Times New Roman" w:hAnsi="Times New Roman" w:cs="Times New Roman"/>
          <w:sz w:val="24"/>
          <w:szCs w:val="24"/>
          <w:lang w:val="bg-BG"/>
        </w:rPr>
        <w:t xml:space="preserve">може да е било от решаващо значение за защитата на правата </w:t>
      </w:r>
      <w:r>
        <w:rPr>
          <w:rFonts w:ascii="Times New Roman" w:hAnsi="Times New Roman" w:cs="Times New Roman"/>
          <w:sz w:val="24"/>
          <w:szCs w:val="24"/>
          <w:lang w:val="bg-BG"/>
        </w:rPr>
        <w:t>му</w:t>
      </w:r>
      <w:r w:rsidRPr="003468A8">
        <w:rPr>
          <w:rFonts w:ascii="Times New Roman" w:hAnsi="Times New Roman" w:cs="Times New Roman"/>
          <w:sz w:val="24"/>
          <w:szCs w:val="24"/>
          <w:lang w:val="bg-BG"/>
        </w:rPr>
        <w:t xml:space="preserve">, като се има предвид, че предполагаемата добросъвестност на хората, придобили </w:t>
      </w:r>
      <w:r>
        <w:rPr>
          <w:rFonts w:ascii="Times New Roman" w:hAnsi="Times New Roman" w:cs="Times New Roman"/>
          <w:sz w:val="24"/>
          <w:szCs w:val="24"/>
          <w:lang w:val="bg-BG"/>
        </w:rPr>
        <w:t>„</w:t>
      </w:r>
      <w:proofErr w:type="spellStart"/>
      <w:r>
        <w:rPr>
          <w:rFonts w:ascii="Times New Roman" w:hAnsi="Times New Roman" w:cs="Times New Roman"/>
          <w:sz w:val="24"/>
          <w:szCs w:val="24"/>
          <w:lang w:val="bg-BG"/>
        </w:rPr>
        <w:t>Вандом</w:t>
      </w:r>
      <w:proofErr w:type="spellEnd"/>
      <w:r>
        <w:rPr>
          <w:rFonts w:ascii="Times New Roman" w:hAnsi="Times New Roman" w:cs="Times New Roman"/>
          <w:sz w:val="24"/>
          <w:szCs w:val="24"/>
          <w:lang w:val="bg-BG"/>
        </w:rPr>
        <w:t>“ ООД</w:t>
      </w:r>
      <w:r w:rsidRPr="003468A8">
        <w:rPr>
          <w:rFonts w:ascii="Times New Roman" w:hAnsi="Times New Roman" w:cs="Times New Roman"/>
          <w:sz w:val="24"/>
          <w:szCs w:val="24"/>
          <w:lang w:val="bg-BG"/>
        </w:rPr>
        <w:t xml:space="preserve"> през 2012-14 г., е основната причина за отхвърлянето на втория му иск</w:t>
      </w:r>
      <w:r>
        <w:rPr>
          <w:rFonts w:ascii="Times New Roman" w:hAnsi="Times New Roman" w:cs="Times New Roman"/>
          <w:sz w:val="24"/>
          <w:szCs w:val="24"/>
          <w:lang w:val="bg-BG"/>
        </w:rPr>
        <w:t>. Съмненията се основават и на нереално ниските наказания, наложени на Д.А.</w:t>
      </w:r>
    </w:p>
    <w:p w14:paraId="545FEE58"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Предприетите от жалбоподателя съдебни производства за прогласяване нищожността на вписванията не водят до някакъв успешен завършек поради отказите на съдилищата да наложат обезпечителни мерки и поради преценката им за добросъвестност на третите лица, придобили дяловете на дружеството. Съдът достига до извода, че  </w:t>
      </w:r>
      <w:r w:rsidRPr="00283C7E">
        <w:rPr>
          <w:rFonts w:ascii="Times New Roman" w:hAnsi="Times New Roman" w:cs="Times New Roman"/>
          <w:sz w:val="24"/>
          <w:szCs w:val="24"/>
          <w:lang w:val="bg-BG"/>
        </w:rPr>
        <w:t xml:space="preserve"> жалбоподателят не е могъл да възстанови дяловото си участие чрез средството за защита по член 29</w:t>
      </w:r>
      <w:r>
        <w:rPr>
          <w:rFonts w:ascii="Times New Roman" w:hAnsi="Times New Roman" w:cs="Times New Roman"/>
          <w:sz w:val="24"/>
          <w:szCs w:val="24"/>
          <w:lang w:val="bg-BG"/>
        </w:rPr>
        <w:t xml:space="preserve">, ал. </w:t>
      </w:r>
      <w:r w:rsidRPr="00283C7E">
        <w:rPr>
          <w:rFonts w:ascii="Times New Roman" w:hAnsi="Times New Roman" w:cs="Times New Roman"/>
          <w:sz w:val="24"/>
          <w:szCs w:val="24"/>
          <w:lang w:val="bg-BG"/>
        </w:rPr>
        <w:t>1 от Закона за търговския регистър и член 537</w:t>
      </w:r>
      <w:r>
        <w:rPr>
          <w:rFonts w:ascii="Times New Roman" w:hAnsi="Times New Roman" w:cs="Times New Roman"/>
          <w:sz w:val="24"/>
          <w:szCs w:val="24"/>
          <w:lang w:val="bg-BG"/>
        </w:rPr>
        <w:t>,ал.</w:t>
      </w:r>
      <w:r w:rsidRPr="00283C7E">
        <w:rPr>
          <w:rFonts w:ascii="Times New Roman" w:hAnsi="Times New Roman" w:cs="Times New Roman"/>
          <w:sz w:val="24"/>
          <w:szCs w:val="24"/>
          <w:lang w:val="bg-BG"/>
        </w:rPr>
        <w:t xml:space="preserve"> 2 от </w:t>
      </w:r>
      <w:r>
        <w:rPr>
          <w:rFonts w:ascii="Times New Roman" w:hAnsi="Times New Roman" w:cs="Times New Roman"/>
          <w:sz w:val="24"/>
          <w:szCs w:val="24"/>
          <w:lang w:val="bg-BG"/>
        </w:rPr>
        <w:t xml:space="preserve">ГПК. Той не приема възражението на Правителството, че този неуспех е по вина на жалбоподателя, който е трябвало да предяви иска много по-рано, а не през 2011 г. Съдът отчита сложността на установяване на различните измамливи действия в онзи период, в който все още не е имало електронен търговски регистър, а седалището на дружеството е било местено в различни градове. Наред с това жалбоподателят е разчитал, че в хода на наказателното производство ще бъдат установени редица факти, които биха го подпомогнали и улеснили в другите производства. Съдът не е убеден и че нещо би се променило, ако искът би бил предявен преди 2011 г., а въведените по-късно услуги за получаване на </w:t>
      </w:r>
      <w:r>
        <w:rPr>
          <w:rFonts w:ascii="Times New Roman" w:hAnsi="Times New Roman" w:cs="Times New Roman"/>
          <w:sz w:val="24"/>
          <w:szCs w:val="24"/>
        </w:rPr>
        <w:t>SMS</w:t>
      </w:r>
      <w:r w:rsidRPr="00A856EB">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при всяка промяна, не биха били валидни за него, тъй като той не е бил вписан като собственик на дружеството. Поради това Европейският съд заключава, че не вижда причини да приеме, че жалбоподателят  </w:t>
      </w:r>
      <w:r w:rsidRPr="00A856EB">
        <w:rPr>
          <w:rFonts w:ascii="Times New Roman" w:hAnsi="Times New Roman" w:cs="Times New Roman"/>
          <w:sz w:val="24"/>
          <w:szCs w:val="24"/>
          <w:lang w:val="bg-BG"/>
        </w:rPr>
        <w:t xml:space="preserve"> не е </w:t>
      </w:r>
      <w:r w:rsidRPr="00A856EB">
        <w:rPr>
          <w:rFonts w:ascii="Times New Roman" w:hAnsi="Times New Roman" w:cs="Times New Roman"/>
          <w:sz w:val="24"/>
          <w:szCs w:val="24"/>
          <w:lang w:val="bg-BG"/>
        </w:rPr>
        <w:lastRenderedPageBreak/>
        <w:t>използвал надлежно националните процедури</w:t>
      </w:r>
      <w:r>
        <w:rPr>
          <w:rFonts w:ascii="Times New Roman" w:hAnsi="Times New Roman" w:cs="Times New Roman"/>
          <w:sz w:val="24"/>
          <w:szCs w:val="24"/>
          <w:lang w:val="bg-BG"/>
        </w:rPr>
        <w:t xml:space="preserve">, които са били налични към съответния момент, за да  </w:t>
      </w:r>
      <w:r w:rsidRPr="00A856EB">
        <w:rPr>
          <w:rFonts w:ascii="Times New Roman" w:hAnsi="Times New Roman" w:cs="Times New Roman"/>
          <w:sz w:val="24"/>
          <w:szCs w:val="24"/>
          <w:lang w:val="bg-BG"/>
        </w:rPr>
        <w:t>защит</w:t>
      </w:r>
      <w:r>
        <w:rPr>
          <w:rFonts w:ascii="Times New Roman" w:hAnsi="Times New Roman" w:cs="Times New Roman"/>
          <w:sz w:val="24"/>
          <w:szCs w:val="24"/>
          <w:lang w:val="bg-BG"/>
        </w:rPr>
        <w:t>и</w:t>
      </w:r>
      <w:r w:rsidRPr="00A856EB">
        <w:rPr>
          <w:rFonts w:ascii="Times New Roman" w:hAnsi="Times New Roman" w:cs="Times New Roman"/>
          <w:sz w:val="24"/>
          <w:szCs w:val="24"/>
          <w:lang w:val="bg-BG"/>
        </w:rPr>
        <w:t xml:space="preserve"> правата си като </w:t>
      </w:r>
      <w:r>
        <w:rPr>
          <w:rFonts w:ascii="Times New Roman" w:hAnsi="Times New Roman" w:cs="Times New Roman"/>
          <w:sz w:val="24"/>
          <w:szCs w:val="24"/>
          <w:lang w:val="bg-BG"/>
        </w:rPr>
        <w:t>съдружник.</w:t>
      </w:r>
    </w:p>
    <w:p w14:paraId="7F47813B" w14:textId="77777777" w:rsidR="000C424A" w:rsidRDefault="000C424A" w:rsidP="000C424A">
      <w:pPr>
        <w:pStyle w:val="NoSpacing"/>
        <w:jc w:val="both"/>
        <w:rPr>
          <w:rStyle w:val="s6b621b36"/>
          <w:rFonts w:ascii="Times New Roman" w:hAnsi="Times New Roman" w:cs="Times New Roman"/>
          <w:iCs/>
          <w:color w:val="000000"/>
          <w:sz w:val="24"/>
          <w:szCs w:val="24"/>
          <w:shd w:val="clear" w:color="auto" w:fill="FFFFFF"/>
          <w:lang w:val="bg-BG"/>
        </w:rPr>
      </w:pPr>
      <w:r>
        <w:rPr>
          <w:rFonts w:ascii="Times New Roman" w:hAnsi="Times New Roman" w:cs="Times New Roman"/>
          <w:sz w:val="24"/>
          <w:szCs w:val="24"/>
          <w:lang w:val="bg-BG"/>
        </w:rPr>
        <w:t xml:space="preserve">Позовавайки се на сходния казус по жалбата </w:t>
      </w:r>
      <w:proofErr w:type="spellStart"/>
      <w:r w:rsidRPr="00615D0A">
        <w:rPr>
          <w:rStyle w:val="s6b621b36"/>
          <w:rFonts w:ascii="Times New Roman" w:hAnsi="Times New Roman" w:cs="Times New Roman"/>
          <w:i/>
          <w:iCs/>
          <w:color w:val="000000"/>
          <w:sz w:val="24"/>
          <w:szCs w:val="24"/>
          <w:shd w:val="clear" w:color="auto" w:fill="FFFFFF"/>
        </w:rPr>
        <w:t>Shesti</w:t>
      </w:r>
      <w:proofErr w:type="spellEnd"/>
      <w:r w:rsidRPr="00615D0A">
        <w:rPr>
          <w:rStyle w:val="s6b621b36"/>
          <w:rFonts w:ascii="Times New Roman" w:hAnsi="Times New Roman" w:cs="Times New Roman"/>
          <w:i/>
          <w:iCs/>
          <w:color w:val="000000"/>
          <w:sz w:val="24"/>
          <w:szCs w:val="24"/>
          <w:shd w:val="clear" w:color="auto" w:fill="FFFFFF"/>
        </w:rPr>
        <w:t> Mai</w:t>
      </w:r>
      <w:r w:rsidRPr="00A856EB">
        <w:rPr>
          <w:rStyle w:val="s6b621b36"/>
          <w:rFonts w:ascii="Times New Roman" w:hAnsi="Times New Roman" w:cs="Times New Roman"/>
          <w:i/>
          <w:iCs/>
          <w:color w:val="000000"/>
          <w:sz w:val="24"/>
          <w:szCs w:val="24"/>
          <w:shd w:val="clear" w:color="auto" w:fill="FFFFFF"/>
          <w:lang w:val="bg-BG"/>
        </w:rPr>
        <w:t xml:space="preserve"> </w:t>
      </w:r>
      <w:r w:rsidRPr="00615D0A">
        <w:rPr>
          <w:rStyle w:val="s6b621b36"/>
          <w:rFonts w:ascii="Times New Roman" w:hAnsi="Times New Roman" w:cs="Times New Roman"/>
          <w:i/>
          <w:iCs/>
          <w:color w:val="000000"/>
          <w:sz w:val="24"/>
          <w:szCs w:val="24"/>
          <w:shd w:val="clear" w:color="auto" w:fill="FFFFFF"/>
        </w:rPr>
        <w:t>Engineering</w:t>
      </w:r>
      <w:r w:rsidRPr="00A856EB">
        <w:rPr>
          <w:rStyle w:val="s6b621b36"/>
          <w:rFonts w:ascii="Times New Roman" w:hAnsi="Times New Roman" w:cs="Times New Roman"/>
          <w:i/>
          <w:iCs/>
          <w:color w:val="000000"/>
          <w:sz w:val="24"/>
          <w:szCs w:val="24"/>
          <w:shd w:val="clear" w:color="auto" w:fill="FFFFFF"/>
          <w:lang w:val="bg-BG"/>
        </w:rPr>
        <w:t xml:space="preserve"> </w:t>
      </w:r>
      <w:r w:rsidRPr="00615D0A">
        <w:rPr>
          <w:rStyle w:val="s6b621b36"/>
          <w:rFonts w:ascii="Times New Roman" w:hAnsi="Times New Roman" w:cs="Times New Roman"/>
          <w:i/>
          <w:iCs/>
          <w:color w:val="000000"/>
          <w:sz w:val="24"/>
          <w:szCs w:val="24"/>
          <w:shd w:val="clear" w:color="auto" w:fill="FFFFFF"/>
        </w:rPr>
        <w:t>OOD</w:t>
      </w:r>
      <w:r w:rsidRPr="00A856EB">
        <w:rPr>
          <w:rStyle w:val="s6b621b36"/>
          <w:rFonts w:ascii="Times New Roman" w:hAnsi="Times New Roman" w:cs="Times New Roman"/>
          <w:i/>
          <w:iCs/>
          <w:color w:val="000000"/>
          <w:sz w:val="24"/>
          <w:szCs w:val="24"/>
          <w:shd w:val="clear" w:color="auto" w:fill="FFFFFF"/>
          <w:lang w:val="bg-BG"/>
        </w:rPr>
        <w:t xml:space="preserve"> </w:t>
      </w:r>
      <w:r w:rsidRPr="00615D0A">
        <w:rPr>
          <w:rStyle w:val="s6b621b36"/>
          <w:rFonts w:ascii="Times New Roman" w:hAnsi="Times New Roman" w:cs="Times New Roman"/>
          <w:i/>
          <w:iCs/>
          <w:color w:val="000000"/>
          <w:sz w:val="24"/>
          <w:szCs w:val="24"/>
          <w:shd w:val="clear" w:color="auto" w:fill="FFFFFF"/>
        </w:rPr>
        <w:t>and</w:t>
      </w:r>
      <w:r w:rsidRPr="00A856EB">
        <w:rPr>
          <w:rStyle w:val="s6b621b36"/>
          <w:rFonts w:ascii="Times New Roman" w:hAnsi="Times New Roman" w:cs="Times New Roman"/>
          <w:i/>
          <w:iCs/>
          <w:color w:val="000000"/>
          <w:sz w:val="24"/>
          <w:szCs w:val="24"/>
          <w:shd w:val="clear" w:color="auto" w:fill="FFFFFF"/>
          <w:lang w:val="bg-BG"/>
        </w:rPr>
        <w:t xml:space="preserve"> </w:t>
      </w:r>
      <w:r w:rsidRPr="00615D0A">
        <w:rPr>
          <w:rStyle w:val="s6b621b36"/>
          <w:rFonts w:ascii="Times New Roman" w:hAnsi="Times New Roman" w:cs="Times New Roman"/>
          <w:i/>
          <w:iCs/>
          <w:color w:val="000000"/>
          <w:sz w:val="24"/>
          <w:szCs w:val="24"/>
          <w:shd w:val="clear" w:color="auto" w:fill="FFFFFF"/>
        </w:rPr>
        <w:t>Others</w:t>
      </w:r>
      <w:r w:rsidRPr="00A856EB">
        <w:rPr>
          <w:rStyle w:val="s6b621b36"/>
          <w:rFonts w:ascii="Times New Roman" w:hAnsi="Times New Roman" w:cs="Times New Roman"/>
          <w:i/>
          <w:iCs/>
          <w:color w:val="000000"/>
          <w:sz w:val="24"/>
          <w:szCs w:val="24"/>
          <w:shd w:val="clear" w:color="auto" w:fill="FFFFFF"/>
          <w:lang w:val="bg-BG"/>
        </w:rPr>
        <w:t xml:space="preserve"> </w:t>
      </w:r>
      <w:r w:rsidRPr="00615D0A">
        <w:rPr>
          <w:rStyle w:val="s6b621b36"/>
          <w:rFonts w:ascii="Times New Roman" w:hAnsi="Times New Roman" w:cs="Times New Roman"/>
          <w:i/>
          <w:iCs/>
          <w:color w:val="000000"/>
          <w:sz w:val="24"/>
          <w:szCs w:val="24"/>
          <w:shd w:val="clear" w:color="auto" w:fill="FFFFFF"/>
        </w:rPr>
        <w:t>v</w:t>
      </w:r>
      <w:r w:rsidRPr="00A856EB">
        <w:rPr>
          <w:rStyle w:val="s6b621b36"/>
          <w:rFonts w:ascii="Times New Roman" w:hAnsi="Times New Roman" w:cs="Times New Roman"/>
          <w:i/>
          <w:iCs/>
          <w:color w:val="000000"/>
          <w:sz w:val="24"/>
          <w:szCs w:val="24"/>
          <w:shd w:val="clear" w:color="auto" w:fill="FFFFFF"/>
          <w:lang w:val="bg-BG"/>
        </w:rPr>
        <w:t xml:space="preserve">. </w:t>
      </w:r>
      <w:r w:rsidRPr="00615D0A">
        <w:rPr>
          <w:rStyle w:val="s6b621b36"/>
          <w:rFonts w:ascii="Times New Roman" w:hAnsi="Times New Roman" w:cs="Times New Roman"/>
          <w:i/>
          <w:iCs/>
          <w:color w:val="000000"/>
          <w:sz w:val="24"/>
          <w:szCs w:val="24"/>
          <w:shd w:val="clear" w:color="auto" w:fill="FFFFFF"/>
        </w:rPr>
        <w:t>Bulgaria</w:t>
      </w:r>
      <w:r>
        <w:rPr>
          <w:rStyle w:val="s6b621b36"/>
          <w:rFonts w:ascii="Times New Roman" w:hAnsi="Times New Roman" w:cs="Times New Roman"/>
          <w:i/>
          <w:iCs/>
          <w:color w:val="000000"/>
          <w:sz w:val="24"/>
          <w:szCs w:val="24"/>
          <w:shd w:val="clear" w:color="auto" w:fill="FFFFFF"/>
          <w:lang w:val="bg-BG"/>
        </w:rPr>
        <w:t xml:space="preserve"> </w:t>
      </w:r>
      <w:r w:rsidRPr="00A61F04">
        <w:rPr>
          <w:rStyle w:val="s6b621b36"/>
          <w:rFonts w:ascii="Times New Roman" w:hAnsi="Times New Roman" w:cs="Times New Roman"/>
          <w:iCs/>
          <w:color w:val="000000"/>
          <w:sz w:val="24"/>
          <w:szCs w:val="24"/>
          <w:shd w:val="clear" w:color="auto" w:fill="FFFFFF"/>
          <w:lang w:val="bg-BG"/>
        </w:rPr>
        <w:t>(§89)</w:t>
      </w:r>
      <w:r>
        <w:rPr>
          <w:rStyle w:val="s6b621b36"/>
          <w:rFonts w:ascii="Times New Roman" w:hAnsi="Times New Roman" w:cs="Times New Roman"/>
          <w:iCs/>
          <w:color w:val="000000"/>
          <w:sz w:val="24"/>
          <w:szCs w:val="24"/>
          <w:shd w:val="clear" w:color="auto" w:fill="FFFFFF"/>
          <w:lang w:val="bg-BG"/>
        </w:rPr>
        <w:t xml:space="preserve">, Съдът отбелязва, че е липсвала бърза и адекватна процедура в случаи като настоящия, която да протича пред гражданските съдилища и да предотвратява възможността за безнаказано прехвърляне на дялове и акции, още повече, когато обезпечителните мерки явно не предоставят такива гаранции. </w:t>
      </w:r>
    </w:p>
    <w:p w14:paraId="7535AE6A" w14:textId="77777777" w:rsidR="000C424A" w:rsidRDefault="000C424A" w:rsidP="000C424A">
      <w:pPr>
        <w:pStyle w:val="NoSpacing"/>
        <w:jc w:val="both"/>
        <w:rPr>
          <w:rStyle w:val="s6b621b36"/>
          <w:rFonts w:ascii="Times New Roman" w:hAnsi="Times New Roman" w:cs="Times New Roman"/>
          <w:iCs/>
          <w:color w:val="000000"/>
          <w:sz w:val="24"/>
          <w:szCs w:val="24"/>
          <w:shd w:val="clear" w:color="auto" w:fill="FFFFFF"/>
          <w:lang w:val="bg-BG"/>
        </w:rPr>
      </w:pPr>
      <w:r w:rsidRPr="00A61F04">
        <w:rPr>
          <w:rStyle w:val="s6b621b36"/>
          <w:rFonts w:ascii="Times New Roman" w:hAnsi="Times New Roman" w:cs="Times New Roman"/>
          <w:iCs/>
          <w:color w:val="000000"/>
          <w:sz w:val="24"/>
          <w:szCs w:val="24"/>
          <w:shd w:val="clear" w:color="auto" w:fill="FFFFFF"/>
          <w:lang w:val="bg-BG"/>
        </w:rPr>
        <w:t xml:space="preserve">През 2012 г. в </w:t>
      </w:r>
      <w:r>
        <w:rPr>
          <w:rStyle w:val="s6b621b36"/>
          <w:rFonts w:ascii="Times New Roman" w:hAnsi="Times New Roman" w:cs="Times New Roman"/>
          <w:iCs/>
          <w:color w:val="000000"/>
          <w:sz w:val="24"/>
          <w:szCs w:val="24"/>
          <w:shd w:val="clear" w:color="auto" w:fill="FFFFFF"/>
          <w:lang w:val="bg-BG"/>
        </w:rPr>
        <w:t xml:space="preserve">чл. 19, ал. 2 от Закона за търговския регистър е предвидена нова процедура, съгласно която  </w:t>
      </w:r>
      <w:r w:rsidRPr="00A61F04">
        <w:rPr>
          <w:rStyle w:val="s6b621b36"/>
          <w:rFonts w:ascii="Times New Roman" w:hAnsi="Times New Roman" w:cs="Times New Roman"/>
          <w:iCs/>
          <w:color w:val="000000"/>
          <w:sz w:val="24"/>
          <w:szCs w:val="24"/>
          <w:shd w:val="clear" w:color="auto" w:fill="FFFFFF"/>
          <w:lang w:val="bg-BG"/>
        </w:rPr>
        <w:t xml:space="preserve">компетентният служител на Агенцията по вписванията </w:t>
      </w:r>
      <w:r>
        <w:rPr>
          <w:rStyle w:val="s6b621b36"/>
          <w:rFonts w:ascii="Times New Roman" w:hAnsi="Times New Roman" w:cs="Times New Roman"/>
          <w:iCs/>
          <w:color w:val="000000"/>
          <w:sz w:val="24"/>
          <w:szCs w:val="24"/>
          <w:shd w:val="clear" w:color="auto" w:fill="FFFFFF"/>
          <w:lang w:val="bg-BG"/>
        </w:rPr>
        <w:t>може</w:t>
      </w:r>
      <w:r w:rsidRPr="00A61F04">
        <w:rPr>
          <w:rStyle w:val="s6b621b36"/>
          <w:rFonts w:ascii="Times New Roman" w:hAnsi="Times New Roman" w:cs="Times New Roman"/>
          <w:iCs/>
          <w:color w:val="000000"/>
          <w:sz w:val="24"/>
          <w:szCs w:val="24"/>
          <w:shd w:val="clear" w:color="auto" w:fill="FFFFFF"/>
          <w:lang w:val="bg-BG"/>
        </w:rPr>
        <w:t xml:space="preserve"> да вземе решение да направи вписване в регистъра три дни след получаване на искане за това, като по този начин даде време на представителите на съответната компания да оспорят всяко измамно искане</w:t>
      </w:r>
      <w:r>
        <w:rPr>
          <w:rStyle w:val="s6b621b36"/>
          <w:rFonts w:ascii="Times New Roman" w:hAnsi="Times New Roman" w:cs="Times New Roman"/>
          <w:iCs/>
          <w:color w:val="000000"/>
          <w:sz w:val="24"/>
          <w:szCs w:val="24"/>
          <w:shd w:val="clear" w:color="auto" w:fill="FFFFFF"/>
          <w:lang w:val="bg-BG"/>
        </w:rPr>
        <w:t>. Но към 2008 г.</w:t>
      </w:r>
      <w:r w:rsidRPr="00A61F04">
        <w:rPr>
          <w:rStyle w:val="s6b621b36"/>
          <w:rFonts w:ascii="Times New Roman" w:hAnsi="Times New Roman" w:cs="Times New Roman"/>
          <w:iCs/>
          <w:color w:val="000000"/>
          <w:sz w:val="24"/>
          <w:szCs w:val="24"/>
          <w:shd w:val="clear" w:color="auto" w:fill="FFFFFF"/>
          <w:lang w:val="bg-BG"/>
        </w:rPr>
        <w:t xml:space="preserve">, когато жалбоподателят губи контрола върху компанията си, </w:t>
      </w:r>
      <w:r>
        <w:rPr>
          <w:rStyle w:val="s6b621b36"/>
          <w:rFonts w:ascii="Times New Roman" w:hAnsi="Times New Roman" w:cs="Times New Roman"/>
          <w:iCs/>
          <w:color w:val="000000"/>
          <w:sz w:val="24"/>
          <w:szCs w:val="24"/>
          <w:shd w:val="clear" w:color="auto" w:fill="FFFFFF"/>
          <w:lang w:val="bg-BG"/>
        </w:rPr>
        <w:t xml:space="preserve"> </w:t>
      </w:r>
      <w:r w:rsidRPr="00A61F04">
        <w:rPr>
          <w:rStyle w:val="s6b621b36"/>
          <w:rFonts w:ascii="Times New Roman" w:hAnsi="Times New Roman" w:cs="Times New Roman"/>
          <w:iCs/>
          <w:color w:val="000000"/>
          <w:sz w:val="24"/>
          <w:szCs w:val="24"/>
          <w:shd w:val="clear" w:color="auto" w:fill="FFFFFF"/>
          <w:lang w:val="bg-BG"/>
        </w:rPr>
        <w:t>процедурата все още не е била достъпна.</w:t>
      </w:r>
    </w:p>
    <w:p w14:paraId="27710D9F" w14:textId="77777777" w:rsidR="000C424A" w:rsidRDefault="000C424A" w:rsidP="000C424A">
      <w:pPr>
        <w:pStyle w:val="NoSpacing"/>
        <w:jc w:val="both"/>
        <w:rPr>
          <w:rStyle w:val="s6b621b36"/>
          <w:rFonts w:ascii="Times New Roman" w:hAnsi="Times New Roman" w:cs="Times New Roman"/>
          <w:iCs/>
          <w:color w:val="000000"/>
          <w:sz w:val="24"/>
          <w:szCs w:val="24"/>
          <w:shd w:val="clear" w:color="auto" w:fill="FFFFFF"/>
          <w:lang w:val="bg-BG"/>
        </w:rPr>
      </w:pPr>
      <w:r>
        <w:rPr>
          <w:rStyle w:val="s6b621b36"/>
          <w:rFonts w:ascii="Times New Roman" w:hAnsi="Times New Roman" w:cs="Times New Roman"/>
          <w:iCs/>
          <w:color w:val="000000"/>
          <w:sz w:val="24"/>
          <w:szCs w:val="24"/>
          <w:shd w:val="clear" w:color="auto" w:fill="FFFFFF"/>
          <w:lang w:val="bg-BG"/>
        </w:rPr>
        <w:t>Така, макар и да е използвал набор от различни средства, той не е могъл да защити правата си.</w:t>
      </w:r>
    </w:p>
    <w:p w14:paraId="37246301" w14:textId="77777777" w:rsidR="000C424A" w:rsidRDefault="000C424A" w:rsidP="000C424A">
      <w:pPr>
        <w:pStyle w:val="NoSpacing"/>
        <w:jc w:val="both"/>
        <w:rPr>
          <w:rFonts w:ascii="Times New Roman" w:hAnsi="Times New Roman" w:cs="Times New Roman"/>
          <w:sz w:val="24"/>
          <w:szCs w:val="24"/>
          <w:lang w:val="bg-BG"/>
        </w:rPr>
      </w:pPr>
      <w:r w:rsidRPr="00852696">
        <w:rPr>
          <w:rFonts w:ascii="Times New Roman" w:hAnsi="Times New Roman" w:cs="Times New Roman"/>
          <w:sz w:val="24"/>
          <w:szCs w:val="24"/>
          <w:lang w:val="bg-BG"/>
        </w:rPr>
        <w:t xml:space="preserve">С оглед </w:t>
      </w:r>
      <w:r>
        <w:rPr>
          <w:rFonts w:ascii="Times New Roman" w:hAnsi="Times New Roman" w:cs="Times New Roman"/>
          <w:sz w:val="24"/>
          <w:szCs w:val="24"/>
          <w:lang w:val="bg-BG"/>
        </w:rPr>
        <w:t xml:space="preserve">изложените </w:t>
      </w:r>
      <w:r w:rsidRPr="00852696">
        <w:rPr>
          <w:rFonts w:ascii="Times New Roman" w:hAnsi="Times New Roman" w:cs="Times New Roman"/>
          <w:sz w:val="24"/>
          <w:szCs w:val="24"/>
          <w:lang w:val="bg-BG"/>
        </w:rPr>
        <w:t xml:space="preserve"> съображения</w:t>
      </w:r>
      <w:r>
        <w:rPr>
          <w:rFonts w:ascii="Times New Roman" w:hAnsi="Times New Roman" w:cs="Times New Roman"/>
          <w:sz w:val="24"/>
          <w:szCs w:val="24"/>
          <w:lang w:val="bg-BG"/>
        </w:rPr>
        <w:t xml:space="preserve"> </w:t>
      </w:r>
      <w:r w:rsidRPr="00852696">
        <w:rPr>
          <w:rFonts w:ascii="Times New Roman" w:hAnsi="Times New Roman" w:cs="Times New Roman"/>
          <w:sz w:val="24"/>
          <w:szCs w:val="24"/>
          <w:lang w:val="bg-BG"/>
        </w:rPr>
        <w:t>Съдът заключава, че държавата не е изпълнила позитивното си задължение да гарантира, че „притежанията“ на жалбоподателя са били ефективно защитени чрез използването на законовите средства, налични по това време</w:t>
      </w:r>
      <w:r>
        <w:rPr>
          <w:rFonts w:ascii="Times New Roman" w:hAnsi="Times New Roman" w:cs="Times New Roman"/>
          <w:sz w:val="24"/>
          <w:szCs w:val="24"/>
          <w:lang w:val="bg-BG"/>
        </w:rPr>
        <w:t xml:space="preserve"> и установява нарушение на чл. 1 от Протокол 1.</w:t>
      </w:r>
    </w:p>
    <w:p w14:paraId="09F6F9D4"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Той намира, че все още не може да се произнесе относно претенциите за имуществени и неимуществени вреди и кани страните в шестмесечен срок от влизане на решението в сила да представят своите писмени претенции и по-специално – за постигнатото споразумение между тях.</w:t>
      </w:r>
    </w:p>
    <w:p w14:paraId="62DAF309" w14:textId="77777777" w:rsidR="000C424A" w:rsidRPr="00A856EB"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Жалбата е квалифицирана във второ ниво по значимост.</w:t>
      </w:r>
    </w:p>
    <w:p w14:paraId="04AA82E1" w14:textId="77777777" w:rsidR="000C424A" w:rsidRPr="009523E2" w:rsidRDefault="000C424A" w:rsidP="000C424A">
      <w:pPr>
        <w:pStyle w:val="NoSpacing"/>
        <w:jc w:val="both"/>
        <w:rPr>
          <w:rStyle w:val="Strong"/>
          <w:rFonts w:ascii="Times New Roman" w:hAnsi="Times New Roman" w:cs="Times New Roman"/>
          <w:b w:val="0"/>
          <w:sz w:val="24"/>
          <w:szCs w:val="24"/>
          <w:lang w:val="bg-BG"/>
        </w:rPr>
      </w:pPr>
      <w:r>
        <w:rPr>
          <w:rStyle w:val="Strong"/>
          <w:rFonts w:ascii="Times New Roman" w:hAnsi="Times New Roman" w:cs="Times New Roman"/>
          <w:b w:val="0"/>
          <w:sz w:val="24"/>
          <w:szCs w:val="24"/>
          <w:lang w:val="bg-BG"/>
        </w:rPr>
        <w:t>.........................................</w:t>
      </w:r>
    </w:p>
    <w:p w14:paraId="1C6BA6B7" w14:textId="77777777" w:rsidR="000C424A" w:rsidRDefault="000C424A" w:rsidP="000C424A">
      <w:pPr>
        <w:pStyle w:val="NoSpacing"/>
        <w:jc w:val="both"/>
        <w:rPr>
          <w:rFonts w:ascii="Times New Roman" w:hAnsi="Times New Roman" w:cs="Times New Roman"/>
          <w:b/>
          <w:bCs/>
          <w:sz w:val="24"/>
          <w:szCs w:val="24"/>
          <w:lang w:val="bg-BG"/>
        </w:rPr>
      </w:pPr>
      <w:r>
        <w:rPr>
          <w:rFonts w:ascii="Times New Roman" w:hAnsi="Times New Roman" w:cs="Times New Roman"/>
          <w:b/>
          <w:bCs/>
          <w:sz w:val="24"/>
          <w:szCs w:val="24"/>
          <w:lang w:val="bg-BG"/>
        </w:rPr>
        <w:t>чл. 1 от Протокол 1</w:t>
      </w:r>
      <w:r w:rsidRPr="00BB6C89">
        <w:rPr>
          <w:rFonts w:ascii="Times New Roman" w:hAnsi="Times New Roman" w:cs="Times New Roman"/>
          <w:bCs/>
          <w:sz w:val="24"/>
          <w:szCs w:val="24"/>
          <w:lang w:val="bg-BG"/>
        </w:rPr>
        <w:t xml:space="preserve">(право на собственост – </w:t>
      </w:r>
      <w:r>
        <w:rPr>
          <w:rFonts w:ascii="Times New Roman" w:hAnsi="Times New Roman" w:cs="Times New Roman"/>
          <w:bCs/>
          <w:sz w:val="24"/>
          <w:szCs w:val="24"/>
          <w:lang w:val="bg-BG"/>
        </w:rPr>
        <w:t>прекомерно забавяне на</w:t>
      </w:r>
      <w:r w:rsidRPr="00BB6C89">
        <w:rPr>
          <w:rFonts w:ascii="Times New Roman" w:hAnsi="Times New Roman" w:cs="Times New Roman"/>
          <w:bCs/>
          <w:sz w:val="24"/>
          <w:szCs w:val="24"/>
          <w:lang w:val="bg-BG"/>
        </w:rPr>
        <w:t xml:space="preserve"> обезщетение след отчуждаване на имот</w:t>
      </w:r>
      <w:r>
        <w:rPr>
          <w:rFonts w:ascii="Times New Roman" w:hAnsi="Times New Roman" w:cs="Times New Roman"/>
          <w:bCs/>
          <w:sz w:val="24"/>
          <w:szCs w:val="24"/>
          <w:lang w:val="bg-BG"/>
        </w:rPr>
        <w:t>; принцип на пропорционалност</w:t>
      </w:r>
      <w:r w:rsidRPr="00BB6C89">
        <w:rPr>
          <w:rFonts w:ascii="Times New Roman" w:hAnsi="Times New Roman" w:cs="Times New Roman"/>
          <w:bCs/>
          <w:sz w:val="24"/>
          <w:szCs w:val="24"/>
          <w:lang w:val="bg-BG"/>
        </w:rPr>
        <w:t>)</w:t>
      </w:r>
    </w:p>
    <w:p w14:paraId="68E77E10" w14:textId="77777777" w:rsidR="000C424A" w:rsidRPr="00256E52" w:rsidRDefault="000C424A" w:rsidP="000C424A">
      <w:pPr>
        <w:pStyle w:val="NoSpacing"/>
        <w:rPr>
          <w:rFonts w:ascii="Times New Roman" w:hAnsi="Times New Roman" w:cs="Times New Roman"/>
          <w:sz w:val="24"/>
          <w:szCs w:val="24"/>
          <w:lang w:val="bg-BG"/>
        </w:rPr>
      </w:pPr>
      <w:r w:rsidRPr="00256E52">
        <w:rPr>
          <w:rFonts w:ascii="Times New Roman" w:hAnsi="Times New Roman" w:cs="Times New Roman"/>
          <w:b/>
          <w:i/>
          <w:sz w:val="24"/>
          <w:szCs w:val="24"/>
        </w:rPr>
        <w:t>Ignatova v. Bulgaria</w:t>
      </w:r>
      <w:r w:rsidRPr="00256E52">
        <w:rPr>
          <w:rFonts w:ascii="Times New Roman" w:hAnsi="Times New Roman" w:cs="Times New Roman"/>
          <w:sz w:val="24"/>
          <w:szCs w:val="24"/>
          <w:lang w:val="bg-BG"/>
        </w:rPr>
        <w:t xml:space="preserve"> </w:t>
      </w:r>
      <w:r w:rsidRPr="00256E52">
        <w:rPr>
          <w:rFonts w:ascii="Times New Roman" w:hAnsi="Times New Roman" w:cs="Times New Roman"/>
          <w:sz w:val="24"/>
          <w:szCs w:val="24"/>
        </w:rPr>
        <w:t>(</w:t>
      </w:r>
      <w:r w:rsidRPr="00256E52">
        <w:rPr>
          <w:rFonts w:ascii="Times New Roman" w:hAnsi="Times New Roman" w:cs="Times New Roman"/>
          <w:noProof/>
          <w:sz w:val="24"/>
          <w:szCs w:val="24"/>
        </w:rPr>
        <w:t>Application no.</w:t>
      </w:r>
      <w:r w:rsidRPr="00256E52">
        <w:rPr>
          <w:rFonts w:ascii="Times New Roman" w:hAnsi="Times New Roman" w:cs="Times New Roman"/>
          <w:sz w:val="24"/>
          <w:szCs w:val="24"/>
        </w:rPr>
        <w:t xml:space="preserve"> 39954/19)</w:t>
      </w:r>
      <w:r w:rsidRPr="00256E52">
        <w:rPr>
          <w:rFonts w:ascii="Times New Roman" w:hAnsi="Times New Roman" w:cs="Times New Roman"/>
          <w:sz w:val="24"/>
          <w:szCs w:val="24"/>
          <w:lang w:val="bg-BG"/>
        </w:rPr>
        <w:t>,</w:t>
      </w:r>
      <w:r w:rsidRPr="00256E52">
        <w:rPr>
          <w:rFonts w:ascii="Times New Roman" w:hAnsi="Times New Roman" w:cs="Times New Roman"/>
          <w:sz w:val="24"/>
          <w:szCs w:val="24"/>
        </w:rPr>
        <w:t xml:space="preserve"> 18 October 2022</w:t>
      </w:r>
    </w:p>
    <w:p w14:paraId="13DC25E0" w14:textId="77777777" w:rsidR="000C424A" w:rsidRDefault="000C424A" w:rsidP="000C424A">
      <w:pPr>
        <w:pStyle w:val="NoSpacing"/>
        <w:rPr>
          <w:rFonts w:ascii="Times New Roman" w:hAnsi="Times New Roman" w:cs="Times New Roman"/>
          <w:sz w:val="24"/>
          <w:szCs w:val="24"/>
          <w:lang w:val="bg-BG"/>
        </w:rPr>
      </w:pPr>
      <w:r>
        <w:rPr>
          <w:rFonts w:ascii="Times New Roman" w:hAnsi="Times New Roman" w:cs="Times New Roman"/>
          <w:sz w:val="24"/>
          <w:szCs w:val="24"/>
          <w:lang w:val="bg-BG"/>
        </w:rPr>
        <w:t>Решение на Комитет</w:t>
      </w:r>
    </w:p>
    <w:p w14:paraId="7FA5B1BA" w14:textId="77777777" w:rsidR="000C424A" w:rsidRDefault="000C424A" w:rsidP="000C424A">
      <w:pPr>
        <w:pStyle w:val="NoSpacing"/>
        <w:rPr>
          <w:rFonts w:ascii="Times New Roman" w:hAnsi="Times New Roman" w:cs="Times New Roman"/>
          <w:sz w:val="24"/>
          <w:szCs w:val="24"/>
          <w:lang w:val="bg-BG"/>
        </w:rPr>
      </w:pPr>
      <w:r>
        <w:rPr>
          <w:rFonts w:ascii="Times New Roman" w:hAnsi="Times New Roman" w:cs="Times New Roman"/>
          <w:sz w:val="24"/>
          <w:szCs w:val="24"/>
          <w:lang w:val="bg-BG"/>
        </w:rPr>
        <w:t xml:space="preserve">Казус, подобен на делото </w:t>
      </w:r>
      <w:proofErr w:type="spellStart"/>
      <w:r w:rsidRPr="00256E52">
        <w:rPr>
          <w:rFonts w:ascii="Times New Roman" w:hAnsi="Times New Roman" w:cs="Times New Roman"/>
          <w:i/>
          <w:iCs/>
          <w:sz w:val="24"/>
          <w:szCs w:val="24"/>
        </w:rPr>
        <w:t>Kirilova</w:t>
      </w:r>
      <w:proofErr w:type="spellEnd"/>
      <w:r w:rsidRPr="009523E2">
        <w:rPr>
          <w:rFonts w:ascii="Times New Roman" w:hAnsi="Times New Roman" w:cs="Times New Roman"/>
          <w:i/>
          <w:iCs/>
          <w:sz w:val="24"/>
          <w:szCs w:val="24"/>
          <w:lang w:val="bg-BG"/>
        </w:rPr>
        <w:t xml:space="preserve"> </w:t>
      </w:r>
      <w:r w:rsidRPr="00256E52">
        <w:rPr>
          <w:rFonts w:ascii="Times New Roman" w:hAnsi="Times New Roman" w:cs="Times New Roman"/>
          <w:i/>
          <w:iCs/>
          <w:sz w:val="24"/>
          <w:szCs w:val="24"/>
        </w:rPr>
        <w:t>and</w:t>
      </w:r>
      <w:r w:rsidRPr="009523E2">
        <w:rPr>
          <w:rFonts w:ascii="Times New Roman" w:hAnsi="Times New Roman" w:cs="Times New Roman"/>
          <w:i/>
          <w:iCs/>
          <w:sz w:val="24"/>
          <w:szCs w:val="24"/>
          <w:lang w:val="bg-BG"/>
        </w:rPr>
        <w:t xml:space="preserve"> </w:t>
      </w:r>
      <w:r w:rsidRPr="00256E52">
        <w:rPr>
          <w:rFonts w:ascii="Times New Roman" w:hAnsi="Times New Roman" w:cs="Times New Roman"/>
          <w:i/>
          <w:iCs/>
          <w:sz w:val="24"/>
          <w:szCs w:val="24"/>
        </w:rPr>
        <w:t>Others</w:t>
      </w:r>
      <w:r w:rsidRPr="009523E2">
        <w:rPr>
          <w:rFonts w:ascii="Times New Roman" w:hAnsi="Times New Roman" w:cs="Times New Roman"/>
          <w:i/>
          <w:iCs/>
          <w:sz w:val="24"/>
          <w:szCs w:val="24"/>
          <w:lang w:val="bg-BG"/>
        </w:rPr>
        <w:t xml:space="preserve"> </w:t>
      </w:r>
      <w:r w:rsidRPr="00256E52">
        <w:rPr>
          <w:rFonts w:ascii="Times New Roman" w:hAnsi="Times New Roman" w:cs="Times New Roman"/>
          <w:i/>
          <w:iCs/>
          <w:sz w:val="24"/>
          <w:szCs w:val="24"/>
        </w:rPr>
        <w:t>v</w:t>
      </w:r>
      <w:r w:rsidRPr="009523E2">
        <w:rPr>
          <w:rFonts w:ascii="Times New Roman" w:hAnsi="Times New Roman" w:cs="Times New Roman"/>
          <w:i/>
          <w:iCs/>
          <w:sz w:val="24"/>
          <w:szCs w:val="24"/>
          <w:lang w:val="bg-BG"/>
        </w:rPr>
        <w:t xml:space="preserve">. </w:t>
      </w:r>
      <w:r w:rsidRPr="00256E52">
        <w:rPr>
          <w:rFonts w:ascii="Times New Roman" w:hAnsi="Times New Roman" w:cs="Times New Roman"/>
          <w:i/>
          <w:iCs/>
          <w:sz w:val="24"/>
          <w:szCs w:val="24"/>
        </w:rPr>
        <w:t>Bulgaria</w:t>
      </w:r>
      <w:r w:rsidRPr="009523E2">
        <w:rPr>
          <w:rFonts w:ascii="Times New Roman" w:hAnsi="Times New Roman" w:cs="Times New Roman"/>
          <w:sz w:val="24"/>
          <w:szCs w:val="24"/>
          <w:lang w:val="bg-BG"/>
        </w:rPr>
        <w:t xml:space="preserve"> (</w:t>
      </w:r>
      <w:proofErr w:type="spellStart"/>
      <w:r w:rsidRPr="00256E52">
        <w:rPr>
          <w:rFonts w:ascii="Times New Roman" w:hAnsi="Times New Roman" w:cs="Times New Roman"/>
          <w:sz w:val="24"/>
          <w:szCs w:val="24"/>
        </w:rPr>
        <w:t>nos</w:t>
      </w:r>
      <w:proofErr w:type="spellEnd"/>
      <w:r w:rsidRPr="009523E2">
        <w:rPr>
          <w:rFonts w:ascii="Times New Roman" w:hAnsi="Times New Roman" w:cs="Times New Roman"/>
          <w:sz w:val="24"/>
          <w:szCs w:val="24"/>
          <w:lang w:val="bg-BG"/>
        </w:rPr>
        <w:t xml:space="preserve">. 42908/98 </w:t>
      </w:r>
      <w:r w:rsidRPr="00256E52">
        <w:rPr>
          <w:rFonts w:ascii="Times New Roman" w:hAnsi="Times New Roman" w:cs="Times New Roman"/>
          <w:sz w:val="24"/>
          <w:szCs w:val="24"/>
        </w:rPr>
        <w:t>and</w:t>
      </w:r>
      <w:r w:rsidRPr="009523E2">
        <w:rPr>
          <w:rFonts w:ascii="Times New Roman" w:hAnsi="Times New Roman" w:cs="Times New Roman"/>
          <w:sz w:val="24"/>
          <w:szCs w:val="24"/>
          <w:lang w:val="bg-BG"/>
        </w:rPr>
        <w:t xml:space="preserve"> 3 </w:t>
      </w:r>
      <w:r w:rsidRPr="00256E52">
        <w:rPr>
          <w:rFonts w:ascii="Times New Roman" w:hAnsi="Times New Roman" w:cs="Times New Roman"/>
          <w:sz w:val="24"/>
          <w:szCs w:val="24"/>
        </w:rPr>
        <w:t>others</w:t>
      </w:r>
      <w:r w:rsidRPr="009523E2">
        <w:rPr>
          <w:rFonts w:ascii="Times New Roman" w:hAnsi="Times New Roman" w:cs="Times New Roman"/>
          <w:sz w:val="24"/>
          <w:szCs w:val="24"/>
          <w:lang w:val="bg-BG"/>
        </w:rPr>
        <w:t xml:space="preserve">, 9 </w:t>
      </w:r>
      <w:r w:rsidRPr="00256E52">
        <w:rPr>
          <w:rFonts w:ascii="Times New Roman" w:hAnsi="Times New Roman" w:cs="Times New Roman"/>
          <w:sz w:val="24"/>
          <w:szCs w:val="24"/>
        </w:rPr>
        <w:t>June</w:t>
      </w:r>
      <w:r w:rsidRPr="009523E2">
        <w:rPr>
          <w:rFonts w:ascii="Times New Roman" w:hAnsi="Times New Roman" w:cs="Times New Roman"/>
          <w:sz w:val="24"/>
          <w:szCs w:val="24"/>
          <w:lang w:val="bg-BG"/>
        </w:rPr>
        <w:t xml:space="preserve"> 2005)</w:t>
      </w:r>
    </w:p>
    <w:p w14:paraId="12A024FC" w14:textId="77777777" w:rsidR="000C424A" w:rsidRPr="009523E2" w:rsidRDefault="000C424A" w:rsidP="000C424A">
      <w:pPr>
        <w:pStyle w:val="NoSpacing"/>
        <w:jc w:val="both"/>
        <w:rPr>
          <w:rFonts w:ascii="Times New Roman" w:hAnsi="Times New Roman" w:cs="Times New Roman"/>
          <w:sz w:val="24"/>
          <w:szCs w:val="24"/>
          <w:lang w:val="bg-BG"/>
        </w:rPr>
      </w:pPr>
      <w:r w:rsidRPr="009523E2">
        <w:rPr>
          <w:rFonts w:ascii="Times New Roman" w:hAnsi="Times New Roman" w:cs="Times New Roman"/>
          <w:sz w:val="24"/>
          <w:szCs w:val="24"/>
          <w:lang w:val="bg-BG"/>
        </w:rPr>
        <w:t xml:space="preserve">Жалбата е по повод забавеното обезщетение за отчужден имот на </w:t>
      </w:r>
      <w:proofErr w:type="spellStart"/>
      <w:r w:rsidRPr="009523E2">
        <w:rPr>
          <w:rFonts w:ascii="Times New Roman" w:hAnsi="Times New Roman" w:cs="Times New Roman"/>
          <w:sz w:val="24"/>
          <w:szCs w:val="24"/>
          <w:lang w:val="bg-BG"/>
        </w:rPr>
        <w:t>жалбоподателката</w:t>
      </w:r>
      <w:proofErr w:type="spellEnd"/>
      <w:r w:rsidRPr="009523E2">
        <w:rPr>
          <w:rFonts w:ascii="Times New Roman" w:hAnsi="Times New Roman" w:cs="Times New Roman"/>
          <w:sz w:val="24"/>
          <w:szCs w:val="24"/>
          <w:lang w:val="bg-BG"/>
        </w:rPr>
        <w:t xml:space="preserve"> през 1984 г.</w:t>
      </w:r>
      <w:r>
        <w:rPr>
          <w:rFonts w:ascii="Times New Roman" w:hAnsi="Times New Roman" w:cs="Times New Roman"/>
          <w:sz w:val="24"/>
          <w:szCs w:val="24"/>
          <w:lang w:val="bg-BG"/>
        </w:rPr>
        <w:t xml:space="preserve"> на основание ЗТСУ </w:t>
      </w:r>
      <w:r w:rsidRPr="009523E2">
        <w:rPr>
          <w:rFonts w:ascii="Times New Roman" w:hAnsi="Times New Roman" w:cs="Times New Roman"/>
          <w:sz w:val="24"/>
          <w:szCs w:val="24"/>
          <w:lang w:val="bg-BG"/>
        </w:rPr>
        <w:t xml:space="preserve"> Тя е трябвало  да </w:t>
      </w:r>
      <w:r>
        <w:rPr>
          <w:rFonts w:ascii="Times New Roman" w:hAnsi="Times New Roman" w:cs="Times New Roman"/>
          <w:sz w:val="24"/>
          <w:szCs w:val="24"/>
          <w:lang w:val="bg-BG"/>
        </w:rPr>
        <w:t xml:space="preserve">получи </w:t>
      </w:r>
      <w:r w:rsidRPr="009523E2">
        <w:rPr>
          <w:rFonts w:ascii="Times New Roman" w:hAnsi="Times New Roman" w:cs="Times New Roman"/>
          <w:sz w:val="24"/>
          <w:szCs w:val="24"/>
          <w:lang w:val="bg-BG"/>
        </w:rPr>
        <w:t xml:space="preserve"> от община Добрич  апартамент в сграда, която властите планирали да построят. Строителните работи започват през 2010 г., но през 2014 г. са преустановени поради финансови затруднения</w:t>
      </w:r>
      <w:r>
        <w:rPr>
          <w:rFonts w:ascii="Times New Roman" w:hAnsi="Times New Roman" w:cs="Times New Roman"/>
          <w:sz w:val="24"/>
          <w:szCs w:val="24"/>
          <w:lang w:val="bg-BG"/>
        </w:rPr>
        <w:t xml:space="preserve"> </w:t>
      </w:r>
      <w:r w:rsidRPr="009523E2">
        <w:rPr>
          <w:rFonts w:ascii="Times New Roman" w:hAnsi="Times New Roman" w:cs="Times New Roman"/>
          <w:sz w:val="24"/>
          <w:szCs w:val="24"/>
          <w:lang w:val="bg-BG"/>
        </w:rPr>
        <w:t xml:space="preserve"> и са продължени едва през 2019 г. По </w:t>
      </w:r>
      <w:r>
        <w:rPr>
          <w:rFonts w:ascii="Times New Roman" w:hAnsi="Times New Roman" w:cs="Times New Roman"/>
          <w:sz w:val="24"/>
          <w:szCs w:val="24"/>
          <w:lang w:val="bg-BG"/>
        </w:rPr>
        <w:t>информация</w:t>
      </w:r>
      <w:r w:rsidRPr="009523E2">
        <w:rPr>
          <w:rFonts w:ascii="Times New Roman" w:hAnsi="Times New Roman" w:cs="Times New Roman"/>
          <w:sz w:val="24"/>
          <w:szCs w:val="24"/>
          <w:lang w:val="bg-BG"/>
        </w:rPr>
        <w:t xml:space="preserve"> на правителств</w:t>
      </w:r>
      <w:r>
        <w:rPr>
          <w:rFonts w:ascii="Times New Roman" w:hAnsi="Times New Roman" w:cs="Times New Roman"/>
          <w:sz w:val="24"/>
          <w:szCs w:val="24"/>
          <w:lang w:val="bg-BG"/>
        </w:rPr>
        <w:t>о</w:t>
      </w:r>
      <w:r w:rsidRPr="009523E2">
        <w:rPr>
          <w:rFonts w:ascii="Times New Roman" w:hAnsi="Times New Roman" w:cs="Times New Roman"/>
          <w:sz w:val="24"/>
          <w:szCs w:val="24"/>
          <w:lang w:val="bg-BG"/>
        </w:rPr>
        <w:t xml:space="preserve">то сградата би следвало да бъде предадена за </w:t>
      </w:r>
      <w:r>
        <w:rPr>
          <w:rFonts w:ascii="Times New Roman" w:hAnsi="Times New Roman" w:cs="Times New Roman"/>
          <w:sz w:val="24"/>
          <w:szCs w:val="24"/>
          <w:lang w:val="bg-BG"/>
        </w:rPr>
        <w:t>п</w:t>
      </w:r>
      <w:r w:rsidRPr="009523E2">
        <w:rPr>
          <w:rFonts w:ascii="Times New Roman" w:hAnsi="Times New Roman" w:cs="Times New Roman"/>
          <w:sz w:val="24"/>
          <w:szCs w:val="24"/>
          <w:lang w:val="bg-BG"/>
        </w:rPr>
        <w:t xml:space="preserve">олзване през юли 2022 г. Няма информация дали това се е случило след датата на последната комуникация със страните от юни 2022 г. </w:t>
      </w:r>
    </w:p>
    <w:p w14:paraId="24B78721" w14:textId="77777777" w:rsidR="000C424A" w:rsidRPr="009523E2" w:rsidRDefault="000C424A" w:rsidP="000C424A">
      <w:pPr>
        <w:pStyle w:val="NoSpacing"/>
        <w:jc w:val="both"/>
        <w:rPr>
          <w:rFonts w:ascii="Times New Roman" w:hAnsi="Times New Roman" w:cs="Times New Roman"/>
          <w:sz w:val="24"/>
          <w:szCs w:val="24"/>
          <w:lang w:val="bg-BG"/>
        </w:rPr>
      </w:pPr>
      <w:r w:rsidRPr="009523E2">
        <w:rPr>
          <w:rFonts w:ascii="Times New Roman" w:hAnsi="Times New Roman" w:cs="Times New Roman"/>
          <w:sz w:val="24"/>
          <w:szCs w:val="24"/>
          <w:lang w:val="bg-BG"/>
        </w:rPr>
        <w:t xml:space="preserve">Съдът намира, че правото на обезщетение възниква за </w:t>
      </w:r>
      <w:proofErr w:type="spellStart"/>
      <w:r w:rsidRPr="009523E2">
        <w:rPr>
          <w:rFonts w:ascii="Times New Roman" w:hAnsi="Times New Roman" w:cs="Times New Roman"/>
          <w:sz w:val="24"/>
          <w:szCs w:val="24"/>
          <w:lang w:val="bg-BG"/>
        </w:rPr>
        <w:t>жалботодателката</w:t>
      </w:r>
      <w:proofErr w:type="spellEnd"/>
      <w:r w:rsidRPr="009523E2">
        <w:rPr>
          <w:rFonts w:ascii="Times New Roman" w:hAnsi="Times New Roman" w:cs="Times New Roman"/>
          <w:sz w:val="24"/>
          <w:szCs w:val="24"/>
          <w:lang w:val="bg-BG"/>
        </w:rPr>
        <w:t xml:space="preserve"> от момента на отчуждаване на имота й.</w:t>
      </w:r>
      <w:r>
        <w:rPr>
          <w:rFonts w:ascii="Times New Roman" w:hAnsi="Times New Roman" w:cs="Times New Roman"/>
          <w:sz w:val="24"/>
          <w:szCs w:val="24"/>
          <w:lang w:val="bg-BG"/>
        </w:rPr>
        <w:t xml:space="preserve"> </w:t>
      </w:r>
      <w:r w:rsidRPr="009523E2">
        <w:rPr>
          <w:rFonts w:ascii="Times New Roman" w:hAnsi="Times New Roman" w:cs="Times New Roman"/>
          <w:sz w:val="24"/>
          <w:szCs w:val="24"/>
          <w:lang w:val="bg-BG"/>
        </w:rPr>
        <w:t>Както тя, така и нейните наследници не получават нито апартамент, нито алтернативна компенсация  в продължение на 30 години от датата на влизането в сила на Конвенцията за Република България.(септември 1992 г.)</w:t>
      </w:r>
    </w:p>
    <w:p w14:paraId="2FC7BD94" w14:textId="77777777" w:rsidR="000C424A" w:rsidRPr="009523E2" w:rsidRDefault="000C424A" w:rsidP="000C424A">
      <w:pPr>
        <w:pStyle w:val="NoSpacing"/>
        <w:jc w:val="both"/>
        <w:rPr>
          <w:rFonts w:ascii="Times New Roman" w:hAnsi="Times New Roman" w:cs="Times New Roman"/>
          <w:sz w:val="24"/>
          <w:szCs w:val="24"/>
          <w:lang w:val="bg-BG"/>
        </w:rPr>
      </w:pPr>
      <w:r w:rsidRPr="009523E2">
        <w:rPr>
          <w:rFonts w:ascii="Times New Roman" w:hAnsi="Times New Roman" w:cs="Times New Roman"/>
          <w:sz w:val="24"/>
          <w:szCs w:val="24"/>
          <w:lang w:val="bg-BG"/>
        </w:rPr>
        <w:t xml:space="preserve">Съдът </w:t>
      </w:r>
      <w:r>
        <w:rPr>
          <w:rFonts w:ascii="Times New Roman" w:hAnsi="Times New Roman" w:cs="Times New Roman"/>
          <w:sz w:val="24"/>
          <w:szCs w:val="24"/>
          <w:lang w:val="bg-BG"/>
        </w:rPr>
        <w:t>приема</w:t>
      </w:r>
      <w:r w:rsidRPr="009523E2">
        <w:rPr>
          <w:rFonts w:ascii="Times New Roman" w:hAnsi="Times New Roman" w:cs="Times New Roman"/>
          <w:sz w:val="24"/>
          <w:szCs w:val="24"/>
          <w:lang w:val="bg-BG"/>
        </w:rPr>
        <w:t xml:space="preserve">, че общината никога не се е отказвала от плановете си да построи въпросната жилищна сграда, в която се намира апартаментът на </w:t>
      </w:r>
      <w:proofErr w:type="spellStart"/>
      <w:r w:rsidRPr="009523E2">
        <w:rPr>
          <w:rFonts w:ascii="Times New Roman" w:hAnsi="Times New Roman" w:cs="Times New Roman"/>
          <w:sz w:val="24"/>
          <w:szCs w:val="24"/>
          <w:lang w:val="bg-BG"/>
        </w:rPr>
        <w:t>жалбоподателката</w:t>
      </w:r>
      <w:proofErr w:type="spellEnd"/>
      <w:r w:rsidRPr="009523E2">
        <w:rPr>
          <w:rFonts w:ascii="Times New Roman" w:hAnsi="Times New Roman" w:cs="Times New Roman"/>
          <w:sz w:val="24"/>
          <w:szCs w:val="24"/>
          <w:lang w:val="bg-BG"/>
        </w:rPr>
        <w:t>. Поради това тя и нейн</w:t>
      </w:r>
      <w:r>
        <w:rPr>
          <w:rFonts w:ascii="Times New Roman" w:hAnsi="Times New Roman" w:cs="Times New Roman"/>
          <w:sz w:val="24"/>
          <w:szCs w:val="24"/>
          <w:lang w:val="bg-BG"/>
        </w:rPr>
        <w:t>ата</w:t>
      </w:r>
      <w:r w:rsidRPr="009523E2">
        <w:rPr>
          <w:rFonts w:ascii="Times New Roman" w:hAnsi="Times New Roman" w:cs="Times New Roman"/>
          <w:sz w:val="24"/>
          <w:szCs w:val="24"/>
          <w:lang w:val="bg-BG"/>
        </w:rPr>
        <w:t xml:space="preserve"> наследни</w:t>
      </w:r>
      <w:r>
        <w:rPr>
          <w:rFonts w:ascii="Times New Roman" w:hAnsi="Times New Roman" w:cs="Times New Roman"/>
          <w:sz w:val="24"/>
          <w:szCs w:val="24"/>
          <w:lang w:val="bg-BG"/>
        </w:rPr>
        <w:t>чка</w:t>
      </w:r>
      <w:r w:rsidRPr="009523E2">
        <w:rPr>
          <w:rFonts w:ascii="Times New Roman" w:hAnsi="Times New Roman" w:cs="Times New Roman"/>
          <w:sz w:val="24"/>
          <w:szCs w:val="24"/>
          <w:lang w:val="bg-BG"/>
        </w:rPr>
        <w:t xml:space="preserve"> не могат да бъдат укорявани, че са решили да изчакат построяването на сградата и не са потърсили финансова компенсация</w:t>
      </w:r>
      <w:r>
        <w:rPr>
          <w:rFonts w:ascii="Times New Roman" w:hAnsi="Times New Roman" w:cs="Times New Roman"/>
          <w:sz w:val="24"/>
          <w:szCs w:val="24"/>
          <w:lang w:val="bg-BG"/>
        </w:rPr>
        <w:t xml:space="preserve"> или обезщетение за вреди по ЗОДОВ</w:t>
      </w:r>
      <w:r w:rsidRPr="009523E2">
        <w:rPr>
          <w:rFonts w:ascii="Times New Roman" w:hAnsi="Times New Roman" w:cs="Times New Roman"/>
          <w:sz w:val="24"/>
          <w:szCs w:val="24"/>
          <w:lang w:val="bg-BG"/>
        </w:rPr>
        <w:t>, както се опитва да възрази Правителството.</w:t>
      </w:r>
    </w:p>
    <w:p w14:paraId="1CC0A046" w14:textId="77777777" w:rsidR="000C424A" w:rsidRPr="009523E2" w:rsidRDefault="000C424A" w:rsidP="000C424A">
      <w:pPr>
        <w:pStyle w:val="NoSpacing"/>
        <w:jc w:val="both"/>
        <w:rPr>
          <w:rFonts w:ascii="Times New Roman" w:hAnsi="Times New Roman" w:cs="Times New Roman"/>
          <w:sz w:val="24"/>
          <w:szCs w:val="24"/>
          <w:lang w:val="bg-BG"/>
        </w:rPr>
      </w:pPr>
      <w:r w:rsidRPr="009523E2">
        <w:rPr>
          <w:rFonts w:ascii="Times New Roman" w:hAnsi="Times New Roman" w:cs="Times New Roman"/>
          <w:sz w:val="24"/>
          <w:szCs w:val="24"/>
          <w:lang w:val="bg-BG"/>
        </w:rPr>
        <w:lastRenderedPageBreak/>
        <w:t xml:space="preserve">Макар че властите не са проявили нежелание да помогнат на </w:t>
      </w:r>
      <w:proofErr w:type="spellStart"/>
      <w:r w:rsidRPr="009523E2">
        <w:rPr>
          <w:rFonts w:ascii="Times New Roman" w:hAnsi="Times New Roman" w:cs="Times New Roman"/>
          <w:sz w:val="24"/>
          <w:szCs w:val="24"/>
          <w:lang w:val="bg-BG"/>
        </w:rPr>
        <w:t>жалбоподател</w:t>
      </w:r>
      <w:r>
        <w:rPr>
          <w:rFonts w:ascii="Times New Roman" w:hAnsi="Times New Roman" w:cs="Times New Roman"/>
          <w:sz w:val="24"/>
          <w:szCs w:val="24"/>
          <w:lang w:val="bg-BG"/>
        </w:rPr>
        <w:t>ката</w:t>
      </w:r>
      <w:proofErr w:type="spellEnd"/>
      <w:r w:rsidRPr="009523E2">
        <w:rPr>
          <w:rFonts w:ascii="Times New Roman" w:hAnsi="Times New Roman" w:cs="Times New Roman"/>
          <w:sz w:val="24"/>
          <w:szCs w:val="24"/>
          <w:lang w:val="bg-BG"/>
        </w:rPr>
        <w:t>, забавянето от тяхна страна не е надлежно обосновано, тъй като изтъкнатият аргумент от Правителството за недостатъчно финансови ресурси не може да оправдае сам по себе си такова дълго забавяне. Дори и да се приеме, че наследни</w:t>
      </w:r>
      <w:r>
        <w:rPr>
          <w:rFonts w:ascii="Times New Roman" w:hAnsi="Times New Roman" w:cs="Times New Roman"/>
          <w:sz w:val="24"/>
          <w:szCs w:val="24"/>
          <w:lang w:val="bg-BG"/>
        </w:rPr>
        <w:t>чката</w:t>
      </w:r>
      <w:r w:rsidRPr="009523E2">
        <w:rPr>
          <w:rFonts w:ascii="Times New Roman" w:hAnsi="Times New Roman" w:cs="Times New Roman"/>
          <w:sz w:val="24"/>
          <w:szCs w:val="24"/>
          <w:lang w:val="bg-BG"/>
        </w:rPr>
        <w:t xml:space="preserve"> на </w:t>
      </w:r>
      <w:proofErr w:type="spellStart"/>
      <w:r w:rsidRPr="009523E2">
        <w:rPr>
          <w:rFonts w:ascii="Times New Roman" w:hAnsi="Times New Roman" w:cs="Times New Roman"/>
          <w:sz w:val="24"/>
          <w:szCs w:val="24"/>
          <w:lang w:val="bg-BG"/>
        </w:rPr>
        <w:t>жалбоподателката</w:t>
      </w:r>
      <w:proofErr w:type="spellEnd"/>
      <w:r w:rsidRPr="009523E2">
        <w:rPr>
          <w:rFonts w:ascii="Times New Roman" w:hAnsi="Times New Roman" w:cs="Times New Roman"/>
          <w:sz w:val="24"/>
          <w:szCs w:val="24"/>
          <w:lang w:val="bg-BG"/>
        </w:rPr>
        <w:t xml:space="preserve"> вече са получили дължимото им обезщетение през втората половина на 2022 г.(което не е потвърдено),  остава фактът, че в продължение на много години тя  е била изправена пред несигурност и е трябвало да понесе прекомерна тежест. По този начин, дори след възможното предаване на апартамента, справедливият баланс, изискван съгласно член 1 от Протокол № 1, не е постигнат.</w:t>
      </w:r>
    </w:p>
    <w:p w14:paraId="24D1582D" w14:textId="77777777" w:rsidR="000C424A" w:rsidRPr="00256E52" w:rsidRDefault="000C424A" w:rsidP="000C424A">
      <w:pPr>
        <w:pStyle w:val="NoSpacing"/>
        <w:jc w:val="both"/>
        <w:rPr>
          <w:rFonts w:ascii="Times New Roman" w:hAnsi="Times New Roman" w:cs="Times New Roman"/>
          <w:b/>
          <w:bCs/>
          <w:sz w:val="24"/>
          <w:szCs w:val="24"/>
          <w:lang w:val="bg-BG"/>
        </w:rPr>
      </w:pPr>
      <w:r w:rsidRPr="009523E2">
        <w:rPr>
          <w:rFonts w:ascii="Times New Roman" w:hAnsi="Times New Roman" w:cs="Times New Roman"/>
          <w:sz w:val="24"/>
          <w:szCs w:val="24"/>
          <w:lang w:val="bg-BG"/>
        </w:rPr>
        <w:t xml:space="preserve">Поради това Съдът установява нарушение на чл. 1 от Протокол 1 и присъжда на </w:t>
      </w:r>
      <w:proofErr w:type="spellStart"/>
      <w:r w:rsidRPr="009523E2">
        <w:rPr>
          <w:rFonts w:ascii="Times New Roman" w:hAnsi="Times New Roman" w:cs="Times New Roman"/>
          <w:sz w:val="24"/>
          <w:szCs w:val="24"/>
          <w:lang w:val="bg-BG"/>
        </w:rPr>
        <w:t>жалбоподателката</w:t>
      </w:r>
      <w:proofErr w:type="spellEnd"/>
      <w:r w:rsidRPr="009523E2">
        <w:rPr>
          <w:rFonts w:ascii="Times New Roman" w:hAnsi="Times New Roman" w:cs="Times New Roman"/>
          <w:sz w:val="24"/>
          <w:szCs w:val="24"/>
          <w:lang w:val="bg-BG"/>
        </w:rPr>
        <w:t xml:space="preserve"> обезщетение за неимуществени вреди. </w:t>
      </w:r>
    </w:p>
    <w:p w14:paraId="0E307969" w14:textId="77777777" w:rsidR="000C424A" w:rsidRDefault="000C424A" w:rsidP="000C424A">
      <w:pPr>
        <w:pStyle w:val="NoSpacing"/>
        <w:jc w:val="both"/>
        <w:rPr>
          <w:rStyle w:val="Strong"/>
          <w:rFonts w:ascii="Times New Roman" w:hAnsi="Times New Roman" w:cs="Times New Roman"/>
          <w:b w:val="0"/>
          <w:sz w:val="24"/>
          <w:szCs w:val="24"/>
          <w:lang w:val="bg-BG"/>
        </w:rPr>
      </w:pPr>
      <w:r>
        <w:rPr>
          <w:rStyle w:val="Strong"/>
          <w:rFonts w:ascii="Times New Roman" w:hAnsi="Times New Roman" w:cs="Times New Roman"/>
          <w:b w:val="0"/>
          <w:sz w:val="24"/>
          <w:szCs w:val="24"/>
          <w:lang w:val="bg-BG"/>
        </w:rPr>
        <w:t>.......................</w:t>
      </w:r>
    </w:p>
    <w:p w14:paraId="74AE7A6C" w14:textId="77777777" w:rsidR="000C424A" w:rsidRDefault="000C424A" w:rsidP="000C424A">
      <w:pPr>
        <w:pStyle w:val="NoSpacing"/>
        <w:jc w:val="both"/>
        <w:rPr>
          <w:rFonts w:ascii="Times New Roman" w:hAnsi="Times New Roman" w:cs="Times New Roman"/>
          <w:b/>
          <w:bCs/>
          <w:sz w:val="24"/>
          <w:szCs w:val="24"/>
          <w:lang w:val="bg-BG"/>
        </w:rPr>
      </w:pPr>
      <w:r>
        <w:rPr>
          <w:rFonts w:ascii="Times New Roman" w:hAnsi="Times New Roman" w:cs="Times New Roman"/>
          <w:b/>
          <w:bCs/>
          <w:sz w:val="24"/>
          <w:szCs w:val="24"/>
          <w:lang w:val="bg-BG"/>
        </w:rPr>
        <w:t>чл. 1 от Протокол 1</w:t>
      </w:r>
      <w:r w:rsidRPr="00BB6C89">
        <w:rPr>
          <w:rFonts w:ascii="Times New Roman" w:hAnsi="Times New Roman" w:cs="Times New Roman"/>
          <w:bCs/>
          <w:sz w:val="24"/>
          <w:szCs w:val="24"/>
          <w:lang w:val="bg-BG"/>
        </w:rPr>
        <w:t xml:space="preserve">(право на собственост – </w:t>
      </w:r>
      <w:r>
        <w:rPr>
          <w:rFonts w:ascii="Times New Roman" w:hAnsi="Times New Roman" w:cs="Times New Roman"/>
          <w:bCs/>
          <w:sz w:val="24"/>
          <w:szCs w:val="24"/>
          <w:lang w:val="bg-BG"/>
        </w:rPr>
        <w:t>прекомерно забавяне на</w:t>
      </w:r>
      <w:r w:rsidRPr="00BB6C89">
        <w:rPr>
          <w:rFonts w:ascii="Times New Roman" w:hAnsi="Times New Roman" w:cs="Times New Roman"/>
          <w:bCs/>
          <w:sz w:val="24"/>
          <w:szCs w:val="24"/>
          <w:lang w:val="bg-BG"/>
        </w:rPr>
        <w:t xml:space="preserve"> обезщетение след отчуждаване на имот</w:t>
      </w:r>
      <w:r>
        <w:rPr>
          <w:rFonts w:ascii="Times New Roman" w:hAnsi="Times New Roman" w:cs="Times New Roman"/>
          <w:bCs/>
          <w:sz w:val="24"/>
          <w:szCs w:val="24"/>
          <w:lang w:val="bg-BG"/>
        </w:rPr>
        <w:t>; принцип на пропорционалност</w:t>
      </w:r>
      <w:r w:rsidRPr="00BB6C89">
        <w:rPr>
          <w:rFonts w:ascii="Times New Roman" w:hAnsi="Times New Roman" w:cs="Times New Roman"/>
          <w:bCs/>
          <w:sz w:val="24"/>
          <w:szCs w:val="24"/>
          <w:lang w:val="bg-BG"/>
        </w:rPr>
        <w:t>)</w:t>
      </w:r>
    </w:p>
    <w:p w14:paraId="649B73CC" w14:textId="77777777" w:rsidR="000C424A" w:rsidRPr="00256E52" w:rsidRDefault="000C424A" w:rsidP="000C424A">
      <w:pPr>
        <w:pStyle w:val="NoSpacing"/>
        <w:rPr>
          <w:rFonts w:ascii="Times New Roman" w:hAnsi="Times New Roman" w:cs="Times New Roman"/>
          <w:sz w:val="24"/>
          <w:szCs w:val="24"/>
          <w:lang w:val="bg-BG"/>
        </w:rPr>
      </w:pPr>
      <w:proofErr w:type="spellStart"/>
      <w:r w:rsidRPr="00242F2E">
        <w:rPr>
          <w:rFonts w:ascii="Times New Roman" w:hAnsi="Times New Roman" w:cs="Times New Roman"/>
          <w:b/>
          <w:i/>
          <w:sz w:val="24"/>
          <w:szCs w:val="24"/>
        </w:rPr>
        <w:t>Moamer</w:t>
      </w:r>
      <w:proofErr w:type="spellEnd"/>
      <w:r w:rsidRPr="00242F2E">
        <w:rPr>
          <w:rFonts w:ascii="Times New Roman" w:hAnsi="Times New Roman" w:cs="Times New Roman"/>
          <w:b/>
          <w:i/>
          <w:sz w:val="24"/>
          <w:szCs w:val="24"/>
        </w:rPr>
        <w:t xml:space="preserve"> v. </w:t>
      </w:r>
      <w:proofErr w:type="gramStart"/>
      <w:r w:rsidRPr="00242F2E">
        <w:rPr>
          <w:rFonts w:ascii="Times New Roman" w:hAnsi="Times New Roman" w:cs="Times New Roman"/>
          <w:b/>
          <w:i/>
          <w:sz w:val="24"/>
          <w:szCs w:val="24"/>
        </w:rPr>
        <w:t>Bulgaria</w:t>
      </w:r>
      <w:r w:rsidRPr="00242F2E">
        <w:rPr>
          <w:rFonts w:ascii="Times New Roman" w:hAnsi="Times New Roman" w:cs="Times New Roman"/>
          <w:sz w:val="24"/>
          <w:szCs w:val="24"/>
        </w:rPr>
        <w:t>(</w:t>
      </w:r>
      <w:proofErr w:type="gramEnd"/>
      <w:r w:rsidRPr="00242F2E">
        <w:rPr>
          <w:rFonts w:ascii="Times New Roman" w:hAnsi="Times New Roman" w:cs="Times New Roman"/>
          <w:noProof/>
          <w:sz w:val="24"/>
          <w:szCs w:val="24"/>
        </w:rPr>
        <w:t>Application no.</w:t>
      </w:r>
      <w:r w:rsidRPr="00242F2E">
        <w:rPr>
          <w:rFonts w:ascii="Times New Roman" w:hAnsi="Times New Roman" w:cs="Times New Roman"/>
          <w:sz w:val="24"/>
          <w:szCs w:val="24"/>
        </w:rPr>
        <w:t xml:space="preserve"> 40124/19)</w:t>
      </w:r>
      <w:r>
        <w:rPr>
          <w:rFonts w:ascii="Times New Roman" w:hAnsi="Times New Roman" w:cs="Times New Roman"/>
          <w:sz w:val="24"/>
          <w:szCs w:val="24"/>
          <w:lang w:val="bg-BG"/>
        </w:rPr>
        <w:t>,</w:t>
      </w:r>
      <w:r w:rsidRPr="00242F2E">
        <w:rPr>
          <w:rFonts w:ascii="Times New Roman" w:hAnsi="Times New Roman" w:cs="Times New Roman"/>
          <w:sz w:val="24"/>
          <w:szCs w:val="24"/>
        </w:rPr>
        <w:t xml:space="preserve"> </w:t>
      </w:r>
      <w:r w:rsidRPr="00256E52">
        <w:rPr>
          <w:rFonts w:ascii="Times New Roman" w:hAnsi="Times New Roman" w:cs="Times New Roman"/>
          <w:sz w:val="24"/>
          <w:szCs w:val="24"/>
        </w:rPr>
        <w:t>18 October 2022</w:t>
      </w:r>
    </w:p>
    <w:p w14:paraId="3AB64EF9" w14:textId="77777777" w:rsidR="000C424A" w:rsidRDefault="000C424A" w:rsidP="000C424A">
      <w:pPr>
        <w:pStyle w:val="NoSpacing"/>
        <w:rPr>
          <w:rFonts w:ascii="Times New Roman" w:hAnsi="Times New Roman" w:cs="Times New Roman"/>
          <w:sz w:val="24"/>
          <w:szCs w:val="24"/>
          <w:lang w:val="bg-BG"/>
        </w:rPr>
      </w:pPr>
      <w:r>
        <w:rPr>
          <w:rFonts w:ascii="Times New Roman" w:hAnsi="Times New Roman" w:cs="Times New Roman"/>
          <w:sz w:val="24"/>
          <w:szCs w:val="24"/>
          <w:lang w:val="bg-BG"/>
        </w:rPr>
        <w:t>Решение на Комитет</w:t>
      </w:r>
    </w:p>
    <w:p w14:paraId="7F007594" w14:textId="77777777" w:rsidR="000C424A" w:rsidRDefault="000C424A" w:rsidP="000C424A">
      <w:pPr>
        <w:pStyle w:val="NoSpacing"/>
        <w:rPr>
          <w:rFonts w:ascii="Times New Roman" w:hAnsi="Times New Roman" w:cs="Times New Roman"/>
          <w:sz w:val="24"/>
          <w:szCs w:val="24"/>
          <w:lang w:val="bg-BG"/>
        </w:rPr>
      </w:pPr>
      <w:r>
        <w:rPr>
          <w:rFonts w:ascii="Times New Roman" w:hAnsi="Times New Roman" w:cs="Times New Roman"/>
          <w:sz w:val="24"/>
          <w:szCs w:val="24"/>
          <w:lang w:val="bg-BG"/>
        </w:rPr>
        <w:t xml:space="preserve">Казус, подобен на делото </w:t>
      </w:r>
      <w:proofErr w:type="spellStart"/>
      <w:r w:rsidRPr="00256E52">
        <w:rPr>
          <w:rFonts w:ascii="Times New Roman" w:hAnsi="Times New Roman" w:cs="Times New Roman"/>
          <w:i/>
          <w:iCs/>
          <w:sz w:val="24"/>
          <w:szCs w:val="24"/>
        </w:rPr>
        <w:t>Kirilova</w:t>
      </w:r>
      <w:proofErr w:type="spellEnd"/>
      <w:r w:rsidRPr="009523E2">
        <w:rPr>
          <w:rFonts w:ascii="Times New Roman" w:hAnsi="Times New Roman" w:cs="Times New Roman"/>
          <w:i/>
          <w:iCs/>
          <w:sz w:val="24"/>
          <w:szCs w:val="24"/>
          <w:lang w:val="bg-BG"/>
        </w:rPr>
        <w:t xml:space="preserve"> </w:t>
      </w:r>
      <w:r w:rsidRPr="00256E52">
        <w:rPr>
          <w:rFonts w:ascii="Times New Roman" w:hAnsi="Times New Roman" w:cs="Times New Roman"/>
          <w:i/>
          <w:iCs/>
          <w:sz w:val="24"/>
          <w:szCs w:val="24"/>
        </w:rPr>
        <w:t>and</w:t>
      </w:r>
      <w:r w:rsidRPr="009523E2">
        <w:rPr>
          <w:rFonts w:ascii="Times New Roman" w:hAnsi="Times New Roman" w:cs="Times New Roman"/>
          <w:i/>
          <w:iCs/>
          <w:sz w:val="24"/>
          <w:szCs w:val="24"/>
          <w:lang w:val="bg-BG"/>
        </w:rPr>
        <w:t xml:space="preserve"> </w:t>
      </w:r>
      <w:r w:rsidRPr="00256E52">
        <w:rPr>
          <w:rFonts w:ascii="Times New Roman" w:hAnsi="Times New Roman" w:cs="Times New Roman"/>
          <w:i/>
          <w:iCs/>
          <w:sz w:val="24"/>
          <w:szCs w:val="24"/>
        </w:rPr>
        <w:t>Others</w:t>
      </w:r>
      <w:r w:rsidRPr="009523E2">
        <w:rPr>
          <w:rFonts w:ascii="Times New Roman" w:hAnsi="Times New Roman" w:cs="Times New Roman"/>
          <w:i/>
          <w:iCs/>
          <w:sz w:val="24"/>
          <w:szCs w:val="24"/>
          <w:lang w:val="bg-BG"/>
        </w:rPr>
        <w:t xml:space="preserve"> </w:t>
      </w:r>
      <w:r w:rsidRPr="00256E52">
        <w:rPr>
          <w:rFonts w:ascii="Times New Roman" w:hAnsi="Times New Roman" w:cs="Times New Roman"/>
          <w:i/>
          <w:iCs/>
          <w:sz w:val="24"/>
          <w:szCs w:val="24"/>
        </w:rPr>
        <w:t>v</w:t>
      </w:r>
      <w:r w:rsidRPr="009523E2">
        <w:rPr>
          <w:rFonts w:ascii="Times New Roman" w:hAnsi="Times New Roman" w:cs="Times New Roman"/>
          <w:i/>
          <w:iCs/>
          <w:sz w:val="24"/>
          <w:szCs w:val="24"/>
          <w:lang w:val="bg-BG"/>
        </w:rPr>
        <w:t xml:space="preserve">. </w:t>
      </w:r>
      <w:r w:rsidRPr="00256E52">
        <w:rPr>
          <w:rFonts w:ascii="Times New Roman" w:hAnsi="Times New Roman" w:cs="Times New Roman"/>
          <w:i/>
          <w:iCs/>
          <w:sz w:val="24"/>
          <w:szCs w:val="24"/>
        </w:rPr>
        <w:t>Bulgaria</w:t>
      </w:r>
      <w:r w:rsidRPr="009523E2">
        <w:rPr>
          <w:rFonts w:ascii="Times New Roman" w:hAnsi="Times New Roman" w:cs="Times New Roman"/>
          <w:sz w:val="24"/>
          <w:szCs w:val="24"/>
          <w:lang w:val="bg-BG"/>
        </w:rPr>
        <w:t xml:space="preserve"> (</w:t>
      </w:r>
      <w:proofErr w:type="spellStart"/>
      <w:r w:rsidRPr="00256E52">
        <w:rPr>
          <w:rFonts w:ascii="Times New Roman" w:hAnsi="Times New Roman" w:cs="Times New Roman"/>
          <w:sz w:val="24"/>
          <w:szCs w:val="24"/>
        </w:rPr>
        <w:t>nos</w:t>
      </w:r>
      <w:proofErr w:type="spellEnd"/>
      <w:r w:rsidRPr="009523E2">
        <w:rPr>
          <w:rFonts w:ascii="Times New Roman" w:hAnsi="Times New Roman" w:cs="Times New Roman"/>
          <w:sz w:val="24"/>
          <w:szCs w:val="24"/>
          <w:lang w:val="bg-BG"/>
        </w:rPr>
        <w:t xml:space="preserve">. 42908/98 </w:t>
      </w:r>
      <w:r w:rsidRPr="00256E52">
        <w:rPr>
          <w:rFonts w:ascii="Times New Roman" w:hAnsi="Times New Roman" w:cs="Times New Roman"/>
          <w:sz w:val="24"/>
          <w:szCs w:val="24"/>
        </w:rPr>
        <w:t>and</w:t>
      </w:r>
      <w:r w:rsidRPr="009523E2">
        <w:rPr>
          <w:rFonts w:ascii="Times New Roman" w:hAnsi="Times New Roman" w:cs="Times New Roman"/>
          <w:sz w:val="24"/>
          <w:szCs w:val="24"/>
          <w:lang w:val="bg-BG"/>
        </w:rPr>
        <w:t xml:space="preserve"> 3 </w:t>
      </w:r>
      <w:r w:rsidRPr="00256E52">
        <w:rPr>
          <w:rFonts w:ascii="Times New Roman" w:hAnsi="Times New Roman" w:cs="Times New Roman"/>
          <w:sz w:val="24"/>
          <w:szCs w:val="24"/>
        </w:rPr>
        <w:t>others</w:t>
      </w:r>
      <w:r w:rsidRPr="009523E2">
        <w:rPr>
          <w:rFonts w:ascii="Times New Roman" w:hAnsi="Times New Roman" w:cs="Times New Roman"/>
          <w:sz w:val="24"/>
          <w:szCs w:val="24"/>
          <w:lang w:val="bg-BG"/>
        </w:rPr>
        <w:t xml:space="preserve">, 9 </w:t>
      </w:r>
      <w:r w:rsidRPr="00256E52">
        <w:rPr>
          <w:rFonts w:ascii="Times New Roman" w:hAnsi="Times New Roman" w:cs="Times New Roman"/>
          <w:sz w:val="24"/>
          <w:szCs w:val="24"/>
        </w:rPr>
        <w:t>June</w:t>
      </w:r>
      <w:r w:rsidRPr="009523E2">
        <w:rPr>
          <w:rFonts w:ascii="Times New Roman" w:hAnsi="Times New Roman" w:cs="Times New Roman"/>
          <w:sz w:val="24"/>
          <w:szCs w:val="24"/>
          <w:lang w:val="bg-BG"/>
        </w:rPr>
        <w:t xml:space="preserve"> 2005)</w:t>
      </w:r>
    </w:p>
    <w:p w14:paraId="4FABA7C6" w14:textId="77777777" w:rsidR="000C424A" w:rsidRPr="009523E2" w:rsidRDefault="000C424A" w:rsidP="000C424A">
      <w:pPr>
        <w:pStyle w:val="NoSpacing"/>
        <w:jc w:val="both"/>
        <w:rPr>
          <w:rFonts w:ascii="Times New Roman" w:hAnsi="Times New Roman" w:cs="Times New Roman"/>
          <w:sz w:val="24"/>
          <w:szCs w:val="24"/>
          <w:lang w:val="bg-BG"/>
        </w:rPr>
      </w:pPr>
      <w:r w:rsidRPr="009523E2">
        <w:rPr>
          <w:rFonts w:ascii="Times New Roman" w:hAnsi="Times New Roman" w:cs="Times New Roman"/>
          <w:sz w:val="24"/>
          <w:szCs w:val="24"/>
          <w:lang w:val="bg-BG"/>
        </w:rPr>
        <w:t xml:space="preserve">Жалбата е по повод забавеното обезщетение за отчужден имот на майката на жалбоподателите през 1991 г. Тя е трябвало  да бъде обезщетена от община Добрич с апартамент в сграда, която властите планирали да построят. След нейната смърт производството е продължено от нейните син и дъщеря. </w:t>
      </w:r>
    </w:p>
    <w:p w14:paraId="07503E42" w14:textId="77777777" w:rsidR="000C424A" w:rsidRPr="009523E2" w:rsidRDefault="000C424A" w:rsidP="000C424A">
      <w:pPr>
        <w:pStyle w:val="NoSpacing"/>
        <w:jc w:val="both"/>
        <w:rPr>
          <w:rFonts w:ascii="Times New Roman" w:hAnsi="Times New Roman" w:cs="Times New Roman"/>
          <w:sz w:val="24"/>
          <w:szCs w:val="24"/>
          <w:lang w:val="bg-BG"/>
        </w:rPr>
      </w:pPr>
      <w:r w:rsidRPr="009523E2">
        <w:rPr>
          <w:rFonts w:ascii="Times New Roman" w:hAnsi="Times New Roman" w:cs="Times New Roman"/>
          <w:sz w:val="24"/>
          <w:szCs w:val="24"/>
          <w:lang w:val="bg-BG"/>
        </w:rPr>
        <w:t xml:space="preserve">Строителните работи започват през 2010 г., но през 2014 г. са преустановени поради финансови затруднения и са продължени едва през 2019 г. По изявления на правителството сградата би следвало да бъде предадена за ползване през юли 2022 г. Няма информация дали това се е случило след датата на последната комуникация със страните от юни 2022 г. </w:t>
      </w:r>
    </w:p>
    <w:p w14:paraId="2C712FF6" w14:textId="77777777" w:rsidR="000C424A" w:rsidRPr="009523E2" w:rsidRDefault="000C424A" w:rsidP="000C424A">
      <w:pPr>
        <w:pStyle w:val="NoSpacing"/>
        <w:jc w:val="both"/>
        <w:rPr>
          <w:rFonts w:ascii="Times New Roman" w:hAnsi="Times New Roman" w:cs="Times New Roman"/>
          <w:sz w:val="24"/>
          <w:szCs w:val="24"/>
          <w:lang w:val="bg-BG"/>
        </w:rPr>
      </w:pPr>
      <w:r w:rsidRPr="009523E2">
        <w:rPr>
          <w:rFonts w:ascii="Times New Roman" w:hAnsi="Times New Roman" w:cs="Times New Roman"/>
          <w:sz w:val="24"/>
          <w:szCs w:val="24"/>
          <w:lang w:val="bg-BG"/>
        </w:rPr>
        <w:t xml:space="preserve">Съдът намира, че правото на обезщетение възниква за </w:t>
      </w:r>
      <w:proofErr w:type="spellStart"/>
      <w:r w:rsidRPr="009523E2">
        <w:rPr>
          <w:rFonts w:ascii="Times New Roman" w:hAnsi="Times New Roman" w:cs="Times New Roman"/>
          <w:sz w:val="24"/>
          <w:szCs w:val="24"/>
          <w:lang w:val="bg-BG"/>
        </w:rPr>
        <w:t>жалботодателите</w:t>
      </w:r>
      <w:proofErr w:type="spellEnd"/>
      <w:r w:rsidRPr="009523E2">
        <w:rPr>
          <w:rFonts w:ascii="Times New Roman" w:hAnsi="Times New Roman" w:cs="Times New Roman"/>
          <w:sz w:val="24"/>
          <w:szCs w:val="24"/>
          <w:lang w:val="bg-BG"/>
        </w:rPr>
        <w:t xml:space="preserve"> от момента на отчуждаване на имота. Те не получават нито апартамент, нито алтернативна компенсация  в продължение на 30 години от датата на влизането в сила на Конвенцията за Република България.(септември 1992 г.)</w:t>
      </w:r>
    </w:p>
    <w:p w14:paraId="0D49BCDF" w14:textId="77777777" w:rsidR="000C424A" w:rsidRPr="009523E2" w:rsidRDefault="000C424A" w:rsidP="000C424A">
      <w:pPr>
        <w:pStyle w:val="NoSpacing"/>
        <w:jc w:val="both"/>
        <w:rPr>
          <w:rFonts w:ascii="Times New Roman" w:hAnsi="Times New Roman" w:cs="Times New Roman"/>
          <w:sz w:val="24"/>
          <w:szCs w:val="24"/>
          <w:lang w:val="bg-BG"/>
        </w:rPr>
      </w:pPr>
      <w:r w:rsidRPr="009523E2">
        <w:rPr>
          <w:rFonts w:ascii="Times New Roman" w:hAnsi="Times New Roman" w:cs="Times New Roman"/>
          <w:sz w:val="24"/>
          <w:szCs w:val="24"/>
          <w:lang w:val="bg-BG"/>
        </w:rPr>
        <w:t xml:space="preserve">Жалбоподателите твърдят, че местните власти са изцяло отговорни за прекомерните забавяния в предоставянето на компенсация, независимо дали това се дължи на финансови затруднения, изпитвани от общината, или на небрежност или пасивно отношение от тяхна </w:t>
      </w:r>
      <w:proofErr w:type="spellStart"/>
      <w:r w:rsidRPr="009523E2">
        <w:rPr>
          <w:rFonts w:ascii="Times New Roman" w:hAnsi="Times New Roman" w:cs="Times New Roman"/>
          <w:sz w:val="24"/>
          <w:szCs w:val="24"/>
          <w:lang w:val="bg-BG"/>
        </w:rPr>
        <w:t>страна.Правителството</w:t>
      </w:r>
      <w:proofErr w:type="spellEnd"/>
      <w:r w:rsidRPr="009523E2">
        <w:rPr>
          <w:rFonts w:ascii="Times New Roman" w:hAnsi="Times New Roman" w:cs="Times New Roman"/>
          <w:sz w:val="24"/>
          <w:szCs w:val="24"/>
          <w:lang w:val="bg-BG"/>
        </w:rPr>
        <w:t xml:space="preserve"> възразява за </w:t>
      </w:r>
      <w:proofErr w:type="spellStart"/>
      <w:r w:rsidRPr="009523E2">
        <w:rPr>
          <w:rFonts w:ascii="Times New Roman" w:hAnsi="Times New Roman" w:cs="Times New Roman"/>
          <w:sz w:val="24"/>
          <w:szCs w:val="24"/>
          <w:lang w:val="bg-BG"/>
        </w:rPr>
        <w:t>неизчерпани</w:t>
      </w:r>
      <w:proofErr w:type="spellEnd"/>
      <w:r w:rsidRPr="009523E2">
        <w:rPr>
          <w:rFonts w:ascii="Times New Roman" w:hAnsi="Times New Roman" w:cs="Times New Roman"/>
          <w:sz w:val="24"/>
          <w:szCs w:val="24"/>
          <w:lang w:val="bg-BG"/>
        </w:rPr>
        <w:t xml:space="preserve"> вътрешноправни средства за защита, но възраженията му не са приети от Съда.</w:t>
      </w:r>
    </w:p>
    <w:p w14:paraId="60DF7BF2" w14:textId="77777777" w:rsidR="000C424A" w:rsidRPr="009523E2" w:rsidRDefault="000C424A" w:rsidP="000C424A">
      <w:pPr>
        <w:pStyle w:val="NoSpacing"/>
        <w:jc w:val="both"/>
        <w:rPr>
          <w:rFonts w:ascii="Times New Roman" w:hAnsi="Times New Roman" w:cs="Times New Roman"/>
          <w:sz w:val="24"/>
          <w:szCs w:val="24"/>
          <w:lang w:val="bg-BG"/>
        </w:rPr>
      </w:pPr>
      <w:r w:rsidRPr="009523E2">
        <w:rPr>
          <w:rFonts w:ascii="Times New Roman" w:hAnsi="Times New Roman" w:cs="Times New Roman"/>
          <w:sz w:val="24"/>
          <w:szCs w:val="24"/>
          <w:lang w:val="bg-BG"/>
        </w:rPr>
        <w:t xml:space="preserve">Съдът намира, че общината никога не се е отказвала от плановете си да построи въпросната жилищна сграда, в която се намира апартаментът на </w:t>
      </w:r>
      <w:proofErr w:type="spellStart"/>
      <w:r w:rsidRPr="009523E2">
        <w:rPr>
          <w:rFonts w:ascii="Times New Roman" w:hAnsi="Times New Roman" w:cs="Times New Roman"/>
          <w:sz w:val="24"/>
          <w:szCs w:val="24"/>
          <w:lang w:val="bg-BG"/>
        </w:rPr>
        <w:t>жалбоподателката</w:t>
      </w:r>
      <w:proofErr w:type="spellEnd"/>
      <w:r w:rsidRPr="009523E2">
        <w:rPr>
          <w:rFonts w:ascii="Times New Roman" w:hAnsi="Times New Roman" w:cs="Times New Roman"/>
          <w:sz w:val="24"/>
          <w:szCs w:val="24"/>
          <w:lang w:val="bg-BG"/>
        </w:rPr>
        <w:t>. Поради това тя и нейните наследници не могат да бъдат укорявани, че са решили да изчакат построяването на сградата и не са потърсили финансова компенсация, както се опитва да възрази Правителството.</w:t>
      </w:r>
    </w:p>
    <w:p w14:paraId="78A2D0F2" w14:textId="77777777" w:rsidR="000C424A" w:rsidRPr="009523E2" w:rsidRDefault="000C424A" w:rsidP="000C424A">
      <w:pPr>
        <w:pStyle w:val="NoSpacing"/>
        <w:jc w:val="both"/>
        <w:rPr>
          <w:rFonts w:ascii="Times New Roman" w:hAnsi="Times New Roman" w:cs="Times New Roman"/>
          <w:sz w:val="24"/>
          <w:szCs w:val="24"/>
          <w:lang w:val="bg-BG"/>
        </w:rPr>
      </w:pPr>
      <w:r w:rsidRPr="009523E2">
        <w:rPr>
          <w:rFonts w:ascii="Times New Roman" w:hAnsi="Times New Roman" w:cs="Times New Roman"/>
          <w:sz w:val="24"/>
          <w:szCs w:val="24"/>
          <w:lang w:val="bg-BG"/>
        </w:rPr>
        <w:t xml:space="preserve">Макар че властите не са проявили нежелание да помогнат на жалбоподателите, забавянето от тяхна страна не е надлежно обосновано, тъй като изтъкнатият аргумент от Правителството за недостатъчно финансови ресурси не може да оправдае сам по себе си такова дълго забавяне. Дори и да се приеме, че наследниците на </w:t>
      </w:r>
      <w:proofErr w:type="spellStart"/>
      <w:r w:rsidRPr="009523E2">
        <w:rPr>
          <w:rFonts w:ascii="Times New Roman" w:hAnsi="Times New Roman" w:cs="Times New Roman"/>
          <w:sz w:val="24"/>
          <w:szCs w:val="24"/>
          <w:lang w:val="bg-BG"/>
        </w:rPr>
        <w:t>жалбоподателката</w:t>
      </w:r>
      <w:proofErr w:type="spellEnd"/>
      <w:r w:rsidRPr="009523E2">
        <w:rPr>
          <w:rFonts w:ascii="Times New Roman" w:hAnsi="Times New Roman" w:cs="Times New Roman"/>
          <w:sz w:val="24"/>
          <w:szCs w:val="24"/>
          <w:lang w:val="bg-BG"/>
        </w:rPr>
        <w:t xml:space="preserve"> вече са получили дължимото им обезщетение през втората половина на 2022 г.(което не е потвърдено),  остава фактът, че в продължение на много години те  са били изправени  пред несигурност и е трябвало да понесат  прекомерна тежест. По този начин, дори след </w:t>
      </w:r>
      <w:r w:rsidRPr="009523E2">
        <w:rPr>
          <w:rFonts w:ascii="Times New Roman" w:hAnsi="Times New Roman" w:cs="Times New Roman"/>
          <w:sz w:val="24"/>
          <w:szCs w:val="24"/>
          <w:lang w:val="bg-BG"/>
        </w:rPr>
        <w:lastRenderedPageBreak/>
        <w:t>възможното предаване на апартамента, справедливият баланс, изискван съгласно член 1 от Протокол № 1, не е постигнат.</w:t>
      </w:r>
    </w:p>
    <w:p w14:paraId="1936D28C" w14:textId="77777777" w:rsidR="000C424A" w:rsidRPr="00242F2E" w:rsidRDefault="000C424A" w:rsidP="000C424A">
      <w:pPr>
        <w:pStyle w:val="NoSpacing"/>
        <w:jc w:val="both"/>
        <w:rPr>
          <w:rStyle w:val="Strong"/>
          <w:rFonts w:ascii="Times New Roman" w:hAnsi="Times New Roman" w:cs="Times New Roman"/>
          <w:b w:val="0"/>
          <w:sz w:val="24"/>
          <w:szCs w:val="24"/>
          <w:lang w:val="bg-BG"/>
        </w:rPr>
      </w:pPr>
      <w:r w:rsidRPr="009523E2">
        <w:rPr>
          <w:rFonts w:ascii="Times New Roman" w:hAnsi="Times New Roman" w:cs="Times New Roman"/>
          <w:sz w:val="24"/>
          <w:szCs w:val="24"/>
          <w:lang w:val="bg-BG"/>
        </w:rPr>
        <w:t xml:space="preserve">Поради това Съдът установява нарушение на чл. 1 от Протокол 1 и присъжда на жалбоподателите обезщетение за неимуществени вреди. </w:t>
      </w:r>
    </w:p>
    <w:p w14:paraId="6737F76F" w14:textId="77777777" w:rsidR="000C424A" w:rsidRPr="009A0E95" w:rsidRDefault="000C424A" w:rsidP="000C424A">
      <w:pPr>
        <w:pStyle w:val="NoSpacing"/>
        <w:jc w:val="both"/>
        <w:rPr>
          <w:rStyle w:val="Strong"/>
          <w:rFonts w:ascii="Times New Roman" w:hAnsi="Times New Roman" w:cs="Times New Roman"/>
          <w:b w:val="0"/>
          <w:sz w:val="24"/>
          <w:szCs w:val="24"/>
          <w:lang w:val="bg-BG"/>
        </w:rPr>
      </w:pPr>
      <w:r>
        <w:rPr>
          <w:rStyle w:val="Strong"/>
          <w:rFonts w:ascii="Times New Roman" w:hAnsi="Times New Roman" w:cs="Times New Roman"/>
          <w:b w:val="0"/>
          <w:sz w:val="24"/>
          <w:szCs w:val="24"/>
          <w:lang w:val="bg-BG"/>
        </w:rPr>
        <w:t>.........................</w:t>
      </w:r>
    </w:p>
    <w:p w14:paraId="691C4E77" w14:textId="77777777" w:rsidR="000C424A" w:rsidRDefault="000C424A" w:rsidP="000C424A">
      <w:pPr>
        <w:pStyle w:val="NoSpacing"/>
        <w:jc w:val="both"/>
        <w:rPr>
          <w:rFonts w:ascii="Times New Roman" w:hAnsi="Times New Roman" w:cs="Times New Roman"/>
          <w:bCs/>
          <w:sz w:val="24"/>
          <w:szCs w:val="24"/>
          <w:lang w:val="bg-BG"/>
        </w:rPr>
      </w:pPr>
      <w:r>
        <w:rPr>
          <w:rFonts w:ascii="Times New Roman" w:hAnsi="Times New Roman" w:cs="Times New Roman"/>
          <w:b/>
          <w:bCs/>
          <w:sz w:val="24"/>
          <w:szCs w:val="24"/>
          <w:lang w:val="bg-BG"/>
        </w:rPr>
        <w:t>чл. 1 от Протокол 1</w:t>
      </w:r>
      <w:r>
        <w:rPr>
          <w:rFonts w:ascii="Times New Roman" w:hAnsi="Times New Roman" w:cs="Times New Roman"/>
          <w:bCs/>
          <w:sz w:val="24"/>
          <w:szCs w:val="24"/>
          <w:lang w:val="bg-BG"/>
        </w:rPr>
        <w:t>(намеса в правото на собственост чрез отнемане на банков лиценз и прекратяване дейността на банката)+</w:t>
      </w:r>
      <w:r w:rsidRPr="00342E82">
        <w:rPr>
          <w:rFonts w:ascii="Times New Roman" w:hAnsi="Times New Roman" w:cs="Times New Roman"/>
          <w:b/>
          <w:bCs/>
          <w:sz w:val="24"/>
          <w:szCs w:val="24"/>
          <w:lang w:val="bg-BG"/>
        </w:rPr>
        <w:t xml:space="preserve"> </w:t>
      </w:r>
      <w:r>
        <w:rPr>
          <w:rFonts w:ascii="Times New Roman" w:hAnsi="Times New Roman" w:cs="Times New Roman"/>
          <w:b/>
          <w:bCs/>
          <w:sz w:val="24"/>
          <w:szCs w:val="24"/>
          <w:lang w:val="bg-BG"/>
        </w:rPr>
        <w:t>чл.6§1</w:t>
      </w:r>
      <w:r>
        <w:rPr>
          <w:rFonts w:ascii="Times New Roman" w:hAnsi="Times New Roman" w:cs="Times New Roman"/>
          <w:bCs/>
          <w:sz w:val="24"/>
          <w:szCs w:val="24"/>
          <w:lang w:val="bg-BG"/>
        </w:rPr>
        <w:t>(право на справедлив процес – достъп до съд, състезателен процес)</w:t>
      </w:r>
    </w:p>
    <w:p w14:paraId="7DFB0FB5" w14:textId="77777777" w:rsidR="000C424A" w:rsidRDefault="000C424A" w:rsidP="000C424A">
      <w:pPr>
        <w:pStyle w:val="NoSpacing"/>
        <w:rPr>
          <w:rFonts w:ascii="Times New Roman" w:hAnsi="Times New Roman" w:cs="Times New Roman"/>
          <w:sz w:val="24"/>
          <w:szCs w:val="24"/>
          <w:lang w:val="bg-BG"/>
        </w:rPr>
      </w:pPr>
      <w:proofErr w:type="spellStart"/>
      <w:r w:rsidRPr="001A2A5C">
        <w:rPr>
          <w:rFonts w:ascii="Times New Roman" w:hAnsi="Times New Roman" w:cs="Times New Roman"/>
          <w:b/>
          <w:i/>
          <w:sz w:val="24"/>
          <w:szCs w:val="24"/>
        </w:rPr>
        <w:t>Korporativna</w:t>
      </w:r>
      <w:proofErr w:type="spellEnd"/>
      <w:r w:rsidRPr="001A2A5C">
        <w:rPr>
          <w:rFonts w:ascii="Times New Roman" w:hAnsi="Times New Roman" w:cs="Times New Roman"/>
          <w:b/>
          <w:i/>
          <w:sz w:val="24"/>
          <w:szCs w:val="24"/>
        </w:rPr>
        <w:t xml:space="preserve"> </w:t>
      </w:r>
      <w:proofErr w:type="spellStart"/>
      <w:r w:rsidRPr="001A2A5C">
        <w:rPr>
          <w:rFonts w:ascii="Times New Roman" w:hAnsi="Times New Roman" w:cs="Times New Roman"/>
          <w:b/>
          <w:i/>
          <w:sz w:val="24"/>
          <w:szCs w:val="24"/>
        </w:rPr>
        <w:t>Targovska</w:t>
      </w:r>
      <w:proofErr w:type="spellEnd"/>
      <w:r w:rsidRPr="001A2A5C">
        <w:rPr>
          <w:rFonts w:ascii="Times New Roman" w:hAnsi="Times New Roman" w:cs="Times New Roman"/>
          <w:b/>
          <w:i/>
          <w:sz w:val="24"/>
          <w:szCs w:val="24"/>
        </w:rPr>
        <w:t xml:space="preserve"> Banka AD v. Bulgaria</w:t>
      </w:r>
      <w:r w:rsidRPr="001A2A5C">
        <w:rPr>
          <w:rFonts w:ascii="Times New Roman" w:hAnsi="Times New Roman" w:cs="Times New Roman"/>
          <w:sz w:val="24"/>
          <w:szCs w:val="24"/>
        </w:rPr>
        <w:t xml:space="preserve"> (Applications nos. 46564/15 and 68140/16)</w:t>
      </w:r>
      <w:r>
        <w:rPr>
          <w:rFonts w:ascii="Times New Roman" w:hAnsi="Times New Roman" w:cs="Times New Roman"/>
          <w:sz w:val="24"/>
          <w:szCs w:val="24"/>
          <w:lang w:val="bg-BG"/>
        </w:rPr>
        <w:t>,</w:t>
      </w:r>
      <w:r w:rsidRPr="001A2A5C">
        <w:t xml:space="preserve"> </w:t>
      </w:r>
      <w:r w:rsidRPr="001A2A5C">
        <w:rPr>
          <w:rFonts w:ascii="Times New Roman" w:hAnsi="Times New Roman" w:cs="Times New Roman"/>
          <w:sz w:val="24"/>
          <w:szCs w:val="24"/>
        </w:rPr>
        <w:t>30 August 2022</w:t>
      </w:r>
    </w:p>
    <w:p w14:paraId="239682D9" w14:textId="77777777" w:rsidR="000C424A" w:rsidRPr="0025363D" w:rsidRDefault="000C424A" w:rsidP="000C424A">
      <w:pPr>
        <w:pStyle w:val="NoSpacing"/>
        <w:rPr>
          <w:rStyle w:val="s68f5eaef"/>
          <w:rFonts w:ascii="Times New Roman" w:hAnsi="Times New Roman" w:cs="Times New Roman"/>
          <w:color w:val="000000"/>
          <w:sz w:val="24"/>
          <w:szCs w:val="24"/>
          <w:lang w:val="bg-BG"/>
        </w:rPr>
      </w:pPr>
      <w:r w:rsidRPr="001A2A5C">
        <w:rPr>
          <w:rStyle w:val="s68f5eaef"/>
          <w:rFonts w:ascii="Times New Roman" w:hAnsi="Times New Roman" w:cs="Times New Roman"/>
          <w:color w:val="000000"/>
          <w:sz w:val="24"/>
          <w:szCs w:val="24"/>
          <w:lang w:val="bg-BG"/>
        </w:rPr>
        <w:t xml:space="preserve">Жалбите са депозирани от четирима </w:t>
      </w:r>
      <w:r>
        <w:rPr>
          <w:rStyle w:val="s68f5eaef"/>
          <w:rFonts w:ascii="Times New Roman" w:hAnsi="Times New Roman" w:cs="Times New Roman"/>
          <w:color w:val="000000"/>
          <w:sz w:val="24"/>
          <w:szCs w:val="24"/>
          <w:lang w:val="bg-BG"/>
        </w:rPr>
        <w:t xml:space="preserve">бивши </w:t>
      </w:r>
      <w:r w:rsidRPr="001A2A5C">
        <w:rPr>
          <w:rStyle w:val="s68f5eaef"/>
          <w:rFonts w:ascii="Times New Roman" w:hAnsi="Times New Roman" w:cs="Times New Roman"/>
          <w:color w:val="000000"/>
          <w:sz w:val="24"/>
          <w:szCs w:val="24"/>
          <w:lang w:val="bg-BG"/>
        </w:rPr>
        <w:t>изпълнителни директори на Корпоративна търговска банка</w:t>
      </w:r>
      <w:r w:rsidRPr="0025363D">
        <w:rPr>
          <w:rStyle w:val="s68f5eaef"/>
          <w:rFonts w:ascii="Times New Roman" w:hAnsi="Times New Roman" w:cs="Times New Roman"/>
          <w:color w:val="000000"/>
          <w:sz w:val="24"/>
          <w:szCs w:val="24"/>
          <w:lang w:val="bg-BG"/>
        </w:rPr>
        <w:t xml:space="preserve"> /КТБ/</w:t>
      </w:r>
      <w:r>
        <w:rPr>
          <w:rStyle w:val="s68f5eaef"/>
          <w:rFonts w:ascii="Times New Roman" w:hAnsi="Times New Roman" w:cs="Times New Roman"/>
          <w:color w:val="000000"/>
          <w:sz w:val="24"/>
          <w:szCs w:val="24"/>
          <w:lang w:val="bg-BG"/>
        </w:rPr>
        <w:t>, но от името на банката</w:t>
      </w:r>
      <w:r w:rsidRPr="0025363D">
        <w:rPr>
          <w:rStyle w:val="s68f5eaef"/>
          <w:rFonts w:ascii="Times New Roman" w:hAnsi="Times New Roman" w:cs="Times New Roman"/>
          <w:color w:val="000000"/>
          <w:sz w:val="24"/>
          <w:szCs w:val="24"/>
          <w:lang w:val="bg-BG"/>
        </w:rPr>
        <w:t xml:space="preserve">.   </w:t>
      </w:r>
    </w:p>
    <w:p w14:paraId="60268E7B" w14:textId="77777777" w:rsidR="000C424A" w:rsidRPr="0025363D" w:rsidRDefault="000C424A" w:rsidP="000C424A">
      <w:pPr>
        <w:pStyle w:val="NoSpacing"/>
        <w:jc w:val="both"/>
        <w:rPr>
          <w:rStyle w:val="s68f5eaef"/>
          <w:rFonts w:ascii="Times New Roman" w:hAnsi="Times New Roman" w:cs="Times New Roman"/>
          <w:color w:val="000000"/>
          <w:sz w:val="24"/>
          <w:szCs w:val="24"/>
          <w:lang w:val="bg-BG"/>
        </w:rPr>
      </w:pPr>
      <w:r w:rsidRPr="0025363D">
        <w:rPr>
          <w:rStyle w:val="s68f5eaef"/>
          <w:rFonts w:ascii="Times New Roman" w:hAnsi="Times New Roman" w:cs="Times New Roman"/>
          <w:color w:val="000000"/>
          <w:sz w:val="24"/>
          <w:szCs w:val="24"/>
          <w:lang w:val="bg-BG"/>
        </w:rPr>
        <w:t xml:space="preserve">На 20 юни 2014 г. ръководството на банката уведомява БНБ, че не е в състояние да обслужва клиентите си, защото е изчерпана ликвидността й, преустановява всички плащания и отправя искане да бъдат предприети съответните мерки.  На следващия ден БНБ  поставя банката под особен надзор за три </w:t>
      </w:r>
      <w:proofErr w:type="spellStart"/>
      <w:r w:rsidRPr="0025363D">
        <w:rPr>
          <w:rStyle w:val="s68f5eaef"/>
          <w:rFonts w:ascii="Times New Roman" w:hAnsi="Times New Roman" w:cs="Times New Roman"/>
          <w:color w:val="000000"/>
          <w:sz w:val="24"/>
          <w:szCs w:val="24"/>
          <w:lang w:val="bg-BG"/>
        </w:rPr>
        <w:t>месеца,спира</w:t>
      </w:r>
      <w:proofErr w:type="spellEnd"/>
      <w:r w:rsidRPr="0025363D">
        <w:rPr>
          <w:rStyle w:val="s68f5eaef"/>
          <w:rFonts w:ascii="Times New Roman" w:hAnsi="Times New Roman" w:cs="Times New Roman"/>
          <w:color w:val="000000"/>
          <w:sz w:val="24"/>
          <w:szCs w:val="24"/>
          <w:lang w:val="bg-BG"/>
        </w:rPr>
        <w:t xml:space="preserve"> плащанията на всички задължения на  банката за този </w:t>
      </w:r>
      <w:proofErr w:type="spellStart"/>
      <w:r w:rsidRPr="0025363D">
        <w:rPr>
          <w:rStyle w:val="s68f5eaef"/>
          <w:rFonts w:ascii="Times New Roman" w:hAnsi="Times New Roman" w:cs="Times New Roman"/>
          <w:color w:val="000000"/>
          <w:sz w:val="24"/>
          <w:szCs w:val="24"/>
          <w:lang w:val="bg-BG"/>
        </w:rPr>
        <w:t>срок,забранява</w:t>
      </w:r>
      <w:proofErr w:type="spellEnd"/>
      <w:r w:rsidRPr="0025363D">
        <w:rPr>
          <w:rStyle w:val="s68f5eaef"/>
          <w:rFonts w:ascii="Times New Roman" w:hAnsi="Times New Roman" w:cs="Times New Roman"/>
          <w:color w:val="000000"/>
          <w:sz w:val="24"/>
          <w:szCs w:val="24"/>
          <w:lang w:val="bg-BG"/>
        </w:rPr>
        <w:t xml:space="preserve"> банката да извършва всякакви транзакции, и освобождава  всички членове на Управителния и Надзорни съвет са освободени и назначава извънредни синдици.</w:t>
      </w:r>
    </w:p>
    <w:p w14:paraId="4234E1BF" w14:textId="77777777" w:rsidR="000C424A" w:rsidRPr="0025363D" w:rsidRDefault="000C424A" w:rsidP="000C424A">
      <w:pPr>
        <w:pStyle w:val="NoSpacing"/>
        <w:jc w:val="both"/>
        <w:rPr>
          <w:rStyle w:val="s68f5eaef"/>
          <w:rFonts w:ascii="Times New Roman" w:hAnsi="Times New Roman" w:cs="Times New Roman"/>
          <w:color w:val="000000"/>
          <w:sz w:val="24"/>
          <w:szCs w:val="24"/>
          <w:lang w:val="bg-BG"/>
        </w:rPr>
      </w:pPr>
      <w:r w:rsidRPr="0025363D">
        <w:rPr>
          <w:rStyle w:val="s68f5eaef"/>
          <w:rFonts w:ascii="Times New Roman" w:hAnsi="Times New Roman" w:cs="Times New Roman"/>
          <w:color w:val="000000"/>
          <w:sz w:val="24"/>
          <w:szCs w:val="24"/>
          <w:lang w:val="bg-BG"/>
        </w:rPr>
        <w:t xml:space="preserve">БНБ възлага извършването на одит от определени от нея три одиторски компании. На 16 септември БНБ удължава срока на  специалните мерки с още два месеца.  </w:t>
      </w:r>
    </w:p>
    <w:p w14:paraId="01C526CB" w14:textId="77777777" w:rsidR="000C424A" w:rsidRPr="0025363D" w:rsidRDefault="000C424A" w:rsidP="000C424A">
      <w:pPr>
        <w:pStyle w:val="NoSpacing"/>
        <w:jc w:val="both"/>
        <w:rPr>
          <w:rStyle w:val="s68f5eaef"/>
          <w:rFonts w:ascii="Times New Roman" w:hAnsi="Times New Roman" w:cs="Times New Roman"/>
          <w:color w:val="000000"/>
          <w:sz w:val="24"/>
          <w:szCs w:val="24"/>
          <w:lang w:val="bg-BG"/>
        </w:rPr>
      </w:pPr>
      <w:r w:rsidRPr="0025363D">
        <w:rPr>
          <w:rStyle w:val="s68f5eaef"/>
          <w:rFonts w:ascii="Times New Roman" w:hAnsi="Times New Roman" w:cs="Times New Roman"/>
          <w:color w:val="000000"/>
          <w:sz w:val="24"/>
          <w:szCs w:val="24"/>
          <w:lang w:val="bg-BG"/>
        </w:rPr>
        <w:t xml:space="preserve">На 6 ноември 2014 г. БНБ решава да отнеме лиценза на КТБ и да сезира компетентния съд за обявяването й в неплатежоспособност и ликвидация, тъй като извършените одити показват отрицателни стойности на собствения й капитал, оценен от  Регламента за капиталовите изисквания (ЕС) № 575/2013 </w:t>
      </w:r>
    </w:p>
    <w:p w14:paraId="036DFB63" w14:textId="77777777" w:rsidR="000C424A" w:rsidRPr="0025363D" w:rsidRDefault="000C424A" w:rsidP="000C424A">
      <w:pPr>
        <w:pStyle w:val="NoSpacing"/>
        <w:jc w:val="both"/>
        <w:rPr>
          <w:rStyle w:val="s68f5eaef"/>
          <w:rFonts w:ascii="Times New Roman" w:hAnsi="Times New Roman" w:cs="Times New Roman"/>
          <w:color w:val="000000"/>
          <w:sz w:val="24"/>
          <w:szCs w:val="24"/>
          <w:lang w:val="bg-BG"/>
        </w:rPr>
      </w:pPr>
      <w:r w:rsidRPr="0025363D">
        <w:rPr>
          <w:rStyle w:val="s68f5eaef"/>
          <w:rFonts w:ascii="Times New Roman" w:hAnsi="Times New Roman" w:cs="Times New Roman"/>
          <w:color w:val="000000"/>
          <w:sz w:val="24"/>
          <w:szCs w:val="24"/>
          <w:lang w:val="bg-BG"/>
        </w:rPr>
        <w:t>Решението за отнемане на лиценза е оспорено от основния акционер – „</w:t>
      </w:r>
      <w:proofErr w:type="spellStart"/>
      <w:r w:rsidRPr="0025363D">
        <w:rPr>
          <w:rStyle w:val="s68f5eaef"/>
          <w:rFonts w:ascii="Times New Roman" w:hAnsi="Times New Roman" w:cs="Times New Roman"/>
          <w:color w:val="000000"/>
          <w:sz w:val="24"/>
          <w:szCs w:val="24"/>
          <w:lang w:val="bg-BG"/>
        </w:rPr>
        <w:t>Бромак</w:t>
      </w:r>
      <w:proofErr w:type="spellEnd"/>
      <w:r w:rsidRPr="0025363D">
        <w:rPr>
          <w:rStyle w:val="s68f5eaef"/>
          <w:rFonts w:ascii="Times New Roman" w:hAnsi="Times New Roman" w:cs="Times New Roman"/>
          <w:color w:val="000000"/>
          <w:sz w:val="24"/>
          <w:szCs w:val="24"/>
          <w:lang w:val="bg-BG"/>
        </w:rPr>
        <w:t xml:space="preserve">“ ЕООД, както и от други акционери. Бившите изпълнителни директори представят свои писмени бележки по делото, излагайки аргументи, че въпреки отстраняването им те имат право да представляват банката, а наред с това е налице конфликт на интереси </w:t>
      </w:r>
      <w:proofErr w:type="spellStart"/>
      <w:r w:rsidRPr="0025363D">
        <w:rPr>
          <w:rStyle w:val="s68f5eaef"/>
          <w:rFonts w:ascii="Times New Roman" w:hAnsi="Times New Roman" w:cs="Times New Roman"/>
          <w:color w:val="000000"/>
          <w:sz w:val="24"/>
          <w:szCs w:val="24"/>
          <w:lang w:val="bg-BG"/>
        </w:rPr>
        <w:t>межд</w:t>
      </w:r>
      <w:proofErr w:type="spellEnd"/>
      <w:r>
        <w:rPr>
          <w:rStyle w:val="s68f5eaef"/>
          <w:rFonts w:ascii="Times New Roman" w:hAnsi="Times New Roman" w:cs="Times New Roman"/>
          <w:color w:val="000000"/>
          <w:sz w:val="24"/>
          <w:szCs w:val="24"/>
          <w:lang w:val="bg-BG"/>
        </w:rPr>
        <w:t xml:space="preserve"> </w:t>
      </w:r>
      <w:r w:rsidRPr="0025363D">
        <w:rPr>
          <w:rStyle w:val="s68f5eaef"/>
          <w:rFonts w:ascii="Times New Roman" w:hAnsi="Times New Roman" w:cs="Times New Roman"/>
          <w:color w:val="000000"/>
          <w:sz w:val="24"/>
          <w:szCs w:val="24"/>
          <w:lang w:val="bg-BG"/>
        </w:rPr>
        <w:t xml:space="preserve">у БНБ и извънредните </w:t>
      </w:r>
      <w:proofErr w:type="spellStart"/>
      <w:r w:rsidRPr="0025363D">
        <w:rPr>
          <w:rStyle w:val="s68f5eaef"/>
          <w:rFonts w:ascii="Times New Roman" w:hAnsi="Times New Roman" w:cs="Times New Roman"/>
          <w:color w:val="000000"/>
          <w:sz w:val="24"/>
          <w:szCs w:val="24"/>
          <w:lang w:val="bg-BG"/>
        </w:rPr>
        <w:t>синдици.Производството</w:t>
      </w:r>
      <w:proofErr w:type="spellEnd"/>
      <w:r w:rsidRPr="0025363D">
        <w:rPr>
          <w:rStyle w:val="s68f5eaef"/>
          <w:rFonts w:ascii="Times New Roman" w:hAnsi="Times New Roman" w:cs="Times New Roman"/>
          <w:color w:val="000000"/>
          <w:sz w:val="24"/>
          <w:szCs w:val="24"/>
          <w:lang w:val="bg-BG"/>
        </w:rPr>
        <w:t xml:space="preserve"> е прекратено от тричленния състав на  ВАС с мотива, че единствено банката има процесуалната легитимация да оспорва  решението на БНБ. Не е взето отношение по аргументите, изложени в писмените бележки на бившите изпълнителни директори, а само по тези, представени от извънредните синдици. Това определение е обжалвано от „</w:t>
      </w:r>
      <w:proofErr w:type="spellStart"/>
      <w:r w:rsidRPr="0025363D">
        <w:rPr>
          <w:rStyle w:val="s68f5eaef"/>
          <w:rFonts w:ascii="Times New Roman" w:hAnsi="Times New Roman" w:cs="Times New Roman"/>
          <w:color w:val="000000"/>
          <w:sz w:val="24"/>
          <w:szCs w:val="24"/>
          <w:lang w:val="bg-BG"/>
        </w:rPr>
        <w:t>Бромак</w:t>
      </w:r>
      <w:proofErr w:type="spellEnd"/>
      <w:r w:rsidRPr="0025363D">
        <w:rPr>
          <w:rStyle w:val="s68f5eaef"/>
          <w:rFonts w:ascii="Times New Roman" w:hAnsi="Times New Roman" w:cs="Times New Roman"/>
          <w:color w:val="000000"/>
          <w:sz w:val="24"/>
          <w:szCs w:val="24"/>
          <w:lang w:val="bg-BG"/>
        </w:rPr>
        <w:t xml:space="preserve">“ ЕООД пред петчленен състав на ВАС. С жалбата е отправено искане и за отправяне на </w:t>
      </w:r>
      <w:proofErr w:type="spellStart"/>
      <w:r w:rsidRPr="0025363D">
        <w:rPr>
          <w:rStyle w:val="s68f5eaef"/>
          <w:rFonts w:ascii="Times New Roman" w:hAnsi="Times New Roman" w:cs="Times New Roman"/>
          <w:color w:val="000000"/>
          <w:sz w:val="24"/>
          <w:szCs w:val="24"/>
          <w:lang w:val="bg-BG"/>
        </w:rPr>
        <w:t>преюдициално</w:t>
      </w:r>
      <w:proofErr w:type="spellEnd"/>
      <w:r w:rsidRPr="0025363D">
        <w:rPr>
          <w:rStyle w:val="s68f5eaef"/>
          <w:rFonts w:ascii="Times New Roman" w:hAnsi="Times New Roman" w:cs="Times New Roman"/>
          <w:color w:val="000000"/>
          <w:sz w:val="24"/>
          <w:szCs w:val="24"/>
          <w:lang w:val="bg-BG"/>
        </w:rPr>
        <w:t xml:space="preserve"> запитване   до Съда на ЕС по някои въпроси на европейското законодателство, както и да бъде образувано тълкувателно дело по въпроса кой има право да обжалва решението на БНБ по  чл. 151, ал. 3 от Закона за кредитните институции.</w:t>
      </w:r>
      <w:r>
        <w:rPr>
          <w:rStyle w:val="s68f5eaef"/>
          <w:rFonts w:ascii="Times New Roman" w:hAnsi="Times New Roman" w:cs="Times New Roman"/>
          <w:color w:val="000000"/>
          <w:sz w:val="24"/>
          <w:szCs w:val="24"/>
          <w:lang w:val="bg-BG"/>
        </w:rPr>
        <w:t xml:space="preserve"> </w:t>
      </w:r>
      <w:r w:rsidRPr="0025363D">
        <w:rPr>
          <w:rStyle w:val="s68f5eaef"/>
          <w:rFonts w:ascii="Times New Roman" w:hAnsi="Times New Roman" w:cs="Times New Roman"/>
          <w:color w:val="000000"/>
          <w:sz w:val="24"/>
          <w:szCs w:val="24"/>
          <w:lang w:val="bg-BG"/>
        </w:rPr>
        <w:t xml:space="preserve">С </w:t>
      </w:r>
      <w:proofErr w:type="spellStart"/>
      <w:r w:rsidRPr="0025363D">
        <w:rPr>
          <w:rFonts w:ascii="Times New Roman" w:hAnsi="Times New Roman" w:cs="Times New Roman"/>
          <w:i/>
          <w:iCs/>
          <w:sz w:val="24"/>
          <w:szCs w:val="24"/>
          <w:lang w:val="bg-BG"/>
        </w:rPr>
        <w:t>опр</w:t>
      </w:r>
      <w:proofErr w:type="spellEnd"/>
      <w:r w:rsidRPr="0025363D">
        <w:rPr>
          <w:rFonts w:ascii="Times New Roman" w:hAnsi="Times New Roman" w:cs="Times New Roman"/>
          <w:i/>
          <w:iCs/>
          <w:sz w:val="24"/>
          <w:szCs w:val="24"/>
          <w:lang w:val="bg-BG"/>
        </w:rPr>
        <w:t>. № 3725 от 02.04.2015 г. по адм.</w:t>
      </w:r>
      <w:r w:rsidRPr="0025363D">
        <w:rPr>
          <w:rFonts w:ascii="Times New Roman" w:hAnsi="Times New Roman" w:cs="Times New Roman"/>
          <w:i/>
          <w:iCs/>
          <w:sz w:val="24"/>
          <w:szCs w:val="24"/>
        </w:rPr>
        <w:t> </w:t>
      </w:r>
      <w:r w:rsidRPr="0025363D">
        <w:rPr>
          <w:rFonts w:ascii="Times New Roman" w:hAnsi="Times New Roman" w:cs="Times New Roman"/>
          <w:i/>
          <w:iCs/>
          <w:sz w:val="24"/>
          <w:szCs w:val="24"/>
          <w:lang w:val="bg-BG"/>
        </w:rPr>
        <w:t xml:space="preserve">д. № 3438/2015 г. </w:t>
      </w:r>
      <w:r w:rsidRPr="0025363D">
        <w:rPr>
          <w:rFonts w:ascii="Times New Roman" w:hAnsi="Times New Roman" w:cs="Times New Roman"/>
          <w:iCs/>
          <w:sz w:val="24"/>
          <w:szCs w:val="24"/>
          <w:lang w:val="bg-BG"/>
        </w:rPr>
        <w:t>петчленният състав</w:t>
      </w:r>
      <w:r w:rsidRPr="0025363D">
        <w:rPr>
          <w:rStyle w:val="s68f5eaef"/>
          <w:rFonts w:ascii="Times New Roman" w:hAnsi="Times New Roman" w:cs="Times New Roman"/>
          <w:color w:val="000000"/>
          <w:sz w:val="24"/>
          <w:szCs w:val="24"/>
          <w:lang w:val="bg-BG"/>
        </w:rPr>
        <w:t xml:space="preserve"> оставя без уважение направените искания, намирайки ги за неоснователни и оставя в сила определението на долната инстанция,  приемайки мотивите й.</w:t>
      </w:r>
    </w:p>
    <w:p w14:paraId="2D51BCF1" w14:textId="77777777" w:rsidR="000C424A" w:rsidRPr="0025363D" w:rsidRDefault="000C424A" w:rsidP="000C424A">
      <w:pPr>
        <w:pStyle w:val="NoSpacing"/>
        <w:jc w:val="both"/>
        <w:rPr>
          <w:rStyle w:val="s68f5eaef"/>
          <w:rFonts w:ascii="Times New Roman" w:hAnsi="Times New Roman" w:cs="Times New Roman"/>
          <w:color w:val="000000"/>
          <w:sz w:val="24"/>
          <w:szCs w:val="24"/>
          <w:lang w:val="bg-BG"/>
        </w:rPr>
      </w:pPr>
      <w:r w:rsidRPr="0025363D">
        <w:rPr>
          <w:rStyle w:val="s68f5eaef"/>
          <w:rFonts w:ascii="Times New Roman" w:hAnsi="Times New Roman" w:cs="Times New Roman"/>
          <w:color w:val="000000"/>
          <w:sz w:val="24"/>
          <w:szCs w:val="24"/>
          <w:lang w:val="bg-BG"/>
        </w:rPr>
        <w:t xml:space="preserve">Междувременно решението за отнемане на лиценза на КТБ е оспорено пред ВАС и от бившите изпълнителни директори на банката, тъй като   те са пряко засегнати от него – отстранени са от длъжност, отнето е правото им да представляват банката,  ограничено е правото им на работа и на свободно разпореждане с активите си. С </w:t>
      </w:r>
      <w:proofErr w:type="spellStart"/>
      <w:r w:rsidRPr="0025363D">
        <w:rPr>
          <w:rFonts w:ascii="Times New Roman" w:hAnsi="Times New Roman" w:cs="Times New Roman"/>
          <w:i/>
          <w:iCs/>
          <w:sz w:val="24"/>
          <w:szCs w:val="24"/>
          <w:lang w:val="bg-BG"/>
        </w:rPr>
        <w:t>опр</w:t>
      </w:r>
      <w:proofErr w:type="spellEnd"/>
      <w:r w:rsidRPr="0025363D">
        <w:rPr>
          <w:rFonts w:ascii="Times New Roman" w:hAnsi="Times New Roman" w:cs="Times New Roman"/>
          <w:i/>
          <w:iCs/>
          <w:sz w:val="24"/>
          <w:szCs w:val="24"/>
          <w:lang w:val="bg-BG"/>
        </w:rPr>
        <w:t xml:space="preserve">. № 14630 от 04.12.2014 г. по адм. д. № 14813/2014 г., ВАС, VII о. </w:t>
      </w:r>
      <w:r w:rsidRPr="0025363D">
        <w:rPr>
          <w:rFonts w:ascii="Times New Roman" w:hAnsi="Times New Roman" w:cs="Times New Roman"/>
          <w:iCs/>
          <w:sz w:val="24"/>
          <w:szCs w:val="24"/>
          <w:lang w:val="bg-BG"/>
        </w:rPr>
        <w:t xml:space="preserve">не допуска жалбата до разглеждане,  тъй като приема, че страни в производството по отнемане на банков лиценз са единствено КТБ </w:t>
      </w:r>
      <w:r w:rsidRPr="0025363D">
        <w:rPr>
          <w:rFonts w:ascii="Times New Roman" w:hAnsi="Times New Roman" w:cs="Times New Roman"/>
          <w:iCs/>
          <w:sz w:val="24"/>
          <w:szCs w:val="24"/>
          <w:lang w:val="bg-BG"/>
        </w:rPr>
        <w:lastRenderedPageBreak/>
        <w:t>и БНБ и правните последици засягат банката, а не отделните физически лица. УС и НС нямат самостоятелна правосубектност като органи на КТБ.  Това определение е обжалвано пред 5-членен състав на ВАС, който го оставя в сила, приемайки доводите на предходната инстанция, че решението  на БНБ няма пряко и непосредствено действия върху правното положение на жалбоподателите, поради което те нямат правен интерес да го оспорват.</w:t>
      </w:r>
      <w:r w:rsidRPr="0025363D">
        <w:rPr>
          <w:rFonts w:ascii="Times New Roman" w:hAnsi="Times New Roman" w:cs="Times New Roman"/>
          <w:sz w:val="24"/>
          <w:szCs w:val="24"/>
          <w:lang w:val="bg-BG"/>
        </w:rPr>
        <w:t xml:space="preserve"> (</w:t>
      </w:r>
      <w:proofErr w:type="spellStart"/>
      <w:r w:rsidRPr="0025363D">
        <w:rPr>
          <w:rFonts w:ascii="Times New Roman" w:hAnsi="Times New Roman" w:cs="Times New Roman"/>
          <w:i/>
          <w:iCs/>
          <w:sz w:val="24"/>
          <w:szCs w:val="24"/>
          <w:lang w:val="bg-BG"/>
        </w:rPr>
        <w:t>опр</w:t>
      </w:r>
      <w:proofErr w:type="spellEnd"/>
      <w:r w:rsidRPr="0025363D">
        <w:rPr>
          <w:rFonts w:ascii="Times New Roman" w:hAnsi="Times New Roman" w:cs="Times New Roman"/>
          <w:i/>
          <w:iCs/>
          <w:sz w:val="24"/>
          <w:szCs w:val="24"/>
          <w:lang w:val="bg-BG"/>
        </w:rPr>
        <w:t xml:space="preserve">. № 2038 от 25.02.2015 г. по адм. д. № 1813/2015 г., ВАС, </w:t>
      </w:r>
      <w:proofErr w:type="spellStart"/>
      <w:r w:rsidRPr="0025363D">
        <w:rPr>
          <w:rFonts w:ascii="Times New Roman" w:hAnsi="Times New Roman" w:cs="Times New Roman"/>
          <w:i/>
          <w:iCs/>
          <w:sz w:val="24"/>
          <w:szCs w:val="24"/>
          <w:lang w:val="bg-BG"/>
        </w:rPr>
        <w:t>петчл</w:t>
      </w:r>
      <w:proofErr w:type="spellEnd"/>
      <w:r w:rsidRPr="0025363D">
        <w:rPr>
          <w:rFonts w:ascii="Times New Roman" w:hAnsi="Times New Roman" w:cs="Times New Roman"/>
          <w:i/>
          <w:iCs/>
          <w:sz w:val="24"/>
          <w:szCs w:val="24"/>
          <w:lang w:val="bg-BG"/>
        </w:rPr>
        <w:t>. с-в</w:t>
      </w:r>
      <w:r w:rsidRPr="0025363D">
        <w:rPr>
          <w:rFonts w:ascii="Times New Roman" w:hAnsi="Times New Roman" w:cs="Times New Roman"/>
          <w:sz w:val="24"/>
          <w:szCs w:val="24"/>
          <w:lang w:val="bg-BG"/>
        </w:rPr>
        <w:t>)</w:t>
      </w:r>
    </w:p>
    <w:p w14:paraId="33CA27F5" w14:textId="77777777" w:rsidR="000C424A" w:rsidRPr="0025363D" w:rsidRDefault="000C424A" w:rsidP="000C424A">
      <w:pPr>
        <w:pStyle w:val="NoSpacing"/>
        <w:jc w:val="both"/>
        <w:rPr>
          <w:rStyle w:val="s68f5eaef"/>
          <w:rFonts w:ascii="Times New Roman" w:hAnsi="Times New Roman" w:cs="Times New Roman"/>
          <w:color w:val="000000"/>
          <w:sz w:val="24"/>
          <w:szCs w:val="24"/>
          <w:lang w:val="bg-BG"/>
        </w:rPr>
      </w:pPr>
      <w:r w:rsidRPr="0025363D">
        <w:rPr>
          <w:rStyle w:val="s68f5eaef"/>
          <w:rFonts w:ascii="Times New Roman" w:hAnsi="Times New Roman" w:cs="Times New Roman"/>
          <w:color w:val="000000"/>
          <w:sz w:val="24"/>
          <w:szCs w:val="24"/>
          <w:lang w:val="bg-BG"/>
        </w:rPr>
        <w:t xml:space="preserve">Поради същите аргументи не са допуснати до разглеждане и жалбите на председателя на УС  </w:t>
      </w:r>
      <w:proofErr w:type="spellStart"/>
      <w:r w:rsidRPr="0025363D">
        <w:rPr>
          <w:rStyle w:val="s68f5eaef"/>
          <w:rFonts w:ascii="Times New Roman" w:hAnsi="Times New Roman" w:cs="Times New Roman"/>
          <w:color w:val="000000"/>
          <w:sz w:val="24"/>
          <w:szCs w:val="24"/>
          <w:lang w:val="bg-BG"/>
        </w:rPr>
        <w:t>Цв.Василев</w:t>
      </w:r>
      <w:proofErr w:type="spellEnd"/>
      <w:r w:rsidRPr="0025363D">
        <w:rPr>
          <w:rStyle w:val="s68f5eaef"/>
          <w:rFonts w:ascii="Times New Roman" w:hAnsi="Times New Roman" w:cs="Times New Roman"/>
          <w:color w:val="000000"/>
          <w:sz w:val="24"/>
          <w:szCs w:val="24"/>
          <w:lang w:val="bg-BG"/>
        </w:rPr>
        <w:t xml:space="preserve"> и на множество акционери на КТБ.</w:t>
      </w:r>
    </w:p>
    <w:p w14:paraId="6D6BB85B" w14:textId="77777777" w:rsidR="000C424A" w:rsidRPr="00F467CD" w:rsidRDefault="000C424A" w:rsidP="000C424A">
      <w:pPr>
        <w:pStyle w:val="NoSpacing"/>
        <w:jc w:val="both"/>
        <w:rPr>
          <w:rFonts w:ascii="Times New Roman" w:hAnsi="Times New Roman" w:cs="Times New Roman"/>
          <w:sz w:val="24"/>
          <w:szCs w:val="24"/>
          <w:lang w:val="bg-BG"/>
        </w:rPr>
      </w:pPr>
      <w:r w:rsidRPr="00F467CD">
        <w:rPr>
          <w:rStyle w:val="s68f5eaef"/>
          <w:rFonts w:ascii="Times New Roman" w:hAnsi="Times New Roman" w:cs="Times New Roman"/>
          <w:color w:val="000000"/>
          <w:sz w:val="24"/>
          <w:szCs w:val="24"/>
          <w:lang w:val="bg-BG"/>
        </w:rPr>
        <w:t xml:space="preserve">На 7 ноември 2014 г. БНБ отправя искане до СГС за започване на процедура по обявяването на банката в несъстоятелност и нейната ликвидация. В производството са допуснати двамата основни акционери на банката – </w:t>
      </w:r>
      <w:r w:rsidRPr="00F467CD">
        <w:rPr>
          <w:rFonts w:ascii="Times New Roman" w:hAnsi="Times New Roman" w:cs="Times New Roman"/>
          <w:color w:val="202122"/>
          <w:sz w:val="24"/>
          <w:szCs w:val="24"/>
          <w:shd w:val="clear" w:color="auto" w:fill="FFFFFF"/>
          <w:lang w:val="bg-BG"/>
        </w:rPr>
        <w:t xml:space="preserve"> „</w:t>
      </w:r>
      <w:proofErr w:type="spellStart"/>
      <w:r w:rsidRPr="00F467CD">
        <w:rPr>
          <w:rFonts w:ascii="Times New Roman" w:hAnsi="Times New Roman" w:cs="Times New Roman"/>
          <w:color w:val="202122"/>
          <w:sz w:val="24"/>
          <w:szCs w:val="24"/>
          <w:shd w:val="clear" w:color="auto" w:fill="FFFFFF"/>
          <w:lang w:val="bg-BG"/>
        </w:rPr>
        <w:t>Бромак</w:t>
      </w:r>
      <w:proofErr w:type="spellEnd"/>
      <w:r w:rsidRPr="00F467CD">
        <w:rPr>
          <w:rFonts w:ascii="Times New Roman" w:hAnsi="Times New Roman" w:cs="Times New Roman"/>
          <w:color w:val="202122"/>
          <w:sz w:val="24"/>
          <w:szCs w:val="24"/>
          <w:shd w:val="clear" w:color="auto" w:fill="FFFFFF"/>
          <w:lang w:val="bg-BG"/>
        </w:rPr>
        <w:t>“ АД и Фондът на Генералния държавен резерв на Султаната на Оман (ФГДРСО), но искането за назначаване на особен представител на КТБ, независим от назначените от БНБ синдици, е отхвърлено. На 22 април 2015 г. СГС уважава исканията на БНБ</w:t>
      </w:r>
      <w:r>
        <w:rPr>
          <w:rFonts w:ascii="Times New Roman" w:hAnsi="Times New Roman" w:cs="Times New Roman"/>
          <w:color w:val="202122"/>
          <w:sz w:val="24"/>
          <w:szCs w:val="24"/>
          <w:shd w:val="clear" w:color="auto" w:fill="FFFFFF"/>
          <w:lang w:val="bg-BG"/>
        </w:rPr>
        <w:t xml:space="preserve"> -</w:t>
      </w:r>
      <w:r w:rsidRPr="00F467CD">
        <w:rPr>
          <w:rFonts w:ascii="Times New Roman" w:hAnsi="Times New Roman" w:cs="Times New Roman"/>
          <w:color w:val="202122"/>
          <w:sz w:val="24"/>
          <w:szCs w:val="24"/>
          <w:shd w:val="clear" w:color="auto" w:fill="FFFFFF"/>
          <w:lang w:val="bg-BG"/>
        </w:rPr>
        <w:t xml:space="preserve"> обявява банката в несъстоятелност с начална дата 6 ноември 2014 г., открива производство по ликвидация на КТБ, прекратява  правомощията на органите й, лишава я от правото да се разпорежда със собствеността си и разпорежда продажбата на активите й</w:t>
      </w:r>
      <w:r>
        <w:rPr>
          <w:rFonts w:ascii="Times New Roman" w:hAnsi="Times New Roman" w:cs="Times New Roman"/>
          <w:color w:val="202122"/>
          <w:sz w:val="24"/>
          <w:szCs w:val="24"/>
          <w:shd w:val="clear" w:color="auto" w:fill="FFFFFF"/>
          <w:lang w:val="bg-BG"/>
        </w:rPr>
        <w:t xml:space="preserve"> </w:t>
      </w:r>
      <w:r w:rsidRPr="00F467CD">
        <w:rPr>
          <w:rFonts w:ascii="Times New Roman" w:hAnsi="Times New Roman" w:cs="Times New Roman"/>
          <w:color w:val="202122"/>
          <w:sz w:val="24"/>
          <w:szCs w:val="24"/>
          <w:shd w:val="clear" w:color="auto" w:fill="FFFFFF"/>
          <w:lang w:val="bg-BG"/>
        </w:rPr>
        <w:t>.Съдът посочва, че решението е валидно, но не е в неговата компетентност да се произнася дали то е правилно, тъй като това е в правомощията на ВАС(</w:t>
      </w:r>
      <w:proofErr w:type="spellStart"/>
      <w:r w:rsidRPr="00F467CD">
        <w:rPr>
          <w:rFonts w:ascii="Times New Roman" w:hAnsi="Times New Roman" w:cs="Times New Roman"/>
          <w:i/>
          <w:iCs/>
          <w:sz w:val="24"/>
          <w:szCs w:val="24"/>
          <w:lang w:val="bg-BG"/>
        </w:rPr>
        <w:t>реш</w:t>
      </w:r>
      <w:proofErr w:type="spellEnd"/>
      <w:r w:rsidRPr="00F467CD">
        <w:rPr>
          <w:rFonts w:ascii="Times New Roman" w:hAnsi="Times New Roman" w:cs="Times New Roman"/>
          <w:i/>
          <w:iCs/>
          <w:sz w:val="24"/>
          <w:szCs w:val="24"/>
          <w:lang w:val="bg-BG"/>
        </w:rPr>
        <w:t>. № 664 от 22.04.2015 г. по т.</w:t>
      </w:r>
      <w:r w:rsidRPr="00F467CD">
        <w:rPr>
          <w:rFonts w:ascii="Times New Roman" w:hAnsi="Times New Roman" w:cs="Times New Roman"/>
          <w:i/>
          <w:iCs/>
          <w:sz w:val="24"/>
          <w:szCs w:val="24"/>
        </w:rPr>
        <w:t> </w:t>
      </w:r>
      <w:r w:rsidRPr="00F467CD">
        <w:rPr>
          <w:rFonts w:ascii="Times New Roman" w:hAnsi="Times New Roman" w:cs="Times New Roman"/>
          <w:i/>
          <w:iCs/>
          <w:sz w:val="24"/>
          <w:szCs w:val="24"/>
          <w:lang w:val="bg-BG"/>
        </w:rPr>
        <w:t>д.</w:t>
      </w:r>
      <w:r w:rsidRPr="00F467CD">
        <w:rPr>
          <w:rFonts w:ascii="Times New Roman" w:hAnsi="Times New Roman" w:cs="Times New Roman"/>
          <w:i/>
          <w:iCs/>
          <w:sz w:val="24"/>
          <w:szCs w:val="24"/>
        </w:rPr>
        <w:t> </w:t>
      </w:r>
      <w:r w:rsidRPr="00F467CD">
        <w:rPr>
          <w:rFonts w:ascii="Times New Roman" w:hAnsi="Times New Roman" w:cs="Times New Roman"/>
          <w:i/>
          <w:iCs/>
          <w:sz w:val="24"/>
          <w:szCs w:val="24"/>
          <w:lang w:val="bg-BG"/>
        </w:rPr>
        <w:t>н.</w:t>
      </w:r>
      <w:r w:rsidRPr="00F467CD">
        <w:rPr>
          <w:rFonts w:ascii="Times New Roman" w:hAnsi="Times New Roman" w:cs="Times New Roman"/>
          <w:i/>
          <w:iCs/>
          <w:sz w:val="24"/>
          <w:szCs w:val="24"/>
        </w:rPr>
        <w:t> </w:t>
      </w:r>
      <w:r w:rsidRPr="00F467CD">
        <w:rPr>
          <w:rFonts w:ascii="Times New Roman" w:hAnsi="Times New Roman" w:cs="Times New Roman"/>
          <w:i/>
          <w:iCs/>
          <w:sz w:val="24"/>
          <w:szCs w:val="24"/>
          <w:lang w:val="bg-BG"/>
        </w:rPr>
        <w:t>№ 7549/2014 г., СГС</w:t>
      </w:r>
      <w:r w:rsidRPr="00F467CD">
        <w:rPr>
          <w:rFonts w:ascii="Times New Roman" w:hAnsi="Times New Roman" w:cs="Times New Roman"/>
          <w:sz w:val="24"/>
          <w:szCs w:val="24"/>
          <w:lang w:val="bg-BG"/>
        </w:rPr>
        <w:t>). Съдебният акт  е обжалван от двамата най-големи акционери, както и от бившите изпълнителни директори, действащи заедно с „</w:t>
      </w:r>
      <w:proofErr w:type="spellStart"/>
      <w:r w:rsidRPr="00F467CD">
        <w:rPr>
          <w:rFonts w:ascii="Times New Roman" w:hAnsi="Times New Roman" w:cs="Times New Roman"/>
          <w:sz w:val="24"/>
          <w:szCs w:val="24"/>
          <w:lang w:val="bg-BG"/>
        </w:rPr>
        <w:t>Бромак</w:t>
      </w:r>
      <w:proofErr w:type="spellEnd"/>
      <w:r w:rsidRPr="00F467CD">
        <w:rPr>
          <w:rFonts w:ascii="Times New Roman" w:hAnsi="Times New Roman" w:cs="Times New Roman"/>
          <w:sz w:val="24"/>
          <w:szCs w:val="24"/>
          <w:lang w:val="bg-BG"/>
        </w:rPr>
        <w:t xml:space="preserve">“, последователно пред Софийския апелативен съд и пред ВКС. Тези съдебни инстанции оставят в сила решението на СГС и   намират, че жалбите  са недопустими, тъй като чрез него правата им не са пряко засегнати, още повече, че решението за отнемане на лиценза е било вече обжалвано пред ВАС и не може в производство по ликвидация да  се повдига този въпрос. В тези производства КТБ е представлявана от назначените от БНБ </w:t>
      </w:r>
      <w:r>
        <w:rPr>
          <w:rFonts w:ascii="Times New Roman" w:hAnsi="Times New Roman" w:cs="Times New Roman"/>
          <w:sz w:val="24"/>
          <w:szCs w:val="24"/>
          <w:lang w:val="bg-BG"/>
        </w:rPr>
        <w:t>извънредни синдици</w:t>
      </w:r>
      <w:r w:rsidRPr="00F467CD">
        <w:rPr>
          <w:rFonts w:ascii="Times New Roman" w:hAnsi="Times New Roman" w:cs="Times New Roman"/>
          <w:sz w:val="24"/>
          <w:szCs w:val="24"/>
          <w:lang w:val="bg-BG"/>
        </w:rPr>
        <w:t xml:space="preserve">. Не е уважено искането за назначаване на особен представител, който да не бъде зависим от БНБ.  </w:t>
      </w:r>
    </w:p>
    <w:p w14:paraId="588C7527" w14:textId="77777777" w:rsidR="000C424A" w:rsidRPr="00CC55F1" w:rsidRDefault="000C424A" w:rsidP="000C424A">
      <w:pPr>
        <w:pStyle w:val="NoSpacing"/>
        <w:jc w:val="both"/>
        <w:rPr>
          <w:rFonts w:ascii="Times New Roman" w:hAnsi="Times New Roman" w:cs="Times New Roman"/>
          <w:sz w:val="24"/>
          <w:szCs w:val="24"/>
          <w:lang w:val="bg-BG"/>
        </w:rPr>
      </w:pPr>
      <w:r w:rsidRPr="00CC55F1">
        <w:rPr>
          <w:rFonts w:ascii="Times New Roman" w:hAnsi="Times New Roman" w:cs="Times New Roman"/>
          <w:sz w:val="24"/>
          <w:szCs w:val="24"/>
          <w:lang w:val="bg-BG"/>
        </w:rPr>
        <w:t>Сезирането на ВАС от бившите изпълнителни директори за   обявяване за нищожно на решението за назначаване на специални синдици на КТБ от страна на БНБ   също е прието недопустимо.</w:t>
      </w:r>
    </w:p>
    <w:p w14:paraId="1F774597" w14:textId="77777777" w:rsidR="000C424A" w:rsidRPr="00CC55F1" w:rsidRDefault="000C424A" w:rsidP="000C424A">
      <w:pPr>
        <w:pStyle w:val="NoSpacing"/>
        <w:jc w:val="both"/>
        <w:rPr>
          <w:rFonts w:ascii="Times New Roman" w:hAnsi="Times New Roman" w:cs="Times New Roman"/>
          <w:sz w:val="24"/>
          <w:szCs w:val="24"/>
          <w:lang w:val="bg-BG"/>
        </w:rPr>
      </w:pPr>
      <w:r w:rsidRPr="00CC55F1">
        <w:rPr>
          <w:rFonts w:ascii="Times New Roman" w:hAnsi="Times New Roman" w:cs="Times New Roman"/>
          <w:sz w:val="24"/>
          <w:szCs w:val="24"/>
          <w:lang w:val="bg-BG"/>
        </w:rPr>
        <w:t>Жалбоподателите повдигат оплаквания за допуснати нарушения на правото на справедлив процес  и правото на мирно ползване на собствеността.</w:t>
      </w:r>
    </w:p>
    <w:p w14:paraId="3DB58553" w14:textId="77777777" w:rsidR="000C424A" w:rsidRPr="00AF027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Съдът намира за допустимо оплакването  по чл. 1 от Протокол 1. Той отбелязва, че отнемането на лиценза почти автоматично е довело и до производството по несъстоятелност и ликвидация на КТБ, което само по себе си представлява намеса в правото на мирно ползване на собствеността. Съдът напомня, че </w:t>
      </w:r>
      <w:r w:rsidRPr="00AF027A">
        <w:rPr>
          <w:rFonts w:ascii="Times New Roman" w:hAnsi="Times New Roman" w:cs="Times New Roman"/>
          <w:sz w:val="24"/>
          <w:szCs w:val="24"/>
          <w:lang w:val="bg-BG"/>
        </w:rPr>
        <w:t>КТБ не е имала възможност да оспори мотивите за решението на БНБ да отнеме лиценза</w:t>
      </w:r>
      <w:r>
        <w:rPr>
          <w:rFonts w:ascii="Times New Roman" w:hAnsi="Times New Roman" w:cs="Times New Roman"/>
          <w:sz w:val="24"/>
          <w:szCs w:val="24"/>
          <w:lang w:val="bg-BG"/>
        </w:rPr>
        <w:t xml:space="preserve"> й</w:t>
      </w:r>
      <w:r w:rsidRPr="00AF027A">
        <w:rPr>
          <w:rFonts w:ascii="Times New Roman" w:hAnsi="Times New Roman" w:cs="Times New Roman"/>
          <w:sz w:val="24"/>
          <w:szCs w:val="24"/>
          <w:lang w:val="bg-BG"/>
        </w:rPr>
        <w:t xml:space="preserve">. </w:t>
      </w:r>
      <w:r>
        <w:rPr>
          <w:rFonts w:ascii="Times New Roman" w:hAnsi="Times New Roman" w:cs="Times New Roman"/>
          <w:sz w:val="24"/>
          <w:szCs w:val="24"/>
          <w:lang w:val="bg-BG"/>
        </w:rPr>
        <w:t>У</w:t>
      </w:r>
      <w:r w:rsidRPr="00AF027A">
        <w:rPr>
          <w:rFonts w:ascii="Times New Roman" w:hAnsi="Times New Roman" w:cs="Times New Roman"/>
          <w:sz w:val="24"/>
          <w:szCs w:val="24"/>
          <w:lang w:val="bg-BG"/>
        </w:rPr>
        <w:t>становено</w:t>
      </w:r>
      <w:r>
        <w:rPr>
          <w:rFonts w:ascii="Times New Roman" w:hAnsi="Times New Roman" w:cs="Times New Roman"/>
          <w:sz w:val="24"/>
          <w:szCs w:val="24"/>
          <w:lang w:val="bg-BG"/>
        </w:rPr>
        <w:t xml:space="preserve"> е и</w:t>
      </w:r>
      <w:r w:rsidRPr="00AF027A">
        <w:rPr>
          <w:rFonts w:ascii="Times New Roman" w:hAnsi="Times New Roman" w:cs="Times New Roman"/>
          <w:sz w:val="24"/>
          <w:szCs w:val="24"/>
          <w:lang w:val="bg-BG"/>
        </w:rPr>
        <w:t xml:space="preserve"> че КТБ не </w:t>
      </w:r>
      <w:r>
        <w:rPr>
          <w:rFonts w:ascii="Times New Roman" w:hAnsi="Times New Roman" w:cs="Times New Roman"/>
          <w:sz w:val="24"/>
          <w:szCs w:val="24"/>
          <w:lang w:val="bg-BG"/>
        </w:rPr>
        <w:t xml:space="preserve">е могла </w:t>
      </w:r>
      <w:r w:rsidRPr="00AF027A">
        <w:rPr>
          <w:rFonts w:ascii="Times New Roman" w:hAnsi="Times New Roman" w:cs="Times New Roman"/>
          <w:sz w:val="24"/>
          <w:szCs w:val="24"/>
          <w:lang w:val="bg-BG"/>
        </w:rPr>
        <w:t xml:space="preserve"> ясно и практически да получи съдебен контрол на решението на БНБ чрез надлежно представителство. Освен това решението на БНБ не е съпроводено с други процесуални гаранции. КТБ не е била уведомена, че БНБ ще </w:t>
      </w:r>
      <w:r>
        <w:rPr>
          <w:rFonts w:ascii="Times New Roman" w:hAnsi="Times New Roman" w:cs="Times New Roman"/>
          <w:sz w:val="24"/>
          <w:szCs w:val="24"/>
          <w:lang w:val="bg-BG"/>
        </w:rPr>
        <w:t>вземе това</w:t>
      </w:r>
      <w:r w:rsidRPr="00AF027A">
        <w:rPr>
          <w:rFonts w:ascii="Times New Roman" w:hAnsi="Times New Roman" w:cs="Times New Roman"/>
          <w:sz w:val="24"/>
          <w:szCs w:val="24"/>
          <w:lang w:val="bg-BG"/>
        </w:rPr>
        <w:t xml:space="preserve"> решение</w:t>
      </w:r>
      <w:r>
        <w:rPr>
          <w:rFonts w:ascii="Times New Roman" w:hAnsi="Times New Roman" w:cs="Times New Roman"/>
          <w:sz w:val="24"/>
          <w:szCs w:val="24"/>
          <w:lang w:val="bg-BG"/>
        </w:rPr>
        <w:t xml:space="preserve">. Не й </w:t>
      </w:r>
      <w:r w:rsidRPr="00AF027A">
        <w:rPr>
          <w:rFonts w:ascii="Times New Roman" w:hAnsi="Times New Roman" w:cs="Times New Roman"/>
          <w:sz w:val="24"/>
          <w:szCs w:val="24"/>
          <w:lang w:val="bg-BG"/>
        </w:rPr>
        <w:t xml:space="preserve"> е дадена възможност да възрази срещу него нито преди, нито след вземането </w:t>
      </w:r>
      <w:r>
        <w:rPr>
          <w:rFonts w:ascii="Times New Roman" w:hAnsi="Times New Roman" w:cs="Times New Roman"/>
          <w:sz w:val="24"/>
          <w:szCs w:val="24"/>
          <w:lang w:val="bg-BG"/>
        </w:rPr>
        <w:t>му, тъй като</w:t>
      </w:r>
      <w:r w:rsidRPr="00AF027A">
        <w:rPr>
          <w:rFonts w:ascii="Times New Roman" w:hAnsi="Times New Roman" w:cs="Times New Roman"/>
          <w:sz w:val="24"/>
          <w:szCs w:val="24"/>
          <w:lang w:val="bg-BG"/>
        </w:rPr>
        <w:t xml:space="preserve"> тези процесуални гаранции са били изрично изключени </w:t>
      </w:r>
      <w:r>
        <w:rPr>
          <w:rFonts w:ascii="Times New Roman" w:hAnsi="Times New Roman" w:cs="Times New Roman"/>
          <w:sz w:val="24"/>
          <w:szCs w:val="24"/>
          <w:lang w:val="bg-BG"/>
        </w:rPr>
        <w:t xml:space="preserve">от </w:t>
      </w:r>
      <w:r w:rsidRPr="00AF027A">
        <w:rPr>
          <w:rFonts w:ascii="Times New Roman" w:hAnsi="Times New Roman" w:cs="Times New Roman"/>
          <w:sz w:val="24"/>
          <w:szCs w:val="24"/>
          <w:lang w:val="bg-BG"/>
        </w:rPr>
        <w:t>вътрешното законодателство. Не е имало и възможност за оспорване на решението на БНБ пред несъдебен орган.</w:t>
      </w:r>
    </w:p>
    <w:p w14:paraId="77C8A853" w14:textId="77777777" w:rsidR="000C424A" w:rsidRDefault="000C424A" w:rsidP="000C424A">
      <w:pPr>
        <w:pStyle w:val="NoSpacing"/>
        <w:jc w:val="both"/>
        <w:rPr>
          <w:rFonts w:ascii="Times New Roman" w:hAnsi="Times New Roman" w:cs="Times New Roman"/>
          <w:sz w:val="24"/>
          <w:szCs w:val="24"/>
          <w:lang w:val="bg-BG"/>
        </w:rPr>
      </w:pPr>
      <w:r w:rsidRPr="00AF027A">
        <w:rPr>
          <w:rFonts w:ascii="Times New Roman" w:hAnsi="Times New Roman" w:cs="Times New Roman"/>
          <w:sz w:val="24"/>
          <w:szCs w:val="24"/>
          <w:lang w:val="bg-BG"/>
        </w:rPr>
        <w:t xml:space="preserve">По този начин ситуацията на КТБ е била на практика същата като тази на жалбоподателите </w:t>
      </w:r>
      <w:r>
        <w:rPr>
          <w:rFonts w:ascii="Times New Roman" w:hAnsi="Times New Roman" w:cs="Times New Roman"/>
          <w:sz w:val="24"/>
          <w:szCs w:val="24"/>
          <w:lang w:val="bg-BG"/>
        </w:rPr>
        <w:t xml:space="preserve">по делата </w:t>
      </w:r>
      <w:r w:rsidRPr="00536848">
        <w:rPr>
          <w:rFonts w:ascii="Times New Roman" w:hAnsi="Times New Roman" w:cs="Times New Roman"/>
          <w:i/>
          <w:iCs/>
          <w:sz w:val="24"/>
          <w:szCs w:val="24"/>
        </w:rPr>
        <w:t>Capital</w:t>
      </w:r>
      <w:r w:rsidRPr="00536848">
        <w:rPr>
          <w:rFonts w:ascii="Times New Roman" w:hAnsi="Times New Roman" w:cs="Times New Roman"/>
          <w:i/>
          <w:iCs/>
          <w:sz w:val="24"/>
          <w:szCs w:val="24"/>
          <w:lang w:val="bg-BG"/>
        </w:rPr>
        <w:t xml:space="preserve"> </w:t>
      </w:r>
      <w:r w:rsidRPr="00536848">
        <w:rPr>
          <w:rFonts w:ascii="Times New Roman" w:hAnsi="Times New Roman" w:cs="Times New Roman"/>
          <w:i/>
          <w:iCs/>
          <w:sz w:val="24"/>
          <w:szCs w:val="24"/>
        </w:rPr>
        <w:t>Bank</w:t>
      </w:r>
      <w:r w:rsidRPr="00536848">
        <w:rPr>
          <w:rFonts w:ascii="Times New Roman" w:hAnsi="Times New Roman" w:cs="Times New Roman"/>
          <w:i/>
          <w:iCs/>
          <w:sz w:val="24"/>
          <w:szCs w:val="24"/>
          <w:lang w:val="bg-BG"/>
        </w:rPr>
        <w:t xml:space="preserve"> </w:t>
      </w:r>
      <w:r w:rsidRPr="00536848">
        <w:rPr>
          <w:rFonts w:ascii="Times New Roman" w:hAnsi="Times New Roman" w:cs="Times New Roman"/>
          <w:i/>
          <w:iCs/>
          <w:sz w:val="24"/>
          <w:szCs w:val="24"/>
        </w:rPr>
        <w:t>AD</w:t>
      </w:r>
      <w:r w:rsidRPr="00536848">
        <w:rPr>
          <w:rFonts w:ascii="Times New Roman" w:hAnsi="Times New Roman" w:cs="Times New Roman"/>
          <w:sz w:val="24"/>
          <w:szCs w:val="24"/>
          <w:lang w:val="bg-BG"/>
        </w:rPr>
        <w:t xml:space="preserve"> (§§ 130-40) и </w:t>
      </w:r>
      <w:r w:rsidRPr="00536848">
        <w:rPr>
          <w:rFonts w:ascii="Times New Roman" w:hAnsi="Times New Roman" w:cs="Times New Roman"/>
          <w:i/>
          <w:sz w:val="24"/>
          <w:szCs w:val="24"/>
        </w:rPr>
        <w:t>International</w:t>
      </w:r>
      <w:r w:rsidRPr="00536848">
        <w:rPr>
          <w:rFonts w:ascii="Times New Roman" w:hAnsi="Times New Roman" w:cs="Times New Roman"/>
          <w:i/>
          <w:sz w:val="24"/>
          <w:szCs w:val="24"/>
          <w:lang w:val="bg-BG"/>
        </w:rPr>
        <w:t xml:space="preserve"> </w:t>
      </w:r>
      <w:r w:rsidRPr="00536848">
        <w:rPr>
          <w:rFonts w:ascii="Times New Roman" w:hAnsi="Times New Roman" w:cs="Times New Roman"/>
          <w:i/>
          <w:sz w:val="24"/>
          <w:szCs w:val="24"/>
        </w:rPr>
        <w:t>Bank</w:t>
      </w:r>
      <w:r w:rsidRPr="00536848">
        <w:rPr>
          <w:rFonts w:ascii="Times New Roman" w:hAnsi="Times New Roman" w:cs="Times New Roman"/>
          <w:i/>
          <w:sz w:val="24"/>
          <w:szCs w:val="24"/>
          <w:lang w:val="bg-BG"/>
        </w:rPr>
        <w:t xml:space="preserve"> </w:t>
      </w:r>
      <w:r w:rsidRPr="00536848">
        <w:rPr>
          <w:rFonts w:ascii="Times New Roman" w:hAnsi="Times New Roman" w:cs="Times New Roman"/>
          <w:i/>
          <w:sz w:val="24"/>
          <w:szCs w:val="24"/>
        </w:rPr>
        <w:t>for</w:t>
      </w:r>
      <w:r w:rsidRPr="00536848">
        <w:rPr>
          <w:rFonts w:ascii="Times New Roman" w:hAnsi="Times New Roman" w:cs="Times New Roman"/>
          <w:i/>
          <w:sz w:val="24"/>
          <w:szCs w:val="24"/>
          <w:lang w:val="bg-BG"/>
        </w:rPr>
        <w:t xml:space="preserve"> </w:t>
      </w:r>
      <w:r w:rsidRPr="00536848">
        <w:rPr>
          <w:rFonts w:ascii="Times New Roman" w:hAnsi="Times New Roman" w:cs="Times New Roman"/>
          <w:i/>
          <w:sz w:val="24"/>
          <w:szCs w:val="24"/>
        </w:rPr>
        <w:t>Commerce</w:t>
      </w:r>
      <w:r w:rsidRPr="00536848">
        <w:rPr>
          <w:rFonts w:ascii="Times New Roman" w:hAnsi="Times New Roman" w:cs="Times New Roman"/>
          <w:i/>
          <w:sz w:val="24"/>
          <w:szCs w:val="24"/>
          <w:lang w:val="bg-BG"/>
        </w:rPr>
        <w:t xml:space="preserve"> </w:t>
      </w:r>
      <w:r w:rsidRPr="00536848">
        <w:rPr>
          <w:rFonts w:ascii="Times New Roman" w:hAnsi="Times New Roman" w:cs="Times New Roman"/>
          <w:i/>
          <w:sz w:val="24"/>
          <w:szCs w:val="24"/>
        </w:rPr>
        <w:t>and</w:t>
      </w:r>
      <w:r w:rsidRPr="00536848">
        <w:rPr>
          <w:rFonts w:ascii="Times New Roman" w:hAnsi="Times New Roman" w:cs="Times New Roman"/>
          <w:i/>
          <w:sz w:val="24"/>
          <w:szCs w:val="24"/>
          <w:lang w:val="bg-BG"/>
        </w:rPr>
        <w:t xml:space="preserve"> </w:t>
      </w:r>
      <w:r w:rsidRPr="00536848">
        <w:rPr>
          <w:rFonts w:ascii="Times New Roman" w:hAnsi="Times New Roman" w:cs="Times New Roman"/>
          <w:i/>
          <w:sz w:val="24"/>
          <w:szCs w:val="24"/>
        </w:rPr>
        <w:t>Development</w:t>
      </w:r>
      <w:r w:rsidRPr="00536848">
        <w:rPr>
          <w:rFonts w:ascii="Times New Roman" w:hAnsi="Times New Roman" w:cs="Times New Roman"/>
          <w:i/>
          <w:sz w:val="24"/>
          <w:szCs w:val="24"/>
          <w:lang w:val="bg-BG"/>
        </w:rPr>
        <w:t xml:space="preserve"> </w:t>
      </w:r>
      <w:r w:rsidRPr="00536848">
        <w:rPr>
          <w:rFonts w:ascii="Times New Roman" w:hAnsi="Times New Roman" w:cs="Times New Roman"/>
          <w:i/>
          <w:sz w:val="24"/>
          <w:szCs w:val="24"/>
        </w:rPr>
        <w:t>AD</w:t>
      </w:r>
      <w:r w:rsidRPr="00536848">
        <w:rPr>
          <w:rFonts w:ascii="Times New Roman" w:hAnsi="Times New Roman" w:cs="Times New Roman"/>
          <w:i/>
          <w:sz w:val="24"/>
          <w:szCs w:val="24"/>
          <w:lang w:val="bg-BG"/>
        </w:rPr>
        <w:t xml:space="preserve"> </w:t>
      </w:r>
      <w:r w:rsidRPr="00536848">
        <w:rPr>
          <w:rFonts w:ascii="Times New Roman" w:hAnsi="Times New Roman" w:cs="Times New Roman"/>
          <w:i/>
          <w:sz w:val="24"/>
          <w:szCs w:val="24"/>
        </w:rPr>
        <w:t>and</w:t>
      </w:r>
      <w:r w:rsidRPr="00536848">
        <w:rPr>
          <w:rFonts w:ascii="Times New Roman" w:hAnsi="Times New Roman" w:cs="Times New Roman"/>
          <w:i/>
          <w:sz w:val="24"/>
          <w:szCs w:val="24"/>
          <w:lang w:val="bg-BG"/>
        </w:rPr>
        <w:t xml:space="preserve"> </w:t>
      </w:r>
      <w:r w:rsidRPr="00536848">
        <w:rPr>
          <w:rFonts w:ascii="Times New Roman" w:hAnsi="Times New Roman" w:cs="Times New Roman"/>
          <w:i/>
          <w:sz w:val="24"/>
          <w:szCs w:val="24"/>
        </w:rPr>
        <w:t>Others</w:t>
      </w:r>
      <w:r w:rsidRPr="00536848">
        <w:rPr>
          <w:rFonts w:ascii="Times New Roman" w:hAnsi="Times New Roman" w:cs="Times New Roman"/>
          <w:iCs/>
          <w:sz w:val="24"/>
          <w:szCs w:val="24"/>
          <w:lang w:val="bg-BG"/>
        </w:rPr>
        <w:t xml:space="preserve"> (§ 106)</w:t>
      </w:r>
      <w:r>
        <w:rPr>
          <w:iCs/>
          <w:lang w:val="bg-BG"/>
        </w:rPr>
        <w:t xml:space="preserve"> </w:t>
      </w:r>
      <w:r w:rsidRPr="00AF027A">
        <w:rPr>
          <w:rFonts w:ascii="Times New Roman" w:hAnsi="Times New Roman" w:cs="Times New Roman"/>
          <w:sz w:val="24"/>
          <w:szCs w:val="24"/>
          <w:lang w:val="bg-BG"/>
        </w:rPr>
        <w:t xml:space="preserve">, тъй като отнемането на нейния </w:t>
      </w:r>
      <w:r>
        <w:rPr>
          <w:rFonts w:ascii="Times New Roman" w:hAnsi="Times New Roman" w:cs="Times New Roman"/>
          <w:sz w:val="24"/>
          <w:szCs w:val="24"/>
          <w:lang w:val="bg-BG"/>
        </w:rPr>
        <w:t>лиценз не е било обезпечено</w:t>
      </w:r>
      <w:r w:rsidRPr="00AF027A">
        <w:rPr>
          <w:rFonts w:ascii="Times New Roman" w:hAnsi="Times New Roman" w:cs="Times New Roman"/>
          <w:sz w:val="24"/>
          <w:szCs w:val="24"/>
          <w:lang w:val="bg-BG"/>
        </w:rPr>
        <w:t xml:space="preserve"> от никакви </w:t>
      </w:r>
      <w:r w:rsidRPr="00AF027A">
        <w:rPr>
          <w:rFonts w:ascii="Times New Roman" w:hAnsi="Times New Roman" w:cs="Times New Roman"/>
          <w:sz w:val="24"/>
          <w:szCs w:val="24"/>
          <w:lang w:val="bg-BG"/>
        </w:rPr>
        <w:lastRenderedPageBreak/>
        <w:t>гаранции срещу произвол. Следователно намесата не е била законна по смисъла на член 1 от Протокол № 1.</w:t>
      </w:r>
    </w:p>
    <w:p w14:paraId="67EE7CEC"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Съдът установява две нарушения на чл. 6§1 в неговите гражданскоправни аспекти.</w:t>
      </w:r>
    </w:p>
    <w:p w14:paraId="433B64D7"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Съдът не намира за необходимо отделно да се произнесе налице ли е нарушение и на чл. 13 поради това, че вече е констатирал такива по чл. 6§1 и чл. 1 от Протокол 1. </w:t>
      </w:r>
    </w:p>
    <w:p w14:paraId="589876A7"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Той обаче анализира оплакванията и в светлината на чл. 46 от Конвенцията. Що се отнася до индивидуалните мерки  </w:t>
      </w:r>
      <w:r w:rsidRPr="00644FE9">
        <w:rPr>
          <w:rFonts w:ascii="Times New Roman" w:hAnsi="Times New Roman" w:cs="Times New Roman"/>
          <w:sz w:val="24"/>
          <w:szCs w:val="24"/>
          <w:lang w:val="bg-BG"/>
        </w:rPr>
        <w:t>единственият начин да се коригира нарушението на член 6 § 1, свързано с неспособността на КТБ да потърси и получи надлежен съдебен контрол на отнемането на лиценза,</w:t>
      </w:r>
      <w:r>
        <w:rPr>
          <w:rFonts w:ascii="Times New Roman" w:hAnsi="Times New Roman" w:cs="Times New Roman"/>
          <w:sz w:val="24"/>
          <w:szCs w:val="24"/>
          <w:lang w:val="bg-BG"/>
        </w:rPr>
        <w:t xml:space="preserve"> според Съда</w:t>
      </w:r>
      <w:r w:rsidRPr="00644FE9">
        <w:rPr>
          <w:rFonts w:ascii="Times New Roman" w:hAnsi="Times New Roman" w:cs="Times New Roman"/>
          <w:sz w:val="24"/>
          <w:szCs w:val="24"/>
          <w:lang w:val="bg-BG"/>
        </w:rPr>
        <w:t xml:space="preserve"> е да й се даде такава възможност.</w:t>
      </w:r>
      <w:r>
        <w:rPr>
          <w:rFonts w:ascii="Times New Roman" w:hAnsi="Times New Roman" w:cs="Times New Roman"/>
          <w:sz w:val="24"/>
          <w:szCs w:val="24"/>
          <w:lang w:val="bg-BG"/>
        </w:rPr>
        <w:t xml:space="preserve"> Доколкото обаче е изминал твърде голям период от време, повече от 7 години и интересите на много правни  субекти са засегнати, както и с оглед принципите на правната сигурност, това съвсем не означава, че след  констатацията на незаконосъобразността на  решението за отнемане на лиценза то трябва да бъде отменено. По-скоро би могло да се обсъжда въпросът за някаква форма на компенсация.</w:t>
      </w:r>
    </w:p>
    <w:p w14:paraId="6C0CC9BE"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Що се отнася до генералните мерки, с оглед на факта, че това е трето решение срещу България с констатирани подобни нарушения, Съдът дава някои насоки, свързани както с промени в законодателството, така и с практиката, за да се преодолеят констатираните несъответствия с практиката му.</w:t>
      </w:r>
    </w:p>
    <w:p w14:paraId="41A47F80" w14:textId="77777777" w:rsidR="000C424A" w:rsidRDefault="000C424A" w:rsidP="000C424A">
      <w:pPr>
        <w:pStyle w:val="NoSpacing"/>
        <w:jc w:val="both"/>
        <w:rPr>
          <w:rFonts w:ascii="Times New Roman" w:hAnsi="Times New Roman" w:cs="Times New Roman"/>
          <w:b/>
          <w:bCs/>
          <w:sz w:val="24"/>
          <w:szCs w:val="24"/>
          <w:lang w:val="bg-BG"/>
        </w:rPr>
      </w:pPr>
      <w:r>
        <w:rPr>
          <w:rFonts w:ascii="Times New Roman" w:hAnsi="Times New Roman" w:cs="Times New Roman"/>
          <w:sz w:val="24"/>
          <w:szCs w:val="24"/>
          <w:lang w:val="bg-BG"/>
        </w:rPr>
        <w:t>Той не уважава искането на КТБ на акционерите й да бъде присъдено обезщетение за имуществени вреди, тъй като посочва, че не е ясно какви биха били последствията, ако процесът беше справедлив, но дава да се разбере, че би могло да се очаква определянето на някаква компенсация.</w:t>
      </w:r>
    </w:p>
    <w:p w14:paraId="5EBC268B" w14:textId="77777777" w:rsidR="000C424A" w:rsidRPr="00342E82" w:rsidRDefault="000C424A" w:rsidP="000C424A">
      <w:pPr>
        <w:pStyle w:val="NoSpacing"/>
        <w:rPr>
          <w:rFonts w:ascii="Times New Roman" w:hAnsi="Times New Roman" w:cs="Times New Roman"/>
          <w:bCs/>
          <w:sz w:val="24"/>
          <w:szCs w:val="24"/>
          <w:lang w:val="bg-BG"/>
        </w:rPr>
      </w:pPr>
      <w:r>
        <w:rPr>
          <w:rFonts w:ascii="Times New Roman" w:hAnsi="Times New Roman" w:cs="Times New Roman"/>
          <w:bCs/>
          <w:sz w:val="24"/>
          <w:szCs w:val="24"/>
          <w:lang w:val="bg-BG"/>
        </w:rPr>
        <w:t>..............................</w:t>
      </w:r>
    </w:p>
    <w:p w14:paraId="731F828D" w14:textId="77777777" w:rsidR="000C424A" w:rsidRDefault="000C424A" w:rsidP="000C424A">
      <w:pPr>
        <w:pStyle w:val="NoSpacing"/>
        <w:rPr>
          <w:rFonts w:ascii="Times New Roman" w:hAnsi="Times New Roman" w:cs="Times New Roman"/>
          <w:bCs/>
          <w:sz w:val="24"/>
          <w:szCs w:val="24"/>
          <w:lang w:val="bg-BG"/>
        </w:rPr>
      </w:pPr>
      <w:r>
        <w:rPr>
          <w:rFonts w:ascii="Times New Roman" w:hAnsi="Times New Roman" w:cs="Times New Roman"/>
          <w:b/>
          <w:bCs/>
          <w:sz w:val="24"/>
          <w:szCs w:val="24"/>
          <w:lang w:val="bg-BG"/>
        </w:rPr>
        <w:t>чл. 1 от Протокол 1</w:t>
      </w:r>
      <w:r w:rsidRPr="008A6D71">
        <w:rPr>
          <w:rFonts w:ascii="Times New Roman" w:hAnsi="Times New Roman" w:cs="Times New Roman"/>
          <w:bCs/>
          <w:sz w:val="24"/>
          <w:szCs w:val="24"/>
          <w:lang w:val="bg-BG"/>
        </w:rPr>
        <w:t>(право на собственост</w:t>
      </w:r>
      <w:r>
        <w:rPr>
          <w:rFonts w:ascii="Times New Roman" w:hAnsi="Times New Roman" w:cs="Times New Roman"/>
          <w:bCs/>
          <w:sz w:val="24"/>
          <w:szCs w:val="24"/>
          <w:lang w:val="bg-BG"/>
        </w:rPr>
        <w:t xml:space="preserve"> – реституция на земеделски земи, прекомерно дълъг процес)+</w:t>
      </w:r>
      <w:r w:rsidRPr="00AA20A9">
        <w:rPr>
          <w:rFonts w:ascii="Times New Roman" w:hAnsi="Times New Roman" w:cs="Times New Roman"/>
          <w:b/>
          <w:bCs/>
          <w:sz w:val="24"/>
          <w:szCs w:val="24"/>
          <w:lang w:val="bg-BG"/>
        </w:rPr>
        <w:t xml:space="preserve"> </w:t>
      </w:r>
      <w:r>
        <w:rPr>
          <w:rFonts w:ascii="Times New Roman" w:hAnsi="Times New Roman" w:cs="Times New Roman"/>
          <w:b/>
          <w:bCs/>
          <w:sz w:val="24"/>
          <w:szCs w:val="24"/>
          <w:lang w:val="bg-BG"/>
        </w:rPr>
        <w:t>чл.6§1</w:t>
      </w:r>
      <w:r>
        <w:rPr>
          <w:rFonts w:ascii="Times New Roman" w:hAnsi="Times New Roman" w:cs="Times New Roman"/>
          <w:bCs/>
          <w:sz w:val="24"/>
          <w:szCs w:val="24"/>
          <w:lang w:val="bg-BG"/>
        </w:rPr>
        <w:t>(право на справедлив процес – неизпълнение на съдебно решение)</w:t>
      </w:r>
    </w:p>
    <w:p w14:paraId="1AE0562F" w14:textId="77777777" w:rsidR="000C424A" w:rsidRDefault="000C424A" w:rsidP="000C424A">
      <w:pPr>
        <w:pStyle w:val="NoSpacing"/>
        <w:rPr>
          <w:rFonts w:ascii="Times New Roman" w:hAnsi="Times New Roman" w:cs="Times New Roman"/>
          <w:sz w:val="24"/>
          <w:szCs w:val="24"/>
          <w:lang w:val="bg-BG"/>
        </w:rPr>
      </w:pPr>
      <w:proofErr w:type="spellStart"/>
      <w:r w:rsidRPr="008D7F69">
        <w:rPr>
          <w:rFonts w:ascii="Times New Roman" w:hAnsi="Times New Roman" w:cs="Times New Roman"/>
          <w:b/>
          <w:i/>
          <w:sz w:val="24"/>
          <w:szCs w:val="24"/>
        </w:rPr>
        <w:t>Dimov</w:t>
      </w:r>
      <w:proofErr w:type="spellEnd"/>
      <w:r w:rsidRPr="008D7F69">
        <w:rPr>
          <w:rFonts w:ascii="Times New Roman" w:hAnsi="Times New Roman" w:cs="Times New Roman"/>
          <w:b/>
          <w:i/>
          <w:sz w:val="24"/>
          <w:szCs w:val="24"/>
        </w:rPr>
        <w:t xml:space="preserve"> v. </w:t>
      </w:r>
      <w:proofErr w:type="gramStart"/>
      <w:r w:rsidRPr="008D7F69">
        <w:rPr>
          <w:rFonts w:ascii="Times New Roman" w:hAnsi="Times New Roman" w:cs="Times New Roman"/>
          <w:b/>
          <w:i/>
          <w:sz w:val="24"/>
          <w:szCs w:val="24"/>
        </w:rPr>
        <w:t>Bulgaria</w:t>
      </w:r>
      <w:r w:rsidRPr="008D7F69">
        <w:rPr>
          <w:rFonts w:ascii="Times New Roman" w:hAnsi="Times New Roman" w:cs="Times New Roman"/>
          <w:sz w:val="24"/>
          <w:szCs w:val="24"/>
        </w:rPr>
        <w:t>(</w:t>
      </w:r>
      <w:proofErr w:type="gramEnd"/>
      <w:r w:rsidRPr="008D7F69">
        <w:rPr>
          <w:rFonts w:ascii="Times New Roman" w:hAnsi="Times New Roman" w:cs="Times New Roman"/>
          <w:noProof/>
          <w:sz w:val="24"/>
          <w:szCs w:val="24"/>
        </w:rPr>
        <w:t>Application no.</w:t>
      </w:r>
      <w:r w:rsidRPr="008D7F69">
        <w:rPr>
          <w:rFonts w:ascii="Times New Roman" w:hAnsi="Times New Roman" w:cs="Times New Roman"/>
          <w:sz w:val="24"/>
          <w:szCs w:val="24"/>
        </w:rPr>
        <w:t xml:space="preserve"> 14642/15</w:t>
      </w:r>
      <w:r>
        <w:rPr>
          <w:rFonts w:ascii="Times New Roman" w:hAnsi="Times New Roman" w:cs="Times New Roman"/>
          <w:sz w:val="24"/>
          <w:szCs w:val="24"/>
          <w:lang w:val="bg-BG"/>
        </w:rPr>
        <w:t xml:space="preserve">), 3 </w:t>
      </w:r>
      <w:r>
        <w:rPr>
          <w:rFonts w:ascii="Times New Roman" w:hAnsi="Times New Roman" w:cs="Times New Roman"/>
          <w:sz w:val="24"/>
          <w:szCs w:val="24"/>
        </w:rPr>
        <w:t>May 2022</w:t>
      </w:r>
    </w:p>
    <w:p w14:paraId="2B56FF66" w14:textId="77777777" w:rsidR="000C424A" w:rsidRPr="00AA20A9" w:rsidRDefault="000C424A" w:rsidP="000C424A">
      <w:pPr>
        <w:pStyle w:val="NoSpacing"/>
        <w:rPr>
          <w:rFonts w:ascii="Times New Roman" w:hAnsi="Times New Roman" w:cs="Times New Roman"/>
          <w:sz w:val="24"/>
          <w:szCs w:val="24"/>
          <w:lang w:val="bg-BG"/>
        </w:rPr>
      </w:pPr>
      <w:r>
        <w:rPr>
          <w:rFonts w:ascii="Times New Roman" w:hAnsi="Times New Roman" w:cs="Times New Roman"/>
          <w:sz w:val="24"/>
          <w:szCs w:val="24"/>
          <w:lang w:val="bg-BG"/>
        </w:rPr>
        <w:t>/решение на Комитет/</w:t>
      </w:r>
    </w:p>
    <w:p w14:paraId="4390B9FB"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Бащата на наследодателя е бил един от наследниците на г-н К.Й. С влязло в сила решение на ВКС от септември 2002 г. на неговите  наследници е признато правото да си възстановят всички претендирани от тях земеделски имоти с изключение на два. Независимо от това в продължение на дълги години ОСЗГ в гр. Сливен отказва да изпълни решението с мотива, че не можело да се идентифицират тези два парцела, изключени от реституция, тъй като  техните граници  преди кооперирането са различни от съществуващите към настоящия момент. Според общинската служба наследниците трябвало да постигнат споразумение относно земята, която следва да бъде изключена от процеса на реституция. </w:t>
      </w:r>
      <w:r w:rsidRPr="00D84C07">
        <w:rPr>
          <w:rFonts w:ascii="Times New Roman" w:hAnsi="Times New Roman" w:cs="Times New Roman"/>
          <w:sz w:val="24"/>
          <w:szCs w:val="24"/>
          <w:lang w:val="bg-BG"/>
        </w:rPr>
        <w:t xml:space="preserve"> Едва на 24 октомври 2016 г. </w:t>
      </w:r>
      <w:r>
        <w:rPr>
          <w:rFonts w:ascii="Times New Roman" w:hAnsi="Times New Roman" w:cs="Times New Roman"/>
          <w:sz w:val="24"/>
          <w:szCs w:val="24"/>
          <w:lang w:val="bg-BG"/>
        </w:rPr>
        <w:t>Министерството на земеделието</w:t>
      </w:r>
      <w:r w:rsidRPr="00D84C07">
        <w:rPr>
          <w:rFonts w:ascii="Times New Roman" w:hAnsi="Times New Roman" w:cs="Times New Roman"/>
          <w:sz w:val="24"/>
          <w:szCs w:val="24"/>
          <w:lang w:val="bg-BG"/>
        </w:rPr>
        <w:t xml:space="preserve"> взема решение, с което признава, че всички наследници на К.Й. има</w:t>
      </w:r>
      <w:r>
        <w:rPr>
          <w:rFonts w:ascii="Times New Roman" w:hAnsi="Times New Roman" w:cs="Times New Roman"/>
          <w:sz w:val="24"/>
          <w:szCs w:val="24"/>
          <w:lang w:val="bg-BG"/>
        </w:rPr>
        <w:t>т</w:t>
      </w:r>
      <w:r w:rsidRPr="00D84C07">
        <w:rPr>
          <w:rFonts w:ascii="Times New Roman" w:hAnsi="Times New Roman" w:cs="Times New Roman"/>
          <w:sz w:val="24"/>
          <w:szCs w:val="24"/>
          <w:lang w:val="bg-BG"/>
        </w:rPr>
        <w:t xml:space="preserve"> право на реституция</w:t>
      </w:r>
      <w:r>
        <w:rPr>
          <w:rFonts w:ascii="Times New Roman" w:hAnsi="Times New Roman" w:cs="Times New Roman"/>
          <w:sz w:val="24"/>
          <w:szCs w:val="24"/>
          <w:lang w:val="bg-BG"/>
        </w:rPr>
        <w:t xml:space="preserve">, но то не може да бъде изпълнени докато </w:t>
      </w:r>
      <w:r w:rsidRPr="00D20B43">
        <w:rPr>
          <w:rFonts w:ascii="Times New Roman" w:hAnsi="Times New Roman" w:cs="Times New Roman"/>
          <w:sz w:val="24"/>
          <w:szCs w:val="24"/>
          <w:lang w:val="bg-BG"/>
        </w:rPr>
        <w:t>наследниците не уредят вземанията си за съответните им дялове в реституираната земя</w:t>
      </w:r>
      <w:r>
        <w:rPr>
          <w:rFonts w:ascii="Times New Roman" w:hAnsi="Times New Roman" w:cs="Times New Roman"/>
          <w:sz w:val="24"/>
          <w:szCs w:val="24"/>
          <w:lang w:val="bg-BG"/>
        </w:rPr>
        <w:t xml:space="preserve">. След жалба от страна на жалбоподателя тази втора част на решението е прогласена за нищожна от съда. Решението му </w:t>
      </w:r>
      <w:r w:rsidRPr="00D84C07">
        <w:rPr>
          <w:rFonts w:ascii="Times New Roman" w:hAnsi="Times New Roman" w:cs="Times New Roman"/>
          <w:sz w:val="24"/>
          <w:szCs w:val="24"/>
          <w:lang w:val="bg-BG"/>
        </w:rPr>
        <w:t>вл</w:t>
      </w:r>
      <w:r>
        <w:rPr>
          <w:rFonts w:ascii="Times New Roman" w:hAnsi="Times New Roman" w:cs="Times New Roman"/>
          <w:sz w:val="24"/>
          <w:szCs w:val="24"/>
          <w:lang w:val="bg-BG"/>
        </w:rPr>
        <w:t>иза</w:t>
      </w:r>
      <w:r w:rsidRPr="00D84C07">
        <w:rPr>
          <w:rFonts w:ascii="Times New Roman" w:hAnsi="Times New Roman" w:cs="Times New Roman"/>
          <w:sz w:val="24"/>
          <w:szCs w:val="24"/>
          <w:lang w:val="bg-BG"/>
        </w:rPr>
        <w:t xml:space="preserve"> в сила на 18 юли 2017 г.</w:t>
      </w:r>
      <w:r>
        <w:rPr>
          <w:rFonts w:ascii="Times New Roman" w:hAnsi="Times New Roman" w:cs="Times New Roman"/>
          <w:sz w:val="24"/>
          <w:szCs w:val="24"/>
          <w:lang w:val="bg-BG"/>
        </w:rPr>
        <w:t xml:space="preserve"> Тази дата е приета от Съда като окончателно приключил процес по възстановяване на собствеността, тъй като няма достатъчно данни от страните  дали това е така по отношение на всички парцели. Има индикации, че за някои от тях не са съставени още кадастрални планове.</w:t>
      </w:r>
    </w:p>
    <w:p w14:paraId="223BA86E"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Съдът отхвърля всички възражения на Правителството за недопустимост на жалбата.</w:t>
      </w:r>
    </w:p>
    <w:p w14:paraId="65B93A0F"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Той приема, че решението на ВКС от 2002 г. е създало „легитимно очакване“ за собственост у жалбоподателя, поради което чл. 1 от Протокол 1 намира приложение. Съдът достига до извода, че неизпълнението от страна на </w:t>
      </w:r>
      <w:r w:rsidRPr="00D20B43">
        <w:rPr>
          <w:rFonts w:ascii="Times New Roman" w:hAnsi="Times New Roman" w:cs="Times New Roman"/>
          <w:sz w:val="24"/>
          <w:szCs w:val="24"/>
          <w:lang w:val="bg-BG"/>
        </w:rPr>
        <w:t xml:space="preserve"> властите </w:t>
      </w:r>
      <w:r>
        <w:rPr>
          <w:rFonts w:ascii="Times New Roman" w:hAnsi="Times New Roman" w:cs="Times New Roman"/>
          <w:sz w:val="24"/>
          <w:szCs w:val="24"/>
          <w:lang w:val="bg-BG"/>
        </w:rPr>
        <w:t>на</w:t>
      </w:r>
      <w:r w:rsidRPr="00D20B43">
        <w:rPr>
          <w:rFonts w:ascii="Times New Roman" w:hAnsi="Times New Roman" w:cs="Times New Roman"/>
          <w:sz w:val="24"/>
          <w:szCs w:val="24"/>
          <w:lang w:val="bg-BG"/>
        </w:rPr>
        <w:t xml:space="preserve"> това решение и възникналите забавяния </w:t>
      </w:r>
      <w:r>
        <w:rPr>
          <w:rFonts w:ascii="Times New Roman" w:hAnsi="Times New Roman" w:cs="Times New Roman"/>
          <w:sz w:val="24"/>
          <w:szCs w:val="24"/>
          <w:lang w:val="bg-BG"/>
        </w:rPr>
        <w:lastRenderedPageBreak/>
        <w:t>на процеса на реституция</w:t>
      </w:r>
      <w:r w:rsidRPr="00D20B43">
        <w:rPr>
          <w:rFonts w:ascii="Times New Roman" w:hAnsi="Times New Roman" w:cs="Times New Roman"/>
          <w:sz w:val="24"/>
          <w:szCs w:val="24"/>
          <w:lang w:val="bg-BG"/>
        </w:rPr>
        <w:t xml:space="preserve"> с</w:t>
      </w:r>
      <w:r>
        <w:rPr>
          <w:rFonts w:ascii="Times New Roman" w:hAnsi="Times New Roman" w:cs="Times New Roman"/>
          <w:sz w:val="24"/>
          <w:szCs w:val="24"/>
          <w:lang w:val="bg-BG"/>
        </w:rPr>
        <w:t xml:space="preserve">а </w:t>
      </w:r>
      <w:r w:rsidRPr="00D20B43">
        <w:rPr>
          <w:rFonts w:ascii="Times New Roman" w:hAnsi="Times New Roman" w:cs="Times New Roman"/>
          <w:sz w:val="24"/>
          <w:szCs w:val="24"/>
          <w:lang w:val="bg-BG"/>
        </w:rPr>
        <w:t xml:space="preserve"> наруш</w:t>
      </w:r>
      <w:r>
        <w:rPr>
          <w:rFonts w:ascii="Times New Roman" w:hAnsi="Times New Roman" w:cs="Times New Roman"/>
          <w:sz w:val="24"/>
          <w:szCs w:val="24"/>
          <w:lang w:val="bg-BG"/>
        </w:rPr>
        <w:t>или</w:t>
      </w:r>
      <w:r w:rsidRPr="00D20B43">
        <w:rPr>
          <w:rFonts w:ascii="Times New Roman" w:hAnsi="Times New Roman" w:cs="Times New Roman"/>
          <w:sz w:val="24"/>
          <w:szCs w:val="24"/>
          <w:lang w:val="bg-BG"/>
        </w:rPr>
        <w:t xml:space="preserve"> правото на жалбоподателя на мирно ползване на своите притежания</w:t>
      </w:r>
      <w:r>
        <w:rPr>
          <w:rFonts w:ascii="Times New Roman" w:hAnsi="Times New Roman" w:cs="Times New Roman"/>
          <w:sz w:val="24"/>
          <w:szCs w:val="24"/>
          <w:lang w:val="bg-BG"/>
        </w:rPr>
        <w:t>. Той се позовава на своите решения по делата</w:t>
      </w:r>
      <w:r w:rsidRPr="000145C4">
        <w:rPr>
          <w:i/>
          <w:lang w:val="bg-BG"/>
        </w:rPr>
        <w:t xml:space="preserve"> </w:t>
      </w:r>
      <w:proofErr w:type="spellStart"/>
      <w:r w:rsidRPr="000145C4">
        <w:rPr>
          <w:rFonts w:ascii="Times New Roman" w:hAnsi="Times New Roman" w:cs="Times New Roman"/>
          <w:i/>
          <w:sz w:val="24"/>
          <w:szCs w:val="24"/>
        </w:rPr>
        <w:t>Ramadhi</w:t>
      </w:r>
      <w:proofErr w:type="spellEnd"/>
      <w:r w:rsidRPr="000145C4">
        <w:rPr>
          <w:rFonts w:ascii="Times New Roman" w:hAnsi="Times New Roman" w:cs="Times New Roman"/>
          <w:i/>
          <w:sz w:val="24"/>
          <w:szCs w:val="24"/>
          <w:lang w:val="bg-BG"/>
        </w:rPr>
        <w:t xml:space="preserve"> </w:t>
      </w:r>
      <w:r w:rsidRPr="000145C4">
        <w:rPr>
          <w:rFonts w:ascii="Times New Roman" w:hAnsi="Times New Roman" w:cs="Times New Roman"/>
          <w:i/>
          <w:sz w:val="24"/>
          <w:szCs w:val="24"/>
        </w:rPr>
        <w:t>and</w:t>
      </w:r>
      <w:r w:rsidRPr="000145C4">
        <w:rPr>
          <w:rFonts w:ascii="Times New Roman" w:hAnsi="Times New Roman" w:cs="Times New Roman"/>
          <w:i/>
          <w:sz w:val="24"/>
          <w:szCs w:val="24"/>
          <w:lang w:val="bg-BG"/>
        </w:rPr>
        <w:t xml:space="preserve"> </w:t>
      </w:r>
      <w:r w:rsidRPr="000145C4">
        <w:rPr>
          <w:rFonts w:ascii="Times New Roman" w:hAnsi="Times New Roman" w:cs="Times New Roman"/>
          <w:i/>
          <w:sz w:val="24"/>
          <w:szCs w:val="24"/>
        </w:rPr>
        <w:t>Others</w:t>
      </w:r>
      <w:r w:rsidRPr="000145C4">
        <w:rPr>
          <w:rFonts w:ascii="Times New Roman" w:hAnsi="Times New Roman" w:cs="Times New Roman"/>
          <w:i/>
          <w:sz w:val="24"/>
          <w:szCs w:val="24"/>
          <w:lang w:val="bg-BG"/>
        </w:rPr>
        <w:t xml:space="preserve"> </w:t>
      </w:r>
      <w:r w:rsidRPr="000145C4">
        <w:rPr>
          <w:rFonts w:ascii="Times New Roman" w:hAnsi="Times New Roman" w:cs="Times New Roman"/>
          <w:i/>
          <w:sz w:val="24"/>
          <w:szCs w:val="24"/>
        </w:rPr>
        <w:t>v</w:t>
      </w:r>
      <w:r w:rsidRPr="000145C4">
        <w:rPr>
          <w:rFonts w:ascii="Times New Roman" w:hAnsi="Times New Roman" w:cs="Times New Roman"/>
          <w:i/>
          <w:sz w:val="24"/>
          <w:szCs w:val="24"/>
          <w:lang w:val="bg-BG"/>
        </w:rPr>
        <w:t>.</w:t>
      </w:r>
      <w:r w:rsidRPr="000145C4">
        <w:rPr>
          <w:rFonts w:ascii="Times New Roman" w:hAnsi="Times New Roman" w:cs="Times New Roman"/>
          <w:sz w:val="24"/>
          <w:szCs w:val="24"/>
          <w:lang w:val="bg-BG"/>
        </w:rPr>
        <w:t xml:space="preserve"> </w:t>
      </w:r>
      <w:r w:rsidRPr="000145C4">
        <w:rPr>
          <w:rFonts w:ascii="Times New Roman" w:hAnsi="Times New Roman" w:cs="Times New Roman"/>
          <w:i/>
          <w:sz w:val="24"/>
          <w:szCs w:val="24"/>
        </w:rPr>
        <w:t>Albania</w:t>
      </w:r>
      <w:r w:rsidRPr="000145C4">
        <w:rPr>
          <w:rFonts w:ascii="Times New Roman" w:hAnsi="Times New Roman" w:cs="Times New Roman"/>
          <w:sz w:val="24"/>
          <w:szCs w:val="24"/>
          <w:lang w:val="bg-BG"/>
        </w:rPr>
        <w:t xml:space="preserve">, </w:t>
      </w:r>
      <w:r w:rsidRPr="000145C4">
        <w:rPr>
          <w:rFonts w:ascii="Times New Roman" w:hAnsi="Times New Roman" w:cs="Times New Roman"/>
          <w:sz w:val="24"/>
          <w:szCs w:val="24"/>
        </w:rPr>
        <w:t>no</w:t>
      </w:r>
      <w:r w:rsidRPr="000145C4">
        <w:rPr>
          <w:rFonts w:ascii="Times New Roman" w:hAnsi="Times New Roman" w:cs="Times New Roman"/>
          <w:sz w:val="24"/>
          <w:szCs w:val="24"/>
          <w:lang w:val="bg-BG"/>
        </w:rPr>
        <w:t xml:space="preserve">. 38222/02, §§ 76-77, 13 </w:t>
      </w:r>
      <w:r w:rsidRPr="000145C4">
        <w:rPr>
          <w:rFonts w:ascii="Times New Roman" w:hAnsi="Times New Roman" w:cs="Times New Roman"/>
          <w:sz w:val="24"/>
          <w:szCs w:val="24"/>
        </w:rPr>
        <w:t>November</w:t>
      </w:r>
      <w:r w:rsidRPr="000145C4">
        <w:rPr>
          <w:rFonts w:ascii="Times New Roman" w:hAnsi="Times New Roman" w:cs="Times New Roman"/>
          <w:sz w:val="24"/>
          <w:szCs w:val="24"/>
          <w:lang w:val="bg-BG"/>
        </w:rPr>
        <w:t xml:space="preserve"> 2007, </w:t>
      </w:r>
      <w:r w:rsidRPr="000145C4">
        <w:rPr>
          <w:rFonts w:ascii="Times New Roman" w:hAnsi="Times New Roman" w:cs="Times New Roman"/>
          <w:sz w:val="24"/>
          <w:szCs w:val="24"/>
        </w:rPr>
        <w:t>and</w:t>
      </w:r>
      <w:r w:rsidRPr="000145C4">
        <w:rPr>
          <w:rFonts w:ascii="Times New Roman" w:hAnsi="Times New Roman" w:cs="Times New Roman"/>
          <w:sz w:val="24"/>
          <w:szCs w:val="24"/>
          <w:lang w:val="bg-BG"/>
        </w:rPr>
        <w:t xml:space="preserve"> </w:t>
      </w:r>
      <w:proofErr w:type="spellStart"/>
      <w:r w:rsidRPr="000145C4">
        <w:rPr>
          <w:rFonts w:ascii="Times New Roman" w:hAnsi="Times New Roman" w:cs="Times New Roman"/>
          <w:i/>
          <w:iCs/>
          <w:sz w:val="24"/>
          <w:szCs w:val="24"/>
        </w:rPr>
        <w:t>Velcheva</w:t>
      </w:r>
      <w:proofErr w:type="spellEnd"/>
      <w:r w:rsidRPr="000145C4">
        <w:rPr>
          <w:rFonts w:ascii="Times New Roman" w:hAnsi="Times New Roman" w:cs="Times New Roman"/>
          <w:i/>
          <w:sz w:val="24"/>
          <w:szCs w:val="24"/>
        </w:rPr>
        <w:t xml:space="preserve"> v. Bulgaria</w:t>
      </w:r>
      <w:r w:rsidRPr="000145C4">
        <w:rPr>
          <w:rFonts w:ascii="Times New Roman" w:hAnsi="Times New Roman" w:cs="Times New Roman"/>
          <w:sz w:val="24"/>
          <w:szCs w:val="24"/>
        </w:rPr>
        <w:t>, no.</w:t>
      </w:r>
      <w:r w:rsidRPr="000145C4">
        <w:rPr>
          <w:rFonts w:ascii="Times New Roman" w:hAnsi="Times New Roman" w:cs="Times New Roman"/>
          <w:i/>
          <w:iCs/>
          <w:sz w:val="24"/>
          <w:szCs w:val="24"/>
        </w:rPr>
        <w:t> </w:t>
      </w:r>
      <w:r w:rsidRPr="000145C4">
        <w:rPr>
          <w:rFonts w:ascii="Times New Roman" w:hAnsi="Times New Roman" w:cs="Times New Roman"/>
          <w:sz w:val="24"/>
          <w:szCs w:val="24"/>
        </w:rPr>
        <w:t xml:space="preserve">35355/08, § 21, 9 June </w:t>
      </w:r>
      <w:proofErr w:type="gramStart"/>
      <w:r w:rsidRPr="000145C4">
        <w:rPr>
          <w:rFonts w:ascii="Times New Roman" w:hAnsi="Times New Roman" w:cs="Times New Roman"/>
          <w:sz w:val="24"/>
          <w:szCs w:val="24"/>
        </w:rPr>
        <w:t>2015</w:t>
      </w:r>
      <w:r w:rsidRPr="000145C4">
        <w:rPr>
          <w:rFonts w:ascii="Times New Roman" w:hAnsi="Times New Roman" w:cs="Times New Roman"/>
          <w:sz w:val="24"/>
          <w:szCs w:val="24"/>
          <w:lang w:val="bg-BG"/>
        </w:rPr>
        <w:t xml:space="preserve">,   </w:t>
      </w:r>
      <w:proofErr w:type="gramEnd"/>
      <w:r w:rsidRPr="000145C4">
        <w:rPr>
          <w:rFonts w:ascii="Times New Roman" w:hAnsi="Times New Roman" w:cs="Times New Roman"/>
          <w:sz w:val="24"/>
          <w:szCs w:val="24"/>
          <w:lang w:val="bg-BG"/>
        </w:rPr>
        <w:t>§§</w:t>
      </w:r>
      <w:r w:rsidRPr="000145C4">
        <w:rPr>
          <w:rFonts w:ascii="Times New Roman" w:hAnsi="Times New Roman" w:cs="Times New Roman"/>
          <w:i/>
          <w:iCs/>
          <w:sz w:val="24"/>
          <w:szCs w:val="24"/>
          <w:lang w:val="bg-BG"/>
        </w:rPr>
        <w:t xml:space="preserve"> </w:t>
      </w:r>
      <w:r w:rsidRPr="000145C4">
        <w:rPr>
          <w:rFonts w:ascii="Times New Roman" w:hAnsi="Times New Roman" w:cs="Times New Roman"/>
          <w:sz w:val="24"/>
          <w:szCs w:val="24"/>
          <w:lang w:val="bg-BG"/>
        </w:rPr>
        <w:t xml:space="preserve">39 </w:t>
      </w:r>
      <w:r w:rsidRPr="000145C4">
        <w:rPr>
          <w:rFonts w:ascii="Times New Roman" w:hAnsi="Times New Roman" w:cs="Times New Roman"/>
          <w:sz w:val="24"/>
          <w:szCs w:val="24"/>
        </w:rPr>
        <w:t>and</w:t>
      </w:r>
      <w:r w:rsidRPr="000145C4">
        <w:rPr>
          <w:rFonts w:ascii="Times New Roman" w:hAnsi="Times New Roman" w:cs="Times New Roman"/>
          <w:sz w:val="24"/>
          <w:szCs w:val="24"/>
          <w:lang w:val="bg-BG"/>
        </w:rPr>
        <w:t xml:space="preserve"> 49 </w:t>
      </w:r>
      <w:r>
        <w:rPr>
          <w:rFonts w:ascii="Times New Roman" w:hAnsi="Times New Roman" w:cs="Times New Roman"/>
          <w:sz w:val="24"/>
          <w:szCs w:val="24"/>
          <w:lang w:val="bg-BG"/>
        </w:rPr>
        <w:t>.</w:t>
      </w:r>
    </w:p>
    <w:p w14:paraId="0DF530D6"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Съдът установява нарушение и на чл. 6§1.</w:t>
      </w:r>
    </w:p>
    <w:p w14:paraId="125F3DFD"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Той присъжда на жалбоподателя обезщетение за неимуществени вреди.</w:t>
      </w:r>
    </w:p>
    <w:p w14:paraId="6AD9C7E2"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w:t>
      </w:r>
    </w:p>
    <w:p w14:paraId="3FD6130D" w14:textId="77777777" w:rsidR="000C424A" w:rsidRDefault="000C424A" w:rsidP="000C424A">
      <w:pPr>
        <w:pStyle w:val="NoSpacing"/>
        <w:jc w:val="both"/>
        <w:rPr>
          <w:rFonts w:ascii="Times New Roman" w:hAnsi="Times New Roman" w:cs="Times New Roman"/>
          <w:b/>
          <w:i/>
          <w:sz w:val="24"/>
          <w:szCs w:val="24"/>
          <w:lang w:val="bg-BG"/>
        </w:rPr>
      </w:pPr>
      <w:r>
        <w:rPr>
          <w:rFonts w:ascii="Times New Roman" w:hAnsi="Times New Roman" w:cs="Times New Roman"/>
          <w:b/>
          <w:bCs/>
          <w:sz w:val="24"/>
          <w:szCs w:val="24"/>
          <w:lang w:val="bg-BG"/>
        </w:rPr>
        <w:t>чл. 1 от Протокол 1</w:t>
      </w:r>
      <w:r w:rsidRPr="008A6D71">
        <w:rPr>
          <w:rFonts w:ascii="Times New Roman" w:hAnsi="Times New Roman" w:cs="Times New Roman"/>
          <w:bCs/>
          <w:sz w:val="24"/>
          <w:szCs w:val="24"/>
          <w:lang w:val="bg-BG"/>
        </w:rPr>
        <w:t>(</w:t>
      </w:r>
      <w:r>
        <w:rPr>
          <w:rFonts w:ascii="Times New Roman" w:hAnsi="Times New Roman" w:cs="Times New Roman"/>
          <w:bCs/>
          <w:sz w:val="24"/>
          <w:szCs w:val="24"/>
          <w:lang w:val="bg-BG"/>
        </w:rPr>
        <w:t xml:space="preserve">лишаване от </w:t>
      </w:r>
      <w:r w:rsidRPr="008A6D71">
        <w:rPr>
          <w:rFonts w:ascii="Times New Roman" w:hAnsi="Times New Roman" w:cs="Times New Roman"/>
          <w:bCs/>
          <w:sz w:val="24"/>
          <w:szCs w:val="24"/>
          <w:lang w:val="bg-BG"/>
        </w:rPr>
        <w:t xml:space="preserve"> собственост</w:t>
      </w:r>
      <w:r>
        <w:rPr>
          <w:rFonts w:ascii="Times New Roman" w:hAnsi="Times New Roman" w:cs="Times New Roman"/>
          <w:bCs/>
          <w:sz w:val="24"/>
          <w:szCs w:val="24"/>
          <w:lang w:val="bg-BG"/>
        </w:rPr>
        <w:t xml:space="preserve"> – конфискация на имущество)</w:t>
      </w:r>
    </w:p>
    <w:p w14:paraId="12A5AD92" w14:textId="77777777" w:rsidR="000C424A" w:rsidRPr="000145C4" w:rsidRDefault="000C424A" w:rsidP="000C424A">
      <w:pPr>
        <w:pStyle w:val="NoSpacing"/>
        <w:jc w:val="both"/>
        <w:rPr>
          <w:rFonts w:ascii="Times New Roman" w:hAnsi="Times New Roman" w:cs="Times New Roman"/>
          <w:sz w:val="24"/>
          <w:szCs w:val="24"/>
          <w:lang w:val="bg-BG"/>
        </w:rPr>
      </w:pPr>
      <w:r w:rsidRPr="000F29EF">
        <w:rPr>
          <w:rFonts w:ascii="Times New Roman" w:hAnsi="Times New Roman" w:cs="Times New Roman"/>
          <w:b/>
          <w:i/>
          <w:sz w:val="24"/>
          <w:szCs w:val="24"/>
          <w:lang w:val="it-IT"/>
        </w:rPr>
        <w:t>Roca Bulgaria AD c. Bulgarie</w:t>
      </w:r>
      <w:r w:rsidRPr="00724717">
        <w:rPr>
          <w:rFonts w:ascii="Arial" w:hAnsi="Arial" w:cs="Arial"/>
          <w:i/>
          <w:iCs/>
          <w:color w:val="000000"/>
          <w:shd w:val="clear" w:color="auto" w:fill="FFFFFF"/>
          <w:lang w:val="bg-BG"/>
        </w:rPr>
        <w:t xml:space="preserve"> </w:t>
      </w:r>
      <w:r w:rsidRPr="00724717">
        <w:rPr>
          <w:rStyle w:val="sbc73225d"/>
          <w:rFonts w:ascii="Times New Roman" w:hAnsi="Times New Roman" w:cs="Times New Roman"/>
          <w:iCs/>
          <w:sz w:val="24"/>
          <w:szCs w:val="24"/>
          <w:shd w:val="clear" w:color="auto" w:fill="FFFFFF"/>
          <w:lang w:val="bg-BG"/>
        </w:rPr>
        <w:t>(</w:t>
      </w:r>
      <w:proofErr w:type="spellStart"/>
      <w:r w:rsidRPr="000F29EF">
        <w:rPr>
          <w:rStyle w:val="sbc73225d"/>
          <w:rFonts w:ascii="Times New Roman" w:hAnsi="Times New Roman" w:cs="Times New Roman"/>
          <w:iCs/>
          <w:sz w:val="24"/>
          <w:szCs w:val="24"/>
          <w:shd w:val="clear" w:color="auto" w:fill="FFFFFF"/>
        </w:rPr>
        <w:t>Requ</w:t>
      </w:r>
      <w:proofErr w:type="spellEnd"/>
      <w:r w:rsidRPr="00724717">
        <w:rPr>
          <w:rStyle w:val="sbc73225d"/>
          <w:rFonts w:ascii="Times New Roman" w:hAnsi="Times New Roman" w:cs="Times New Roman"/>
          <w:iCs/>
          <w:sz w:val="24"/>
          <w:szCs w:val="24"/>
          <w:shd w:val="clear" w:color="auto" w:fill="FFFFFF"/>
          <w:lang w:val="bg-BG"/>
        </w:rPr>
        <w:t>ê</w:t>
      </w:r>
      <w:proofErr w:type="spellStart"/>
      <w:r w:rsidRPr="000F29EF">
        <w:rPr>
          <w:rStyle w:val="sbc73225d"/>
          <w:rFonts w:ascii="Times New Roman" w:hAnsi="Times New Roman" w:cs="Times New Roman"/>
          <w:iCs/>
          <w:sz w:val="24"/>
          <w:szCs w:val="24"/>
          <w:shd w:val="clear" w:color="auto" w:fill="FFFFFF"/>
        </w:rPr>
        <w:t>te</w:t>
      </w:r>
      <w:proofErr w:type="spellEnd"/>
      <w:r w:rsidRPr="00724717">
        <w:rPr>
          <w:rStyle w:val="sbc73225d"/>
          <w:rFonts w:ascii="Times New Roman" w:hAnsi="Times New Roman" w:cs="Times New Roman"/>
          <w:iCs/>
          <w:sz w:val="24"/>
          <w:szCs w:val="24"/>
          <w:shd w:val="clear" w:color="auto" w:fill="FFFFFF"/>
          <w:lang w:val="bg-BG"/>
        </w:rPr>
        <w:t xml:space="preserve"> </w:t>
      </w:r>
      <w:r w:rsidRPr="000F29EF">
        <w:rPr>
          <w:rStyle w:val="sbc73225d"/>
          <w:rFonts w:ascii="Times New Roman" w:hAnsi="Times New Roman" w:cs="Times New Roman"/>
          <w:iCs/>
          <w:sz w:val="24"/>
          <w:szCs w:val="24"/>
          <w:shd w:val="clear" w:color="auto" w:fill="FFFFFF"/>
        </w:rPr>
        <w:t>n</w:t>
      </w:r>
      <w:r w:rsidRPr="000F29EF">
        <w:rPr>
          <w:rStyle w:val="sf1c7242d"/>
          <w:rFonts w:ascii="Times New Roman" w:hAnsi="Times New Roman" w:cs="Times New Roman"/>
          <w:iCs/>
          <w:sz w:val="24"/>
          <w:szCs w:val="24"/>
          <w:shd w:val="clear" w:color="auto" w:fill="FFFFFF"/>
        </w:rPr>
        <w:t>o</w:t>
      </w:r>
      <w:r w:rsidRPr="000F29EF">
        <w:rPr>
          <w:rStyle w:val="sbc73225d"/>
          <w:rFonts w:ascii="Times New Roman" w:hAnsi="Times New Roman" w:cs="Times New Roman"/>
          <w:iCs/>
          <w:sz w:val="24"/>
          <w:szCs w:val="24"/>
          <w:shd w:val="clear" w:color="auto" w:fill="FFFFFF"/>
        </w:rPr>
        <w:t> </w:t>
      </w:r>
      <w:hyperlink r:id="rId7" w:anchor="{%22appno%22:[%2247080/14%22]}" w:tgtFrame="_blank" w:history="1">
        <w:r w:rsidRPr="00724717">
          <w:rPr>
            <w:rStyle w:val="Hyperlink"/>
            <w:rFonts w:ascii="Times New Roman" w:hAnsi="Times New Roman" w:cs="Times New Roman"/>
            <w:iCs/>
            <w:lang w:val="bg-BG"/>
          </w:rPr>
          <w:t>47080/14</w:t>
        </w:r>
      </w:hyperlink>
      <w:r w:rsidRPr="00724717">
        <w:rPr>
          <w:rStyle w:val="sbc73225d"/>
          <w:rFonts w:ascii="Times New Roman" w:hAnsi="Times New Roman" w:cs="Times New Roman"/>
          <w:iCs/>
          <w:sz w:val="24"/>
          <w:szCs w:val="24"/>
          <w:shd w:val="clear" w:color="auto" w:fill="FFFFFF"/>
          <w:lang w:val="bg-BG"/>
        </w:rPr>
        <w:t>)</w:t>
      </w:r>
      <w:r w:rsidRPr="000F29EF">
        <w:rPr>
          <w:rStyle w:val="sbc73225d"/>
          <w:rFonts w:ascii="Times New Roman" w:hAnsi="Times New Roman" w:cs="Times New Roman"/>
          <w:iCs/>
          <w:sz w:val="24"/>
          <w:szCs w:val="24"/>
          <w:shd w:val="clear" w:color="auto" w:fill="FFFFFF"/>
          <w:lang w:val="bg-BG"/>
        </w:rPr>
        <w:t xml:space="preserve">,3 </w:t>
      </w:r>
      <w:proofErr w:type="spellStart"/>
      <w:r w:rsidRPr="000F29EF">
        <w:rPr>
          <w:rStyle w:val="sbc73225d"/>
          <w:rFonts w:ascii="Times New Roman" w:hAnsi="Times New Roman" w:cs="Times New Roman"/>
          <w:iCs/>
          <w:sz w:val="24"/>
          <w:szCs w:val="24"/>
          <w:shd w:val="clear" w:color="auto" w:fill="FFFFFF"/>
        </w:rPr>
        <w:t>mai</w:t>
      </w:r>
      <w:proofErr w:type="spellEnd"/>
      <w:r w:rsidRPr="000F29EF">
        <w:rPr>
          <w:rStyle w:val="sbc73225d"/>
          <w:rFonts w:ascii="Times New Roman" w:hAnsi="Times New Roman" w:cs="Times New Roman"/>
          <w:iCs/>
          <w:sz w:val="24"/>
          <w:szCs w:val="24"/>
          <w:shd w:val="clear" w:color="auto" w:fill="FFFFFF"/>
          <w:lang w:val="bg-BG"/>
        </w:rPr>
        <w:t xml:space="preserve"> 2022</w:t>
      </w:r>
      <w:r w:rsidRPr="000F29EF">
        <w:rPr>
          <w:rFonts w:ascii="Times New Roman" w:hAnsi="Times New Roman" w:cs="Times New Roman"/>
          <w:sz w:val="24"/>
          <w:szCs w:val="24"/>
          <w:lang w:val="bg-BG"/>
        </w:rPr>
        <w:t xml:space="preserve"> </w:t>
      </w:r>
    </w:p>
    <w:p w14:paraId="79007754"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/решение на Комитет/</w:t>
      </w:r>
    </w:p>
    <w:p w14:paraId="21EEC1AF"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През 2012 г.</w:t>
      </w:r>
      <w:r w:rsidRPr="00CA59BD">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след  съответните митнически формалности дружеството жалбоподател внася в България партида от 1220 душове за баня и техните аксесоари.  В хода на извършената митническа проверка е установено, че в митническата декларация е посочен неправилен тарифен код. На дружеството е наложена глоба в размер на неплатените мита, възлизаща на  </w:t>
      </w:r>
      <w:r w:rsidRPr="00875420">
        <w:rPr>
          <w:rFonts w:ascii="Times New Roman" w:hAnsi="Times New Roman" w:cs="Times New Roman"/>
          <w:sz w:val="24"/>
          <w:szCs w:val="24"/>
          <w:lang w:val="bg-BG"/>
        </w:rPr>
        <w:t xml:space="preserve">757,70 </w:t>
      </w:r>
      <w:r>
        <w:rPr>
          <w:rFonts w:ascii="Times New Roman" w:hAnsi="Times New Roman" w:cs="Times New Roman"/>
          <w:sz w:val="24"/>
          <w:szCs w:val="24"/>
          <w:lang w:val="bg-BG"/>
        </w:rPr>
        <w:t xml:space="preserve"> </w:t>
      </w:r>
      <w:r w:rsidRPr="00875420">
        <w:rPr>
          <w:rFonts w:ascii="Times New Roman" w:hAnsi="Times New Roman" w:cs="Times New Roman"/>
          <w:sz w:val="24"/>
          <w:szCs w:val="24"/>
          <w:lang w:val="bg-BG"/>
        </w:rPr>
        <w:t xml:space="preserve"> лева (BGN)</w:t>
      </w:r>
      <w:r>
        <w:rPr>
          <w:rFonts w:ascii="Times New Roman" w:hAnsi="Times New Roman" w:cs="Times New Roman"/>
          <w:sz w:val="24"/>
          <w:szCs w:val="24"/>
          <w:lang w:val="bg-BG"/>
        </w:rPr>
        <w:t xml:space="preserve">. Наред с това е конфискувана </w:t>
      </w:r>
      <w:r w:rsidRPr="00875420">
        <w:rPr>
          <w:rFonts w:ascii="Times New Roman" w:hAnsi="Times New Roman" w:cs="Times New Roman"/>
          <w:sz w:val="24"/>
          <w:szCs w:val="24"/>
          <w:lang w:val="bg-BG"/>
        </w:rPr>
        <w:t xml:space="preserve">цялата </w:t>
      </w:r>
      <w:r>
        <w:rPr>
          <w:rFonts w:ascii="Times New Roman" w:hAnsi="Times New Roman" w:cs="Times New Roman"/>
          <w:sz w:val="24"/>
          <w:szCs w:val="24"/>
          <w:lang w:val="bg-BG"/>
        </w:rPr>
        <w:t xml:space="preserve"> </w:t>
      </w:r>
      <w:r w:rsidRPr="00875420">
        <w:rPr>
          <w:rFonts w:ascii="Times New Roman" w:hAnsi="Times New Roman" w:cs="Times New Roman"/>
          <w:sz w:val="24"/>
          <w:szCs w:val="24"/>
          <w:lang w:val="bg-BG"/>
        </w:rPr>
        <w:t xml:space="preserve">партида стоки с митническа стойност </w:t>
      </w:r>
      <w:r>
        <w:rPr>
          <w:rFonts w:ascii="Times New Roman" w:hAnsi="Times New Roman" w:cs="Times New Roman"/>
          <w:sz w:val="24"/>
          <w:szCs w:val="24"/>
          <w:lang w:val="bg-BG"/>
        </w:rPr>
        <w:t xml:space="preserve"> от </w:t>
      </w:r>
      <w:r w:rsidRPr="00875420">
        <w:rPr>
          <w:rFonts w:ascii="Times New Roman" w:hAnsi="Times New Roman" w:cs="Times New Roman"/>
          <w:sz w:val="24"/>
          <w:szCs w:val="24"/>
          <w:lang w:val="bg-BG"/>
        </w:rPr>
        <w:t>14 684,34 лева.</w:t>
      </w:r>
      <w:r>
        <w:rPr>
          <w:rFonts w:ascii="Times New Roman" w:hAnsi="Times New Roman" w:cs="Times New Roman"/>
          <w:sz w:val="24"/>
          <w:szCs w:val="24"/>
          <w:lang w:val="bg-BG"/>
        </w:rPr>
        <w:t xml:space="preserve"> </w:t>
      </w:r>
    </w:p>
    <w:p w14:paraId="5F892D44"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Дружеството обжалва пред районния съд наказателното постановление и жалбата му е уважена, но с окончателно решение  Административният съд във Варна отменя решението на долната инстанция и оставя в сила наказателното постановление, приемайки, че правилният тарифен   код е този, посочен от митническите власти.</w:t>
      </w:r>
    </w:p>
    <w:p w14:paraId="2C9A699D"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Възраженията на Правителството за недопустимост на жалбата не са приети от Съда. </w:t>
      </w:r>
    </w:p>
    <w:p w14:paraId="3AD272B1"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По съществото на спора той отбелязва, че общите </w:t>
      </w:r>
      <w:r w:rsidRPr="00CA59BD">
        <w:rPr>
          <w:rFonts w:ascii="Times New Roman" w:hAnsi="Times New Roman" w:cs="Times New Roman"/>
          <w:sz w:val="24"/>
          <w:szCs w:val="24"/>
          <w:lang w:val="bg-BG"/>
        </w:rPr>
        <w:t>принципи относно съответствието на конфискациите, постановени за неспазване на формалнос</w:t>
      </w:r>
      <w:r>
        <w:rPr>
          <w:rFonts w:ascii="Times New Roman" w:hAnsi="Times New Roman" w:cs="Times New Roman"/>
          <w:sz w:val="24"/>
          <w:szCs w:val="24"/>
          <w:lang w:val="bg-BG"/>
        </w:rPr>
        <w:t xml:space="preserve">тите по митническо деклариране </w:t>
      </w:r>
      <w:r w:rsidRPr="00CA59BD">
        <w:rPr>
          <w:rFonts w:ascii="Times New Roman" w:hAnsi="Times New Roman" w:cs="Times New Roman"/>
          <w:sz w:val="24"/>
          <w:szCs w:val="24"/>
          <w:lang w:val="bg-BG"/>
        </w:rPr>
        <w:t>с член 1 от Протокол № 1</w:t>
      </w:r>
      <w:r>
        <w:rPr>
          <w:rFonts w:ascii="Times New Roman" w:hAnsi="Times New Roman" w:cs="Times New Roman"/>
          <w:sz w:val="24"/>
          <w:szCs w:val="24"/>
          <w:lang w:val="bg-BG"/>
        </w:rPr>
        <w:t>,</w:t>
      </w:r>
      <w:r w:rsidRPr="00CA59BD">
        <w:rPr>
          <w:rFonts w:ascii="Times New Roman" w:hAnsi="Times New Roman" w:cs="Times New Roman"/>
          <w:sz w:val="24"/>
          <w:szCs w:val="24"/>
          <w:lang w:val="bg-BG"/>
        </w:rPr>
        <w:t xml:space="preserve"> са обобщени</w:t>
      </w:r>
      <w:r>
        <w:rPr>
          <w:rFonts w:ascii="Times New Roman" w:hAnsi="Times New Roman" w:cs="Times New Roman"/>
          <w:sz w:val="24"/>
          <w:szCs w:val="24"/>
          <w:lang w:val="bg-BG"/>
        </w:rPr>
        <w:t xml:space="preserve"> в няколко негови съдебни решения, а именно:</w:t>
      </w:r>
      <w:r w:rsidRPr="00650C36">
        <w:rPr>
          <w:i/>
          <w:lang w:val="bg-BG"/>
        </w:rPr>
        <w:t xml:space="preserve"> </w:t>
      </w:r>
      <w:proofErr w:type="spellStart"/>
      <w:r w:rsidRPr="00650C36">
        <w:rPr>
          <w:rFonts w:ascii="Times New Roman" w:hAnsi="Times New Roman" w:cs="Times New Roman"/>
          <w:i/>
          <w:sz w:val="24"/>
          <w:szCs w:val="24"/>
        </w:rPr>
        <w:t>Grifhorst</w:t>
      </w:r>
      <w:proofErr w:type="spellEnd"/>
      <w:r w:rsidRPr="00650C36">
        <w:rPr>
          <w:rFonts w:ascii="Times New Roman" w:hAnsi="Times New Roman" w:cs="Times New Roman"/>
          <w:i/>
          <w:sz w:val="24"/>
          <w:szCs w:val="24"/>
          <w:lang w:val="bg-BG"/>
        </w:rPr>
        <w:t xml:space="preserve"> </w:t>
      </w:r>
      <w:r w:rsidRPr="00650C36">
        <w:rPr>
          <w:rFonts w:ascii="Times New Roman" w:hAnsi="Times New Roman" w:cs="Times New Roman"/>
          <w:i/>
          <w:sz w:val="24"/>
          <w:szCs w:val="24"/>
        </w:rPr>
        <w:t>c</w:t>
      </w:r>
      <w:r w:rsidRPr="00650C36">
        <w:rPr>
          <w:rFonts w:ascii="Times New Roman" w:hAnsi="Times New Roman" w:cs="Times New Roman"/>
          <w:i/>
          <w:sz w:val="24"/>
          <w:szCs w:val="24"/>
          <w:lang w:val="bg-BG"/>
        </w:rPr>
        <w:t xml:space="preserve">. </w:t>
      </w:r>
      <w:r w:rsidRPr="00650C36">
        <w:rPr>
          <w:rFonts w:ascii="Times New Roman" w:hAnsi="Times New Roman" w:cs="Times New Roman"/>
          <w:i/>
          <w:sz w:val="24"/>
          <w:szCs w:val="24"/>
        </w:rPr>
        <w:t>France</w:t>
      </w:r>
      <w:r w:rsidRPr="00650C36">
        <w:rPr>
          <w:rFonts w:ascii="Times New Roman" w:hAnsi="Times New Roman" w:cs="Times New Roman"/>
          <w:i/>
          <w:sz w:val="24"/>
          <w:szCs w:val="24"/>
          <w:lang w:val="bg-BG"/>
        </w:rPr>
        <w:t xml:space="preserve"> </w:t>
      </w:r>
      <w:r w:rsidRPr="00650C36">
        <w:rPr>
          <w:rFonts w:ascii="Times New Roman" w:hAnsi="Times New Roman" w:cs="Times New Roman"/>
          <w:iCs/>
          <w:sz w:val="24"/>
          <w:szCs w:val="24"/>
          <w:lang w:val="bg-BG"/>
        </w:rPr>
        <w:t>(</w:t>
      </w:r>
      <w:r w:rsidRPr="00650C36">
        <w:rPr>
          <w:rFonts w:ascii="Times New Roman" w:hAnsi="Times New Roman" w:cs="Times New Roman"/>
          <w:sz w:val="24"/>
          <w:szCs w:val="24"/>
        </w:rPr>
        <w:t>n</w:t>
      </w:r>
      <w:r w:rsidRPr="00650C36">
        <w:rPr>
          <w:rFonts w:ascii="Times New Roman" w:hAnsi="Times New Roman" w:cs="Times New Roman"/>
          <w:sz w:val="24"/>
          <w:szCs w:val="24"/>
          <w:vertAlign w:val="superscript"/>
        </w:rPr>
        <w:t>o</w:t>
      </w:r>
      <w:r w:rsidRPr="00650C36">
        <w:rPr>
          <w:rFonts w:ascii="Times New Roman" w:hAnsi="Times New Roman" w:cs="Times New Roman"/>
          <w:sz w:val="24"/>
          <w:szCs w:val="24"/>
          <w:vertAlign w:val="superscript"/>
          <w:lang w:val="bg-BG"/>
        </w:rPr>
        <w:t xml:space="preserve"> </w:t>
      </w:r>
      <w:r w:rsidRPr="00650C36">
        <w:rPr>
          <w:rFonts w:ascii="Times New Roman" w:hAnsi="Times New Roman" w:cs="Times New Roman"/>
          <w:sz w:val="24"/>
          <w:szCs w:val="24"/>
          <w:lang w:val="bg-BG"/>
        </w:rPr>
        <w:t xml:space="preserve">28336/02, §§ 81-83, 26 </w:t>
      </w:r>
      <w:r w:rsidRPr="00650C36">
        <w:rPr>
          <w:rFonts w:ascii="Times New Roman" w:hAnsi="Times New Roman" w:cs="Times New Roman"/>
          <w:sz w:val="24"/>
          <w:szCs w:val="24"/>
        </w:rPr>
        <w:t>f</w:t>
      </w:r>
      <w:r w:rsidRPr="00650C36">
        <w:rPr>
          <w:rFonts w:ascii="Times New Roman" w:hAnsi="Times New Roman" w:cs="Times New Roman"/>
          <w:sz w:val="24"/>
          <w:szCs w:val="24"/>
          <w:lang w:val="bg-BG"/>
        </w:rPr>
        <w:t>é</w:t>
      </w:r>
      <w:proofErr w:type="spellStart"/>
      <w:r w:rsidRPr="00650C36">
        <w:rPr>
          <w:rFonts w:ascii="Times New Roman" w:hAnsi="Times New Roman" w:cs="Times New Roman"/>
          <w:sz w:val="24"/>
          <w:szCs w:val="24"/>
        </w:rPr>
        <w:t>vrier</w:t>
      </w:r>
      <w:proofErr w:type="spellEnd"/>
      <w:r w:rsidRPr="00650C36">
        <w:rPr>
          <w:rFonts w:ascii="Times New Roman" w:hAnsi="Times New Roman" w:cs="Times New Roman"/>
          <w:sz w:val="24"/>
          <w:szCs w:val="24"/>
          <w:lang w:val="bg-BG"/>
        </w:rPr>
        <w:t xml:space="preserve"> 2009), </w:t>
      </w:r>
      <w:proofErr w:type="spellStart"/>
      <w:r w:rsidRPr="00650C36">
        <w:rPr>
          <w:rFonts w:ascii="Times New Roman" w:hAnsi="Times New Roman" w:cs="Times New Roman"/>
          <w:i/>
          <w:sz w:val="24"/>
          <w:szCs w:val="24"/>
        </w:rPr>
        <w:t>Gabri</w:t>
      </w:r>
      <w:proofErr w:type="spellEnd"/>
      <w:r w:rsidRPr="00650C36">
        <w:rPr>
          <w:rFonts w:ascii="Times New Roman" w:hAnsi="Times New Roman" w:cs="Times New Roman"/>
          <w:i/>
          <w:sz w:val="24"/>
          <w:szCs w:val="24"/>
          <w:lang w:val="bg-BG"/>
        </w:rPr>
        <w:t>ć</w:t>
      </w:r>
      <w:r w:rsidRPr="00650C36">
        <w:rPr>
          <w:rFonts w:ascii="Times New Roman" w:hAnsi="Times New Roman" w:cs="Times New Roman"/>
          <w:i/>
          <w:sz w:val="24"/>
          <w:szCs w:val="24"/>
        </w:rPr>
        <w:t> c</w:t>
      </w:r>
      <w:r w:rsidRPr="00650C36">
        <w:rPr>
          <w:rFonts w:ascii="Times New Roman" w:hAnsi="Times New Roman" w:cs="Times New Roman"/>
          <w:i/>
          <w:sz w:val="24"/>
          <w:szCs w:val="24"/>
          <w:lang w:val="bg-BG"/>
        </w:rPr>
        <w:t>.</w:t>
      </w:r>
      <w:r w:rsidRPr="00650C36">
        <w:rPr>
          <w:rFonts w:ascii="Times New Roman" w:hAnsi="Times New Roman" w:cs="Times New Roman"/>
          <w:i/>
          <w:sz w:val="24"/>
          <w:szCs w:val="24"/>
        </w:rPr>
        <w:t> </w:t>
      </w:r>
      <w:proofErr w:type="spellStart"/>
      <w:r w:rsidRPr="00650C36">
        <w:rPr>
          <w:rFonts w:ascii="Times New Roman" w:hAnsi="Times New Roman" w:cs="Times New Roman"/>
          <w:i/>
          <w:sz w:val="24"/>
          <w:szCs w:val="24"/>
        </w:rPr>
        <w:t>Croatie</w:t>
      </w:r>
      <w:proofErr w:type="spellEnd"/>
      <w:r w:rsidRPr="00650C36">
        <w:rPr>
          <w:rFonts w:ascii="Times New Roman" w:hAnsi="Times New Roman" w:cs="Times New Roman"/>
          <w:sz w:val="24"/>
          <w:szCs w:val="24"/>
          <w:lang w:val="bg-BG"/>
        </w:rPr>
        <w:t xml:space="preserve"> (</w:t>
      </w:r>
      <w:r w:rsidRPr="00650C36">
        <w:rPr>
          <w:rFonts w:ascii="Times New Roman" w:hAnsi="Times New Roman" w:cs="Times New Roman"/>
          <w:sz w:val="24"/>
          <w:szCs w:val="24"/>
        </w:rPr>
        <w:t>n</w:t>
      </w:r>
      <w:r w:rsidRPr="00650C36">
        <w:rPr>
          <w:rFonts w:ascii="Times New Roman" w:hAnsi="Times New Roman" w:cs="Times New Roman"/>
          <w:sz w:val="24"/>
          <w:szCs w:val="24"/>
          <w:vertAlign w:val="superscript"/>
        </w:rPr>
        <w:t>o</w:t>
      </w:r>
      <w:r w:rsidRPr="00650C36">
        <w:rPr>
          <w:rFonts w:ascii="Times New Roman" w:hAnsi="Times New Roman" w:cs="Times New Roman"/>
          <w:sz w:val="24"/>
          <w:szCs w:val="24"/>
          <w:lang w:val="bg-BG"/>
        </w:rPr>
        <w:t xml:space="preserve"> 9702/04, §§ 31-35, 5 </w:t>
      </w:r>
      <w:r w:rsidRPr="00650C36">
        <w:rPr>
          <w:rFonts w:ascii="Times New Roman" w:hAnsi="Times New Roman" w:cs="Times New Roman"/>
          <w:sz w:val="24"/>
          <w:szCs w:val="24"/>
        </w:rPr>
        <w:t>f</w:t>
      </w:r>
      <w:r w:rsidRPr="00650C36">
        <w:rPr>
          <w:rFonts w:ascii="Times New Roman" w:hAnsi="Times New Roman" w:cs="Times New Roman"/>
          <w:sz w:val="24"/>
          <w:szCs w:val="24"/>
          <w:lang w:val="bg-BG"/>
        </w:rPr>
        <w:t>é</w:t>
      </w:r>
      <w:proofErr w:type="spellStart"/>
      <w:r w:rsidRPr="00650C36">
        <w:rPr>
          <w:rFonts w:ascii="Times New Roman" w:hAnsi="Times New Roman" w:cs="Times New Roman"/>
          <w:sz w:val="24"/>
          <w:szCs w:val="24"/>
        </w:rPr>
        <w:t>vrier</w:t>
      </w:r>
      <w:proofErr w:type="spellEnd"/>
      <w:r w:rsidRPr="00650C36">
        <w:rPr>
          <w:rFonts w:ascii="Times New Roman" w:hAnsi="Times New Roman" w:cs="Times New Roman"/>
          <w:sz w:val="24"/>
          <w:szCs w:val="24"/>
          <w:lang w:val="bg-BG"/>
        </w:rPr>
        <w:t xml:space="preserve"> 2009) </w:t>
      </w:r>
      <w:proofErr w:type="gramStart"/>
      <w:r>
        <w:rPr>
          <w:rFonts w:ascii="Times New Roman" w:hAnsi="Times New Roman" w:cs="Times New Roman"/>
          <w:sz w:val="24"/>
          <w:szCs w:val="24"/>
          <w:lang w:val="bg-BG"/>
        </w:rPr>
        <w:t xml:space="preserve">и </w:t>
      </w:r>
      <w:r w:rsidRPr="00650C36">
        <w:rPr>
          <w:rFonts w:ascii="Times New Roman" w:hAnsi="Times New Roman" w:cs="Times New Roman"/>
          <w:sz w:val="24"/>
          <w:szCs w:val="24"/>
          <w:lang w:val="bg-BG"/>
        </w:rPr>
        <w:t xml:space="preserve"> </w:t>
      </w:r>
      <w:proofErr w:type="spellStart"/>
      <w:r w:rsidRPr="00650C36">
        <w:rPr>
          <w:rFonts w:ascii="Times New Roman" w:hAnsi="Times New Roman" w:cs="Times New Roman"/>
          <w:i/>
          <w:sz w:val="24"/>
          <w:szCs w:val="24"/>
        </w:rPr>
        <w:t>Stoyan</w:t>
      </w:r>
      <w:proofErr w:type="spellEnd"/>
      <w:proofErr w:type="gramEnd"/>
      <w:r w:rsidRPr="00650C36">
        <w:rPr>
          <w:rFonts w:ascii="Times New Roman" w:hAnsi="Times New Roman" w:cs="Times New Roman"/>
          <w:i/>
          <w:sz w:val="24"/>
          <w:szCs w:val="24"/>
          <w:lang w:val="bg-BG"/>
        </w:rPr>
        <w:t xml:space="preserve"> </w:t>
      </w:r>
      <w:proofErr w:type="spellStart"/>
      <w:r w:rsidRPr="00650C36">
        <w:rPr>
          <w:rFonts w:ascii="Times New Roman" w:hAnsi="Times New Roman" w:cs="Times New Roman"/>
          <w:i/>
          <w:sz w:val="24"/>
          <w:szCs w:val="24"/>
        </w:rPr>
        <w:t>Nikolov</w:t>
      </w:r>
      <w:proofErr w:type="spellEnd"/>
      <w:r w:rsidRPr="00650C36">
        <w:rPr>
          <w:rFonts w:ascii="Times New Roman" w:hAnsi="Times New Roman" w:cs="Times New Roman"/>
          <w:i/>
          <w:sz w:val="24"/>
          <w:szCs w:val="24"/>
          <w:lang w:val="bg-BG"/>
        </w:rPr>
        <w:t xml:space="preserve"> </w:t>
      </w:r>
      <w:r w:rsidRPr="00650C36">
        <w:rPr>
          <w:rFonts w:ascii="Times New Roman" w:hAnsi="Times New Roman" w:cs="Times New Roman"/>
          <w:i/>
          <w:sz w:val="24"/>
          <w:szCs w:val="24"/>
        </w:rPr>
        <w:t>c</w:t>
      </w:r>
      <w:r w:rsidRPr="00650C36">
        <w:rPr>
          <w:rFonts w:ascii="Times New Roman" w:hAnsi="Times New Roman" w:cs="Times New Roman"/>
          <w:i/>
          <w:sz w:val="24"/>
          <w:szCs w:val="24"/>
          <w:lang w:val="bg-BG"/>
        </w:rPr>
        <w:t>.</w:t>
      </w:r>
      <w:r w:rsidRPr="00650C36">
        <w:rPr>
          <w:rFonts w:ascii="Times New Roman" w:hAnsi="Times New Roman" w:cs="Times New Roman"/>
          <w:i/>
          <w:sz w:val="24"/>
          <w:szCs w:val="24"/>
        </w:rPr>
        <w:t> </w:t>
      </w:r>
      <w:proofErr w:type="spellStart"/>
      <w:r w:rsidRPr="00650C36">
        <w:rPr>
          <w:rFonts w:ascii="Times New Roman" w:hAnsi="Times New Roman" w:cs="Times New Roman"/>
          <w:i/>
          <w:sz w:val="24"/>
          <w:szCs w:val="24"/>
        </w:rPr>
        <w:t>Bulgarie</w:t>
      </w:r>
      <w:proofErr w:type="spellEnd"/>
      <w:r w:rsidRPr="00650C36">
        <w:rPr>
          <w:rFonts w:ascii="Times New Roman" w:hAnsi="Times New Roman" w:cs="Times New Roman"/>
          <w:sz w:val="24"/>
          <w:szCs w:val="24"/>
          <w:lang w:val="bg-BG"/>
        </w:rPr>
        <w:t xml:space="preserve"> (</w:t>
      </w:r>
      <w:r w:rsidRPr="00650C36">
        <w:rPr>
          <w:rFonts w:ascii="Times New Roman" w:hAnsi="Times New Roman" w:cs="Times New Roman"/>
          <w:sz w:val="24"/>
          <w:szCs w:val="24"/>
        </w:rPr>
        <w:t>n</w:t>
      </w:r>
      <w:r w:rsidRPr="00650C36">
        <w:rPr>
          <w:rFonts w:ascii="Times New Roman" w:hAnsi="Times New Roman" w:cs="Times New Roman"/>
          <w:sz w:val="24"/>
          <w:szCs w:val="24"/>
          <w:vertAlign w:val="superscript"/>
        </w:rPr>
        <w:t>o</w:t>
      </w:r>
      <w:r w:rsidRPr="00650C36">
        <w:rPr>
          <w:rFonts w:ascii="Times New Roman" w:hAnsi="Times New Roman" w:cs="Times New Roman"/>
          <w:sz w:val="24"/>
          <w:szCs w:val="24"/>
          <w:lang w:val="bg-BG"/>
        </w:rPr>
        <w:t xml:space="preserve"> 68504/11, §§ 55 </w:t>
      </w:r>
      <w:r w:rsidRPr="00650C36">
        <w:rPr>
          <w:rFonts w:ascii="Times New Roman" w:hAnsi="Times New Roman" w:cs="Times New Roman"/>
          <w:sz w:val="24"/>
          <w:szCs w:val="24"/>
        </w:rPr>
        <w:t>et</w:t>
      </w:r>
      <w:r w:rsidRPr="00650C36">
        <w:rPr>
          <w:rFonts w:ascii="Times New Roman" w:hAnsi="Times New Roman" w:cs="Times New Roman"/>
          <w:sz w:val="24"/>
          <w:szCs w:val="24"/>
          <w:lang w:val="bg-BG"/>
        </w:rPr>
        <w:t xml:space="preserve"> 56, 20 </w:t>
      </w:r>
      <w:proofErr w:type="spellStart"/>
      <w:r w:rsidRPr="00650C36">
        <w:rPr>
          <w:rFonts w:ascii="Times New Roman" w:hAnsi="Times New Roman" w:cs="Times New Roman"/>
          <w:sz w:val="24"/>
          <w:szCs w:val="24"/>
        </w:rPr>
        <w:t>juillet</w:t>
      </w:r>
      <w:proofErr w:type="spellEnd"/>
      <w:r w:rsidRPr="00650C36">
        <w:rPr>
          <w:rFonts w:ascii="Times New Roman" w:hAnsi="Times New Roman" w:cs="Times New Roman"/>
          <w:sz w:val="24"/>
          <w:szCs w:val="24"/>
          <w:lang w:val="bg-BG"/>
        </w:rPr>
        <w:t xml:space="preserve"> 2021.</w:t>
      </w:r>
      <w:r w:rsidRPr="00CA59BD">
        <w:rPr>
          <w:rFonts w:ascii="Times New Roman" w:hAnsi="Times New Roman" w:cs="Times New Roman"/>
          <w:sz w:val="24"/>
          <w:szCs w:val="24"/>
          <w:lang w:val="bg-BG"/>
        </w:rPr>
        <w:t xml:space="preserve"> </w:t>
      </w:r>
    </w:p>
    <w:p w14:paraId="3686D528"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Съдът отбелязва, че в</w:t>
      </w:r>
      <w:r w:rsidRPr="00CA59BD">
        <w:rPr>
          <w:rFonts w:ascii="Times New Roman" w:hAnsi="Times New Roman" w:cs="Times New Roman"/>
          <w:sz w:val="24"/>
          <w:szCs w:val="24"/>
          <w:lang w:val="bg-BG"/>
        </w:rPr>
        <w:t xml:space="preserve"> настоящия случай конфискацията на пратката със стоки, внесена от дружеството жалбоподател, представлява намеса в упражняването на правото на мирно ползване на не</w:t>
      </w:r>
      <w:r>
        <w:rPr>
          <w:rFonts w:ascii="Times New Roman" w:hAnsi="Times New Roman" w:cs="Times New Roman"/>
          <w:sz w:val="24"/>
          <w:szCs w:val="24"/>
          <w:lang w:val="bg-BG"/>
        </w:rPr>
        <w:t>гов</w:t>
      </w:r>
      <w:r w:rsidRPr="00CA59BD">
        <w:rPr>
          <w:rFonts w:ascii="Times New Roman" w:hAnsi="Times New Roman" w:cs="Times New Roman"/>
          <w:sz w:val="24"/>
          <w:szCs w:val="24"/>
          <w:lang w:val="bg-BG"/>
        </w:rPr>
        <w:t xml:space="preserve">ата собственост. Тази намеса е </w:t>
      </w:r>
      <w:r>
        <w:rPr>
          <w:rFonts w:ascii="Times New Roman" w:hAnsi="Times New Roman" w:cs="Times New Roman"/>
          <w:sz w:val="24"/>
          <w:szCs w:val="24"/>
          <w:lang w:val="bg-BG"/>
        </w:rPr>
        <w:t xml:space="preserve"> </w:t>
      </w:r>
      <w:r w:rsidRPr="00CA59BD">
        <w:rPr>
          <w:rFonts w:ascii="Times New Roman" w:hAnsi="Times New Roman" w:cs="Times New Roman"/>
          <w:sz w:val="24"/>
          <w:szCs w:val="24"/>
          <w:lang w:val="bg-BG"/>
        </w:rPr>
        <w:t xml:space="preserve"> „в съответствие със закона“ по смисъла на чл. 1 от Протокол № 1 и е преследвала цел от общ интерес, а именно </w:t>
      </w:r>
      <w:r>
        <w:rPr>
          <w:rFonts w:ascii="Times New Roman" w:hAnsi="Times New Roman" w:cs="Times New Roman"/>
          <w:sz w:val="24"/>
          <w:szCs w:val="24"/>
          <w:lang w:val="bg-BG"/>
        </w:rPr>
        <w:t xml:space="preserve">- </w:t>
      </w:r>
      <w:r w:rsidRPr="00CA59BD">
        <w:rPr>
          <w:rFonts w:ascii="Times New Roman" w:hAnsi="Times New Roman" w:cs="Times New Roman"/>
          <w:sz w:val="24"/>
          <w:szCs w:val="24"/>
          <w:lang w:val="bg-BG"/>
        </w:rPr>
        <w:t>контрол върху вноса на територията на държавата.</w:t>
      </w:r>
      <w:r>
        <w:rPr>
          <w:rFonts w:ascii="Times New Roman" w:hAnsi="Times New Roman" w:cs="Times New Roman"/>
          <w:sz w:val="24"/>
          <w:szCs w:val="24"/>
          <w:lang w:val="bg-BG"/>
        </w:rPr>
        <w:t xml:space="preserve"> В настоящия случай обаче властите не са постигнали справедлив баланс между общия интерес и правата на дружеството жалбоподател. </w:t>
      </w:r>
      <w:r w:rsidRPr="00CA59BD">
        <w:rPr>
          <w:rFonts w:ascii="Times New Roman" w:hAnsi="Times New Roman" w:cs="Times New Roman"/>
          <w:sz w:val="24"/>
          <w:szCs w:val="24"/>
          <w:lang w:val="bg-BG"/>
        </w:rPr>
        <w:t>По-специално, що се отнася до естеството и тежестта на извършен</w:t>
      </w:r>
      <w:r>
        <w:rPr>
          <w:rFonts w:ascii="Times New Roman" w:hAnsi="Times New Roman" w:cs="Times New Roman"/>
          <w:sz w:val="24"/>
          <w:szCs w:val="24"/>
          <w:lang w:val="bg-BG"/>
        </w:rPr>
        <w:t>ото нарушение</w:t>
      </w:r>
      <w:r w:rsidRPr="00CA59BD">
        <w:rPr>
          <w:rFonts w:ascii="Times New Roman" w:hAnsi="Times New Roman" w:cs="Times New Roman"/>
          <w:sz w:val="24"/>
          <w:szCs w:val="24"/>
          <w:lang w:val="bg-BG"/>
        </w:rPr>
        <w:t xml:space="preserve"> Съдът отбелязва, че се отнася до внос</w:t>
      </w:r>
      <w:r>
        <w:rPr>
          <w:rFonts w:ascii="Times New Roman" w:hAnsi="Times New Roman" w:cs="Times New Roman"/>
          <w:sz w:val="24"/>
          <w:szCs w:val="24"/>
          <w:lang w:val="bg-BG"/>
        </w:rPr>
        <w:t xml:space="preserve"> на законни стоки и </w:t>
      </w:r>
      <w:r w:rsidRPr="00CA59BD">
        <w:rPr>
          <w:rFonts w:ascii="Times New Roman" w:hAnsi="Times New Roman" w:cs="Times New Roman"/>
          <w:sz w:val="24"/>
          <w:szCs w:val="24"/>
          <w:lang w:val="bg-BG"/>
        </w:rPr>
        <w:t xml:space="preserve"> единственият пропуск от страна на дружеството жалбоподател е посочването на </w:t>
      </w:r>
      <w:r>
        <w:rPr>
          <w:rFonts w:ascii="Times New Roman" w:hAnsi="Times New Roman" w:cs="Times New Roman"/>
          <w:sz w:val="24"/>
          <w:szCs w:val="24"/>
          <w:lang w:val="bg-BG"/>
        </w:rPr>
        <w:t xml:space="preserve"> </w:t>
      </w:r>
      <w:r w:rsidRPr="00CA59BD">
        <w:rPr>
          <w:rFonts w:ascii="Times New Roman" w:hAnsi="Times New Roman" w:cs="Times New Roman"/>
          <w:sz w:val="24"/>
          <w:szCs w:val="24"/>
          <w:lang w:val="bg-BG"/>
        </w:rPr>
        <w:t xml:space="preserve">неправилен </w:t>
      </w:r>
      <w:r>
        <w:rPr>
          <w:rFonts w:ascii="Times New Roman" w:hAnsi="Times New Roman" w:cs="Times New Roman"/>
          <w:sz w:val="24"/>
          <w:szCs w:val="24"/>
          <w:lang w:val="bg-BG"/>
        </w:rPr>
        <w:t xml:space="preserve"> тарифен </w:t>
      </w:r>
      <w:r w:rsidRPr="00CA59BD">
        <w:rPr>
          <w:rFonts w:ascii="Times New Roman" w:hAnsi="Times New Roman" w:cs="Times New Roman"/>
          <w:sz w:val="24"/>
          <w:szCs w:val="24"/>
          <w:lang w:val="bg-BG"/>
        </w:rPr>
        <w:t xml:space="preserve">код в декларацията за внос. По отношение на </w:t>
      </w:r>
      <w:r>
        <w:rPr>
          <w:rFonts w:ascii="Times New Roman" w:hAnsi="Times New Roman" w:cs="Times New Roman"/>
          <w:sz w:val="24"/>
          <w:szCs w:val="24"/>
          <w:lang w:val="bg-BG"/>
        </w:rPr>
        <w:t xml:space="preserve">санкцията той констатира, </w:t>
      </w:r>
      <w:r w:rsidRPr="00CA59BD">
        <w:rPr>
          <w:rFonts w:ascii="Times New Roman" w:hAnsi="Times New Roman" w:cs="Times New Roman"/>
          <w:sz w:val="24"/>
          <w:szCs w:val="24"/>
          <w:lang w:val="bg-BG"/>
        </w:rPr>
        <w:t xml:space="preserve"> че стойността на конфискуваните стоки е деветнадесет пъти по-висока от щетите, причинени на държавата в резултат на неплащане на дължимите мита и че наложената глоба вече</w:t>
      </w:r>
      <w:r>
        <w:rPr>
          <w:rFonts w:ascii="Times New Roman" w:hAnsi="Times New Roman" w:cs="Times New Roman"/>
          <w:sz w:val="24"/>
          <w:szCs w:val="24"/>
          <w:lang w:val="bg-BG"/>
        </w:rPr>
        <w:t xml:space="preserve"> е</w:t>
      </w:r>
      <w:r w:rsidRPr="00CA59BD">
        <w:rPr>
          <w:rFonts w:ascii="Times New Roman" w:hAnsi="Times New Roman" w:cs="Times New Roman"/>
          <w:sz w:val="24"/>
          <w:szCs w:val="24"/>
          <w:lang w:val="bg-BG"/>
        </w:rPr>
        <w:t xml:space="preserve"> покри</w:t>
      </w:r>
      <w:r>
        <w:rPr>
          <w:rFonts w:ascii="Times New Roman" w:hAnsi="Times New Roman" w:cs="Times New Roman"/>
          <w:sz w:val="24"/>
          <w:szCs w:val="24"/>
          <w:lang w:val="bg-BG"/>
        </w:rPr>
        <w:t>л</w:t>
      </w:r>
      <w:r w:rsidRPr="00CA59BD">
        <w:rPr>
          <w:rFonts w:ascii="Times New Roman" w:hAnsi="Times New Roman" w:cs="Times New Roman"/>
          <w:sz w:val="24"/>
          <w:szCs w:val="24"/>
          <w:lang w:val="bg-BG"/>
        </w:rPr>
        <w:t xml:space="preserve">а размера на </w:t>
      </w:r>
      <w:r>
        <w:rPr>
          <w:rFonts w:ascii="Times New Roman" w:hAnsi="Times New Roman" w:cs="Times New Roman"/>
          <w:sz w:val="24"/>
          <w:szCs w:val="24"/>
          <w:lang w:val="bg-BG"/>
        </w:rPr>
        <w:t>тези</w:t>
      </w:r>
      <w:r w:rsidRPr="00CA59BD">
        <w:rPr>
          <w:rFonts w:ascii="Times New Roman" w:hAnsi="Times New Roman" w:cs="Times New Roman"/>
          <w:sz w:val="24"/>
          <w:szCs w:val="24"/>
          <w:lang w:val="bg-BG"/>
        </w:rPr>
        <w:t xml:space="preserve"> щети.</w:t>
      </w:r>
      <w:r>
        <w:rPr>
          <w:rFonts w:ascii="Times New Roman" w:hAnsi="Times New Roman" w:cs="Times New Roman"/>
          <w:sz w:val="24"/>
          <w:szCs w:val="24"/>
          <w:lang w:val="bg-BG"/>
        </w:rPr>
        <w:t xml:space="preserve"> Ето защо конфискацията на всички стоки </w:t>
      </w:r>
      <w:r w:rsidRPr="00CA59BD">
        <w:rPr>
          <w:rFonts w:ascii="Times New Roman" w:hAnsi="Times New Roman" w:cs="Times New Roman"/>
          <w:sz w:val="24"/>
          <w:szCs w:val="24"/>
          <w:lang w:val="bg-BG"/>
        </w:rPr>
        <w:t xml:space="preserve">изглежда непропорционална и </w:t>
      </w:r>
      <w:r>
        <w:rPr>
          <w:rFonts w:ascii="Times New Roman" w:hAnsi="Times New Roman" w:cs="Times New Roman"/>
          <w:sz w:val="24"/>
          <w:szCs w:val="24"/>
          <w:lang w:val="bg-BG"/>
        </w:rPr>
        <w:t xml:space="preserve"> </w:t>
      </w:r>
      <w:r w:rsidRPr="00CA59BD">
        <w:rPr>
          <w:rFonts w:ascii="Times New Roman" w:hAnsi="Times New Roman" w:cs="Times New Roman"/>
          <w:sz w:val="24"/>
          <w:szCs w:val="24"/>
          <w:lang w:val="bg-BG"/>
        </w:rPr>
        <w:t xml:space="preserve">дружеството жалбоподател </w:t>
      </w:r>
      <w:r>
        <w:rPr>
          <w:rFonts w:ascii="Times New Roman" w:hAnsi="Times New Roman" w:cs="Times New Roman"/>
          <w:sz w:val="24"/>
          <w:szCs w:val="24"/>
          <w:lang w:val="bg-BG"/>
        </w:rPr>
        <w:t>е</w:t>
      </w:r>
      <w:r w:rsidRPr="00CA59BD">
        <w:rPr>
          <w:rFonts w:ascii="Times New Roman" w:hAnsi="Times New Roman" w:cs="Times New Roman"/>
          <w:sz w:val="24"/>
          <w:szCs w:val="24"/>
          <w:lang w:val="bg-BG"/>
        </w:rPr>
        <w:t xml:space="preserve"> понес</w:t>
      </w:r>
      <w:r>
        <w:rPr>
          <w:rFonts w:ascii="Times New Roman" w:hAnsi="Times New Roman" w:cs="Times New Roman"/>
          <w:sz w:val="24"/>
          <w:szCs w:val="24"/>
          <w:lang w:val="bg-BG"/>
        </w:rPr>
        <w:t>ло</w:t>
      </w:r>
      <w:r w:rsidRPr="00CA59BD">
        <w:rPr>
          <w:rFonts w:ascii="Times New Roman" w:hAnsi="Times New Roman" w:cs="Times New Roman"/>
          <w:sz w:val="24"/>
          <w:szCs w:val="24"/>
          <w:lang w:val="bg-BG"/>
        </w:rPr>
        <w:t xml:space="preserve"> прекомерна тежест.</w:t>
      </w:r>
      <w:r>
        <w:rPr>
          <w:rFonts w:ascii="Times New Roman" w:hAnsi="Times New Roman" w:cs="Times New Roman"/>
          <w:sz w:val="24"/>
          <w:szCs w:val="24"/>
          <w:lang w:val="bg-BG"/>
        </w:rPr>
        <w:t xml:space="preserve"> </w:t>
      </w:r>
    </w:p>
    <w:p w14:paraId="6DAC25BD" w14:textId="77777777" w:rsidR="000C424A" w:rsidRPr="000C38C0"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Установено е нарушение на чл. 1 от Протокол 1 и на дружеството е присъдено обезщетение, включващо  стойността на конфискуваните стоки, както и размера на заплатената глоба.</w:t>
      </w:r>
    </w:p>
    <w:p w14:paraId="0030A512" w14:textId="77777777" w:rsidR="000C424A" w:rsidRPr="00724717" w:rsidRDefault="000C424A" w:rsidP="000C424A">
      <w:pPr>
        <w:pStyle w:val="NoSpacing"/>
        <w:jc w:val="both"/>
        <w:rPr>
          <w:rStyle w:val="Strong"/>
          <w:rFonts w:ascii="Times New Roman" w:hAnsi="Times New Roman" w:cs="Times New Roman"/>
          <w:b w:val="0"/>
          <w:sz w:val="24"/>
          <w:szCs w:val="24"/>
          <w:lang w:val="bg-BG"/>
        </w:rPr>
      </w:pPr>
      <w:r w:rsidRPr="00724717">
        <w:rPr>
          <w:rStyle w:val="Strong"/>
          <w:rFonts w:ascii="Times New Roman" w:hAnsi="Times New Roman" w:cs="Times New Roman"/>
          <w:b w:val="0"/>
          <w:sz w:val="24"/>
          <w:szCs w:val="24"/>
          <w:lang w:val="bg-BG"/>
        </w:rPr>
        <w:t>....</w:t>
      </w:r>
      <w:r>
        <w:rPr>
          <w:rStyle w:val="Strong"/>
          <w:rFonts w:ascii="Times New Roman" w:hAnsi="Times New Roman" w:cs="Times New Roman"/>
          <w:b w:val="0"/>
          <w:sz w:val="24"/>
          <w:szCs w:val="24"/>
          <w:lang w:val="bg-BG"/>
        </w:rPr>
        <w:t>.........</w:t>
      </w:r>
    </w:p>
    <w:p w14:paraId="65395C1C" w14:textId="77777777" w:rsidR="000C424A" w:rsidRPr="00BB6C89" w:rsidRDefault="000C424A" w:rsidP="000C424A">
      <w:pPr>
        <w:pStyle w:val="NoSpacing"/>
        <w:jc w:val="both"/>
        <w:rPr>
          <w:rFonts w:ascii="Times New Roman" w:hAnsi="Times New Roman" w:cs="Times New Roman"/>
          <w:b/>
          <w:sz w:val="24"/>
          <w:szCs w:val="24"/>
          <w:lang w:val="bg-BG"/>
        </w:rPr>
      </w:pPr>
      <w:r w:rsidRPr="00BB6C89">
        <w:rPr>
          <w:rFonts w:ascii="Times New Roman" w:hAnsi="Times New Roman" w:cs="Times New Roman"/>
          <w:b/>
          <w:bCs/>
          <w:sz w:val="24"/>
          <w:szCs w:val="24"/>
          <w:lang w:val="bg-BG"/>
        </w:rPr>
        <w:t>чл. 1 от Протокол 1</w:t>
      </w:r>
      <w:r w:rsidRPr="00BB6C89">
        <w:rPr>
          <w:rFonts w:ascii="Times New Roman" w:hAnsi="Times New Roman" w:cs="Times New Roman"/>
          <w:bCs/>
          <w:sz w:val="24"/>
          <w:szCs w:val="24"/>
          <w:lang w:val="bg-BG"/>
        </w:rPr>
        <w:t xml:space="preserve">(право на собственост – </w:t>
      </w:r>
      <w:r>
        <w:rPr>
          <w:rFonts w:ascii="Times New Roman" w:hAnsi="Times New Roman" w:cs="Times New Roman"/>
          <w:bCs/>
          <w:sz w:val="24"/>
          <w:szCs w:val="24"/>
          <w:lang w:val="bg-BG"/>
        </w:rPr>
        <w:t>прекомерно забавяне на</w:t>
      </w:r>
      <w:r w:rsidRPr="00BB6C89">
        <w:rPr>
          <w:rFonts w:ascii="Times New Roman" w:hAnsi="Times New Roman" w:cs="Times New Roman"/>
          <w:bCs/>
          <w:sz w:val="24"/>
          <w:szCs w:val="24"/>
          <w:lang w:val="bg-BG"/>
        </w:rPr>
        <w:t xml:space="preserve"> обезщетение след отчуждаване на имот</w:t>
      </w:r>
      <w:r>
        <w:rPr>
          <w:rFonts w:ascii="Times New Roman" w:hAnsi="Times New Roman" w:cs="Times New Roman"/>
          <w:bCs/>
          <w:sz w:val="24"/>
          <w:szCs w:val="24"/>
          <w:lang w:val="bg-BG"/>
        </w:rPr>
        <w:t>; принцип на пропорционалност</w:t>
      </w:r>
      <w:r w:rsidRPr="00BB6C89">
        <w:rPr>
          <w:rFonts w:ascii="Times New Roman" w:hAnsi="Times New Roman" w:cs="Times New Roman"/>
          <w:bCs/>
          <w:sz w:val="24"/>
          <w:szCs w:val="24"/>
          <w:lang w:val="bg-BG"/>
        </w:rPr>
        <w:t>)</w:t>
      </w:r>
    </w:p>
    <w:p w14:paraId="648F7D55" w14:textId="77777777" w:rsidR="000C424A" w:rsidRDefault="000C424A" w:rsidP="000C424A">
      <w:pPr>
        <w:pStyle w:val="NoSpacing"/>
        <w:jc w:val="both"/>
        <w:rPr>
          <w:rFonts w:ascii="Times New Roman" w:hAnsi="Times New Roman" w:cs="Times New Roman"/>
          <w:sz w:val="24"/>
          <w:szCs w:val="24"/>
          <w:lang w:val="bg-BG"/>
        </w:rPr>
      </w:pPr>
      <w:proofErr w:type="spellStart"/>
      <w:r w:rsidRPr="00BB6C89">
        <w:rPr>
          <w:rFonts w:ascii="Times New Roman" w:hAnsi="Times New Roman" w:cs="Times New Roman"/>
          <w:b/>
          <w:i/>
          <w:sz w:val="24"/>
          <w:szCs w:val="24"/>
        </w:rPr>
        <w:t>Bozhilovi</w:t>
      </w:r>
      <w:proofErr w:type="spellEnd"/>
      <w:r w:rsidRPr="00BB6C89">
        <w:rPr>
          <w:rFonts w:ascii="Times New Roman" w:hAnsi="Times New Roman" w:cs="Times New Roman"/>
          <w:b/>
          <w:i/>
          <w:sz w:val="24"/>
          <w:szCs w:val="24"/>
          <w:lang w:val="bg-BG"/>
        </w:rPr>
        <w:t xml:space="preserve"> </w:t>
      </w:r>
      <w:r w:rsidRPr="00BB6C89">
        <w:rPr>
          <w:rFonts w:ascii="Times New Roman" w:hAnsi="Times New Roman" w:cs="Times New Roman"/>
          <w:b/>
          <w:i/>
          <w:sz w:val="24"/>
          <w:szCs w:val="24"/>
        </w:rPr>
        <w:t>v</w:t>
      </w:r>
      <w:r w:rsidRPr="00BB6C89">
        <w:rPr>
          <w:rFonts w:ascii="Times New Roman" w:hAnsi="Times New Roman" w:cs="Times New Roman"/>
          <w:b/>
          <w:i/>
          <w:sz w:val="24"/>
          <w:szCs w:val="24"/>
          <w:lang w:val="bg-BG"/>
        </w:rPr>
        <w:t xml:space="preserve">. </w:t>
      </w:r>
      <w:r w:rsidRPr="00BB6C89">
        <w:rPr>
          <w:rFonts w:ascii="Times New Roman" w:hAnsi="Times New Roman" w:cs="Times New Roman"/>
          <w:b/>
          <w:i/>
          <w:sz w:val="24"/>
          <w:szCs w:val="24"/>
        </w:rPr>
        <w:t>Bulgaria</w:t>
      </w:r>
      <w:r w:rsidRPr="00BB6C89">
        <w:rPr>
          <w:rFonts w:ascii="Times New Roman" w:hAnsi="Times New Roman" w:cs="Times New Roman"/>
          <w:sz w:val="24"/>
          <w:szCs w:val="24"/>
          <w:lang w:val="bg-BG"/>
        </w:rPr>
        <w:t xml:space="preserve"> (</w:t>
      </w:r>
      <w:r w:rsidRPr="00BB6C89">
        <w:rPr>
          <w:rFonts w:ascii="Times New Roman" w:hAnsi="Times New Roman" w:cs="Times New Roman"/>
          <w:sz w:val="24"/>
          <w:szCs w:val="24"/>
        </w:rPr>
        <w:t>Application</w:t>
      </w:r>
      <w:r w:rsidRPr="00BB6C89">
        <w:rPr>
          <w:rFonts w:ascii="Times New Roman" w:hAnsi="Times New Roman" w:cs="Times New Roman"/>
          <w:sz w:val="24"/>
          <w:szCs w:val="24"/>
          <w:lang w:val="bg-BG"/>
        </w:rPr>
        <w:t xml:space="preserve"> </w:t>
      </w:r>
      <w:r w:rsidRPr="00BB6C89">
        <w:rPr>
          <w:rFonts w:ascii="Times New Roman" w:hAnsi="Times New Roman" w:cs="Times New Roman"/>
          <w:sz w:val="24"/>
          <w:szCs w:val="24"/>
        </w:rPr>
        <w:t>no</w:t>
      </w:r>
      <w:r w:rsidRPr="00BB6C89">
        <w:rPr>
          <w:rFonts w:ascii="Times New Roman" w:hAnsi="Times New Roman" w:cs="Times New Roman"/>
          <w:sz w:val="24"/>
          <w:szCs w:val="24"/>
          <w:lang w:val="bg-BG"/>
        </w:rPr>
        <w:t>.9051/18),</w:t>
      </w:r>
      <w:r w:rsidRPr="00BB6C89">
        <w:rPr>
          <w:rFonts w:ascii="Times New Roman" w:hAnsi="Times New Roman" w:cs="Times New Roman"/>
          <w:sz w:val="24"/>
          <w:szCs w:val="24"/>
        </w:rPr>
        <w:t xml:space="preserve"> 15 </w:t>
      </w:r>
      <w:proofErr w:type="gramStart"/>
      <w:r w:rsidRPr="00BB6C89">
        <w:rPr>
          <w:rFonts w:ascii="Times New Roman" w:hAnsi="Times New Roman" w:cs="Times New Roman"/>
          <w:sz w:val="24"/>
          <w:szCs w:val="24"/>
        </w:rPr>
        <w:t>march</w:t>
      </w:r>
      <w:proofErr w:type="gramEnd"/>
      <w:r w:rsidRPr="00BB6C89">
        <w:rPr>
          <w:rFonts w:ascii="Times New Roman" w:hAnsi="Times New Roman" w:cs="Times New Roman"/>
          <w:sz w:val="24"/>
          <w:szCs w:val="24"/>
        </w:rPr>
        <w:t xml:space="preserve"> 2022</w:t>
      </w:r>
      <w:r>
        <w:rPr>
          <w:rFonts w:ascii="Times New Roman" w:hAnsi="Times New Roman" w:cs="Times New Roman"/>
          <w:sz w:val="24"/>
          <w:szCs w:val="24"/>
          <w:lang w:val="bg-BG"/>
        </w:rPr>
        <w:t xml:space="preserve"> </w:t>
      </w:r>
    </w:p>
    <w:p w14:paraId="6FC801F7" w14:textId="77777777" w:rsidR="000C424A" w:rsidRPr="002C5232"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/р</w:t>
      </w:r>
      <w:r w:rsidRPr="002C5232">
        <w:rPr>
          <w:rFonts w:ascii="Times New Roman" w:hAnsi="Times New Roman" w:cs="Times New Roman"/>
          <w:sz w:val="24"/>
          <w:szCs w:val="24"/>
          <w:lang w:val="bg-BG"/>
        </w:rPr>
        <w:t>ешение на Комитет</w:t>
      </w:r>
      <w:r>
        <w:rPr>
          <w:rFonts w:ascii="Times New Roman" w:hAnsi="Times New Roman" w:cs="Times New Roman"/>
          <w:sz w:val="24"/>
          <w:szCs w:val="24"/>
          <w:lang w:val="bg-BG"/>
        </w:rPr>
        <w:t>/</w:t>
      </w:r>
    </w:p>
    <w:p w14:paraId="670043A2" w14:textId="77777777" w:rsidR="000C424A" w:rsidRPr="002C5232" w:rsidRDefault="000C424A" w:rsidP="000C424A">
      <w:pPr>
        <w:pStyle w:val="NoSpacing"/>
        <w:jc w:val="both"/>
        <w:rPr>
          <w:rFonts w:ascii="Times New Roman" w:hAnsi="Times New Roman" w:cs="Times New Roman"/>
          <w:sz w:val="24"/>
          <w:szCs w:val="24"/>
          <w:lang w:val="bg-BG"/>
        </w:rPr>
      </w:pPr>
      <w:r w:rsidRPr="002C5232">
        <w:rPr>
          <w:rFonts w:ascii="Times New Roman" w:hAnsi="Times New Roman" w:cs="Times New Roman"/>
          <w:sz w:val="24"/>
          <w:szCs w:val="24"/>
          <w:lang w:val="bg-BG"/>
        </w:rPr>
        <w:lastRenderedPageBreak/>
        <w:t xml:space="preserve">Казус, подобен на </w:t>
      </w:r>
      <w:proofErr w:type="spellStart"/>
      <w:r w:rsidRPr="002C5232">
        <w:rPr>
          <w:rFonts w:ascii="Times New Roman" w:hAnsi="Times New Roman" w:cs="Times New Roman"/>
          <w:i/>
          <w:iCs/>
          <w:sz w:val="24"/>
          <w:szCs w:val="24"/>
        </w:rPr>
        <w:t>Kirilova</w:t>
      </w:r>
      <w:proofErr w:type="spellEnd"/>
      <w:r w:rsidRPr="002C5232">
        <w:rPr>
          <w:rFonts w:ascii="Times New Roman" w:hAnsi="Times New Roman" w:cs="Times New Roman"/>
          <w:i/>
          <w:iCs/>
          <w:sz w:val="24"/>
          <w:szCs w:val="24"/>
        </w:rPr>
        <w:t xml:space="preserve"> and Others v. Bulgaria</w:t>
      </w:r>
      <w:r w:rsidRPr="002C5232">
        <w:rPr>
          <w:rFonts w:ascii="Times New Roman" w:hAnsi="Times New Roman" w:cs="Times New Roman"/>
          <w:sz w:val="24"/>
          <w:szCs w:val="24"/>
        </w:rPr>
        <w:t xml:space="preserve"> (nos. 42908/98 and 3 others, 9 June 2005)</w:t>
      </w:r>
    </w:p>
    <w:p w14:paraId="102F9511" w14:textId="77777777" w:rsidR="000C424A" w:rsidRPr="002C5232" w:rsidRDefault="000C424A" w:rsidP="000C424A">
      <w:pPr>
        <w:pStyle w:val="NoSpacing"/>
        <w:jc w:val="both"/>
        <w:rPr>
          <w:rFonts w:ascii="Times New Roman" w:hAnsi="Times New Roman" w:cs="Times New Roman"/>
          <w:sz w:val="24"/>
          <w:szCs w:val="24"/>
          <w:lang w:val="bg-BG"/>
        </w:rPr>
      </w:pPr>
      <w:r w:rsidRPr="002C5232">
        <w:rPr>
          <w:rFonts w:ascii="Times New Roman" w:hAnsi="Times New Roman" w:cs="Times New Roman"/>
          <w:sz w:val="24"/>
          <w:szCs w:val="24"/>
          <w:lang w:val="bg-BG"/>
        </w:rPr>
        <w:t>Жалбоподателите са майка и син.  Техният общ наследодател е бил собственик на къща в централната част на гр. София, в която семейството е живяло до 1985 г., когато имотът е отчужден за благоустройствени мероприятия на основание ЗТСУ. През юли същата година е издадена заповед за настаняване на семейството в оборотно жилище. С друга заповед   по чл. 100 от ЗТСУ е определен апартаментът, с който се обезщетява  наследодателят на жалбоподателите и неговото точно местонахождение. През 2006 г. тази заповед е отменена и е издадена друга, по силата на която е определен друг апартамент като обезщетение</w:t>
      </w:r>
      <w:r>
        <w:rPr>
          <w:rFonts w:ascii="Times New Roman" w:hAnsi="Times New Roman" w:cs="Times New Roman"/>
          <w:sz w:val="24"/>
          <w:szCs w:val="24"/>
          <w:lang w:val="bg-BG"/>
        </w:rPr>
        <w:t xml:space="preserve"> </w:t>
      </w:r>
      <w:r w:rsidRPr="002C5232">
        <w:rPr>
          <w:rFonts w:ascii="Times New Roman" w:hAnsi="Times New Roman" w:cs="Times New Roman"/>
          <w:sz w:val="24"/>
          <w:szCs w:val="24"/>
          <w:lang w:val="bg-BG"/>
        </w:rPr>
        <w:t>в същата жилищна сграда. Столична община сключва  договор за строителство със строи</w:t>
      </w:r>
      <w:r>
        <w:rPr>
          <w:rFonts w:ascii="Times New Roman" w:hAnsi="Times New Roman" w:cs="Times New Roman"/>
          <w:sz w:val="24"/>
          <w:szCs w:val="24"/>
          <w:lang w:val="bg-BG"/>
        </w:rPr>
        <w:t>телна фирма за построяването му, но п</w:t>
      </w:r>
      <w:r w:rsidRPr="002C5232">
        <w:rPr>
          <w:rFonts w:ascii="Times New Roman" w:hAnsi="Times New Roman" w:cs="Times New Roman"/>
          <w:sz w:val="24"/>
          <w:szCs w:val="24"/>
          <w:lang w:val="bg-BG"/>
        </w:rPr>
        <w:t xml:space="preserve">рез 2013 г. </w:t>
      </w:r>
      <w:r>
        <w:rPr>
          <w:rFonts w:ascii="Times New Roman" w:hAnsi="Times New Roman" w:cs="Times New Roman"/>
          <w:sz w:val="24"/>
          <w:szCs w:val="24"/>
          <w:lang w:val="bg-BG"/>
        </w:rPr>
        <w:t xml:space="preserve">тя </w:t>
      </w:r>
      <w:r w:rsidRPr="002C5232">
        <w:rPr>
          <w:rFonts w:ascii="Times New Roman" w:hAnsi="Times New Roman" w:cs="Times New Roman"/>
          <w:sz w:val="24"/>
          <w:szCs w:val="24"/>
          <w:lang w:val="bg-BG"/>
        </w:rPr>
        <w:t xml:space="preserve"> изпада в несъстоятелност без да построи сградата.</w:t>
      </w:r>
    </w:p>
    <w:p w14:paraId="0C766048" w14:textId="77777777" w:rsidR="000C424A" w:rsidRPr="002C5232" w:rsidRDefault="000C424A" w:rsidP="000C424A">
      <w:pPr>
        <w:pStyle w:val="NoSpacing"/>
        <w:jc w:val="both"/>
        <w:rPr>
          <w:rFonts w:ascii="Times New Roman" w:hAnsi="Times New Roman" w:cs="Times New Roman"/>
          <w:sz w:val="24"/>
          <w:szCs w:val="24"/>
          <w:lang w:val="bg-BG"/>
        </w:rPr>
      </w:pPr>
      <w:r w:rsidRPr="002C5232">
        <w:rPr>
          <w:rFonts w:ascii="Times New Roman" w:hAnsi="Times New Roman" w:cs="Times New Roman"/>
          <w:sz w:val="24"/>
          <w:szCs w:val="24"/>
          <w:lang w:val="bg-BG"/>
        </w:rPr>
        <w:t xml:space="preserve">Между страните има спор дали изпратените писма от Столична община до жалбоподателите, че могат да поискат финансова компенсация вместо обезщетение с друг апартамент през юли и август 2012 г. са получени от жалбоподателите или не. Във всеки случай през декември 2011 и януари 2013 г. жалбоподателите отправят писмено искане да им бъдат предложени други апартаменти като компенсация, но тези искания не са нотариално заверени съгласно промените в закона към онзи момент. През 2013 г. </w:t>
      </w:r>
      <w:r>
        <w:rPr>
          <w:rFonts w:ascii="Times New Roman" w:hAnsi="Times New Roman" w:cs="Times New Roman"/>
          <w:sz w:val="24"/>
          <w:szCs w:val="24"/>
          <w:lang w:val="bg-BG"/>
        </w:rPr>
        <w:t xml:space="preserve"> </w:t>
      </w:r>
      <w:r w:rsidRPr="002C5232">
        <w:rPr>
          <w:rFonts w:ascii="Times New Roman" w:hAnsi="Times New Roman" w:cs="Times New Roman"/>
          <w:sz w:val="24"/>
          <w:szCs w:val="24"/>
          <w:lang w:val="bg-BG"/>
        </w:rPr>
        <w:t>те предявяват иск</w:t>
      </w:r>
      <w:r>
        <w:rPr>
          <w:rFonts w:ascii="Times New Roman" w:hAnsi="Times New Roman" w:cs="Times New Roman"/>
          <w:sz w:val="24"/>
          <w:szCs w:val="24"/>
          <w:lang w:val="bg-BG"/>
        </w:rPr>
        <w:t xml:space="preserve"> по чл. 1 от ЗОДОВ</w:t>
      </w:r>
      <w:r w:rsidRPr="002C5232">
        <w:rPr>
          <w:rFonts w:ascii="Times New Roman" w:hAnsi="Times New Roman" w:cs="Times New Roman"/>
          <w:sz w:val="24"/>
          <w:szCs w:val="24"/>
          <w:lang w:val="bg-BG"/>
        </w:rPr>
        <w:t xml:space="preserve"> срещу Столична община, като претендират </w:t>
      </w:r>
      <w:r>
        <w:rPr>
          <w:rFonts w:ascii="Times New Roman" w:hAnsi="Times New Roman" w:cs="Times New Roman"/>
          <w:sz w:val="24"/>
          <w:szCs w:val="24"/>
          <w:lang w:val="bg-BG"/>
        </w:rPr>
        <w:t xml:space="preserve"> </w:t>
      </w:r>
      <w:r w:rsidRPr="002C5232">
        <w:rPr>
          <w:rFonts w:ascii="Times New Roman" w:hAnsi="Times New Roman" w:cs="Times New Roman"/>
          <w:sz w:val="24"/>
          <w:szCs w:val="24"/>
          <w:lang w:val="bg-BG"/>
        </w:rPr>
        <w:t xml:space="preserve"> да им </w:t>
      </w:r>
      <w:r>
        <w:rPr>
          <w:rFonts w:ascii="Times New Roman" w:hAnsi="Times New Roman" w:cs="Times New Roman"/>
          <w:sz w:val="24"/>
          <w:szCs w:val="24"/>
          <w:lang w:val="bg-BG"/>
        </w:rPr>
        <w:t xml:space="preserve">бъде </w:t>
      </w:r>
      <w:r w:rsidRPr="002C5232">
        <w:rPr>
          <w:rFonts w:ascii="Times New Roman" w:hAnsi="Times New Roman" w:cs="Times New Roman"/>
          <w:sz w:val="24"/>
          <w:szCs w:val="24"/>
          <w:lang w:val="bg-BG"/>
        </w:rPr>
        <w:t>заплат</w:t>
      </w:r>
      <w:r>
        <w:rPr>
          <w:rFonts w:ascii="Times New Roman" w:hAnsi="Times New Roman" w:cs="Times New Roman"/>
          <w:sz w:val="24"/>
          <w:szCs w:val="24"/>
          <w:lang w:val="bg-BG"/>
        </w:rPr>
        <w:t>ена</w:t>
      </w:r>
      <w:r w:rsidRPr="002C5232">
        <w:rPr>
          <w:rFonts w:ascii="Times New Roman" w:hAnsi="Times New Roman" w:cs="Times New Roman"/>
          <w:sz w:val="24"/>
          <w:szCs w:val="24"/>
          <w:lang w:val="bg-BG"/>
        </w:rPr>
        <w:t xml:space="preserve">  пазарната стойност на определения като обезщетение апартамент. Искът е </w:t>
      </w:r>
      <w:r>
        <w:rPr>
          <w:rFonts w:ascii="Times New Roman" w:hAnsi="Times New Roman" w:cs="Times New Roman"/>
          <w:sz w:val="24"/>
          <w:szCs w:val="24"/>
          <w:lang w:val="bg-BG"/>
        </w:rPr>
        <w:t>приет за</w:t>
      </w:r>
      <w:r w:rsidRPr="002C5232">
        <w:rPr>
          <w:rFonts w:ascii="Times New Roman" w:hAnsi="Times New Roman" w:cs="Times New Roman"/>
          <w:sz w:val="24"/>
          <w:szCs w:val="24"/>
          <w:lang w:val="bg-BG"/>
        </w:rPr>
        <w:t xml:space="preserve"> недопустим, тъй като съдът приема, че </w:t>
      </w:r>
      <w:r>
        <w:rPr>
          <w:rFonts w:ascii="Times New Roman" w:hAnsi="Times New Roman" w:cs="Times New Roman"/>
          <w:sz w:val="24"/>
          <w:szCs w:val="24"/>
          <w:lang w:val="bg-BG"/>
        </w:rPr>
        <w:t xml:space="preserve">не е налице бездействие от страна на властите – абсолютна процесуална предпоставка за допустимост на иск по чл. 1 от ЗОДОВ. Впоследствие многократно са отправян подобни искания и са сезирани редица институции. </w:t>
      </w:r>
      <w:r w:rsidRPr="002C5232">
        <w:rPr>
          <w:rFonts w:ascii="Times New Roman" w:hAnsi="Times New Roman" w:cs="Times New Roman"/>
          <w:sz w:val="24"/>
          <w:szCs w:val="24"/>
          <w:lang w:val="bg-BG"/>
        </w:rPr>
        <w:t xml:space="preserve">Към датата на последната комуникация жалбоподателите продължават да живеят в оборотното жилище, в което са настанени през  1885 г. </w:t>
      </w:r>
    </w:p>
    <w:p w14:paraId="345858FD" w14:textId="77777777" w:rsidR="000C424A" w:rsidRPr="002C5232"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Европейският съд</w:t>
      </w:r>
      <w:r w:rsidRPr="002C5232">
        <w:rPr>
          <w:rFonts w:ascii="Times New Roman" w:hAnsi="Times New Roman" w:cs="Times New Roman"/>
          <w:sz w:val="24"/>
          <w:szCs w:val="24"/>
          <w:lang w:val="bg-BG"/>
        </w:rPr>
        <w:t xml:space="preserve"> констатира, че в периода 2012-2013 г. жалбоподателите са разбрали, че няма да получат определения им като обезщетение апартамент. Независимо дали са получили или не писмата от общината, най</w:t>
      </w:r>
      <w:r>
        <w:rPr>
          <w:rFonts w:ascii="Times New Roman" w:hAnsi="Times New Roman" w:cs="Times New Roman"/>
          <w:sz w:val="24"/>
          <w:szCs w:val="24"/>
          <w:lang w:val="bg-BG"/>
        </w:rPr>
        <w:t>-</w:t>
      </w:r>
      <w:r w:rsidRPr="002C5232">
        <w:rPr>
          <w:rFonts w:ascii="Times New Roman" w:hAnsi="Times New Roman" w:cs="Times New Roman"/>
          <w:sz w:val="24"/>
          <w:szCs w:val="24"/>
          <w:lang w:val="bg-BG"/>
        </w:rPr>
        <w:t xml:space="preserve">късно към момента, когато предявяват своя иск срещу общината те са били информирани, че могат да потърсят финансова компенсация вместо обезщетение под формата на апартамент. Поради това Съдът намира, че жалбоподателите имат известна вина за забавянето на цялата процедура след 2013 г., тъй като не са спазили законовите изисквания (както е в случая на </w:t>
      </w:r>
      <w:proofErr w:type="spellStart"/>
      <w:r w:rsidRPr="002C5232">
        <w:rPr>
          <w:rFonts w:ascii="Times New Roman" w:hAnsi="Times New Roman" w:cs="Times New Roman"/>
          <w:i/>
          <w:iCs/>
          <w:sz w:val="24"/>
          <w:szCs w:val="24"/>
        </w:rPr>
        <w:t>Rashkova</w:t>
      </w:r>
      <w:proofErr w:type="spellEnd"/>
      <w:r w:rsidRPr="002C5232">
        <w:rPr>
          <w:rFonts w:ascii="Times New Roman" w:hAnsi="Times New Roman" w:cs="Times New Roman"/>
          <w:i/>
          <w:iCs/>
          <w:sz w:val="24"/>
          <w:szCs w:val="24"/>
          <w:lang w:val="bg-BG"/>
        </w:rPr>
        <w:t xml:space="preserve"> </w:t>
      </w:r>
      <w:r w:rsidRPr="002C5232">
        <w:rPr>
          <w:rFonts w:ascii="Times New Roman" w:hAnsi="Times New Roman" w:cs="Times New Roman"/>
          <w:i/>
          <w:iCs/>
          <w:sz w:val="24"/>
          <w:szCs w:val="24"/>
        </w:rPr>
        <w:t>and</w:t>
      </w:r>
      <w:r w:rsidRPr="002C5232">
        <w:rPr>
          <w:rFonts w:ascii="Times New Roman" w:hAnsi="Times New Roman" w:cs="Times New Roman"/>
          <w:i/>
          <w:iCs/>
          <w:sz w:val="24"/>
          <w:szCs w:val="24"/>
          <w:lang w:val="bg-BG"/>
        </w:rPr>
        <w:t xml:space="preserve"> </w:t>
      </w:r>
      <w:proofErr w:type="spellStart"/>
      <w:r w:rsidRPr="002C5232">
        <w:rPr>
          <w:rFonts w:ascii="Times New Roman" w:hAnsi="Times New Roman" w:cs="Times New Roman"/>
          <w:i/>
          <w:iCs/>
          <w:sz w:val="24"/>
          <w:szCs w:val="24"/>
        </w:rPr>
        <w:t>Simeonska</w:t>
      </w:r>
      <w:proofErr w:type="spellEnd"/>
      <w:r w:rsidRPr="002C5232">
        <w:rPr>
          <w:rFonts w:ascii="Times New Roman" w:hAnsi="Times New Roman" w:cs="Times New Roman"/>
          <w:i/>
          <w:iCs/>
          <w:sz w:val="24"/>
          <w:szCs w:val="24"/>
          <w:lang w:val="bg-BG"/>
        </w:rPr>
        <w:t xml:space="preserve"> </w:t>
      </w:r>
      <w:r w:rsidRPr="002C5232">
        <w:rPr>
          <w:rFonts w:ascii="Times New Roman" w:hAnsi="Times New Roman" w:cs="Times New Roman"/>
          <w:i/>
          <w:iCs/>
          <w:sz w:val="24"/>
          <w:szCs w:val="24"/>
        </w:rPr>
        <w:t>v</w:t>
      </w:r>
      <w:r w:rsidRPr="002C5232">
        <w:rPr>
          <w:rFonts w:ascii="Times New Roman" w:hAnsi="Times New Roman" w:cs="Times New Roman"/>
          <w:i/>
          <w:iCs/>
          <w:sz w:val="24"/>
          <w:szCs w:val="24"/>
          <w:lang w:val="bg-BG"/>
        </w:rPr>
        <w:t>.</w:t>
      </w:r>
      <w:r w:rsidRPr="002C5232">
        <w:rPr>
          <w:rFonts w:ascii="Times New Roman" w:hAnsi="Times New Roman" w:cs="Times New Roman"/>
          <w:i/>
          <w:iCs/>
          <w:sz w:val="24"/>
          <w:szCs w:val="24"/>
        </w:rPr>
        <w:t> </w:t>
      </w:r>
      <w:r w:rsidRPr="002C5232">
        <w:rPr>
          <w:rFonts w:ascii="Times New Roman" w:hAnsi="Times New Roman" w:cs="Times New Roman"/>
          <w:i/>
          <w:iCs/>
          <w:sz w:val="24"/>
          <w:szCs w:val="24"/>
          <w:lang w:val="bg-BG"/>
        </w:rPr>
        <w:t xml:space="preserve"> </w:t>
      </w:r>
      <w:r w:rsidRPr="002C5232">
        <w:rPr>
          <w:rFonts w:ascii="Times New Roman" w:hAnsi="Times New Roman" w:cs="Times New Roman"/>
          <w:i/>
          <w:iCs/>
          <w:sz w:val="24"/>
          <w:szCs w:val="24"/>
        </w:rPr>
        <w:t>Bulgaria</w:t>
      </w:r>
      <w:r w:rsidRPr="002C5232">
        <w:rPr>
          <w:rFonts w:ascii="Times New Roman" w:hAnsi="Times New Roman" w:cs="Times New Roman"/>
          <w:sz w:val="24"/>
          <w:szCs w:val="24"/>
          <w:lang w:val="bg-BG"/>
        </w:rPr>
        <w:t xml:space="preserve"> [</w:t>
      </w:r>
      <w:r w:rsidRPr="002C5232">
        <w:rPr>
          <w:rFonts w:ascii="Times New Roman" w:hAnsi="Times New Roman" w:cs="Times New Roman"/>
          <w:sz w:val="24"/>
          <w:szCs w:val="24"/>
        </w:rPr>
        <w:t>Committee</w:t>
      </w:r>
      <w:r w:rsidRPr="002C5232">
        <w:rPr>
          <w:rFonts w:ascii="Times New Roman" w:hAnsi="Times New Roman" w:cs="Times New Roman"/>
          <w:sz w:val="24"/>
          <w:szCs w:val="24"/>
          <w:lang w:val="bg-BG"/>
        </w:rPr>
        <w:t xml:space="preserve">], </w:t>
      </w:r>
      <w:r w:rsidRPr="002C5232">
        <w:rPr>
          <w:rFonts w:ascii="Times New Roman" w:hAnsi="Times New Roman" w:cs="Times New Roman"/>
          <w:sz w:val="24"/>
          <w:szCs w:val="24"/>
        </w:rPr>
        <w:t>no</w:t>
      </w:r>
      <w:r w:rsidRPr="002C5232">
        <w:rPr>
          <w:rFonts w:ascii="Times New Roman" w:hAnsi="Times New Roman" w:cs="Times New Roman"/>
          <w:sz w:val="24"/>
          <w:szCs w:val="24"/>
          <w:lang w:val="bg-BG"/>
        </w:rPr>
        <w:t xml:space="preserve">. 41090/12, §§ 10-15, 2 </w:t>
      </w:r>
      <w:r w:rsidRPr="002C5232">
        <w:rPr>
          <w:rFonts w:ascii="Times New Roman" w:hAnsi="Times New Roman" w:cs="Times New Roman"/>
          <w:sz w:val="24"/>
          <w:szCs w:val="24"/>
        </w:rPr>
        <w:t>February</w:t>
      </w:r>
      <w:r w:rsidRPr="002C5232">
        <w:rPr>
          <w:rFonts w:ascii="Times New Roman" w:hAnsi="Times New Roman" w:cs="Times New Roman"/>
          <w:sz w:val="24"/>
          <w:szCs w:val="24"/>
          <w:lang w:val="bg-BG"/>
        </w:rPr>
        <w:t xml:space="preserve"> 2017). Според Европейския съд  властите не могат да бъдат  винени за забавянията след 2013 г.  Приложимите правила не са им позволявали  да предприемат каквито и да било стъпки, насочени към замяна на конкретния апартамент  с други активи  без да са били направени  валидни искания от страна на жалбоподателите .</w:t>
      </w:r>
    </w:p>
    <w:p w14:paraId="3C5AA98B" w14:textId="77777777" w:rsidR="000C424A" w:rsidRPr="002C5232" w:rsidRDefault="000C424A" w:rsidP="000C424A">
      <w:pPr>
        <w:pStyle w:val="NoSpacing"/>
        <w:jc w:val="both"/>
        <w:rPr>
          <w:rFonts w:ascii="Times New Roman" w:hAnsi="Times New Roman" w:cs="Times New Roman"/>
          <w:sz w:val="24"/>
          <w:szCs w:val="24"/>
          <w:lang w:val="bg-BG"/>
        </w:rPr>
      </w:pPr>
      <w:r w:rsidRPr="002C5232">
        <w:rPr>
          <w:rFonts w:ascii="Times New Roman" w:hAnsi="Times New Roman" w:cs="Times New Roman"/>
          <w:sz w:val="24"/>
          <w:szCs w:val="24"/>
          <w:lang w:val="bg-BG"/>
        </w:rPr>
        <w:t>Независимо от горните съображения Съдът отбелязва, че, забавянето от около двадесет години (от 199</w:t>
      </w:r>
      <w:r>
        <w:rPr>
          <w:rFonts w:ascii="Times New Roman" w:hAnsi="Times New Roman" w:cs="Times New Roman"/>
          <w:sz w:val="24"/>
          <w:szCs w:val="24"/>
          <w:lang w:val="bg-BG"/>
        </w:rPr>
        <w:t>9 - дата на влизане в сила на Конвенцията  за България и</w:t>
      </w:r>
      <w:r w:rsidRPr="002C5232">
        <w:rPr>
          <w:rFonts w:ascii="Times New Roman" w:hAnsi="Times New Roman" w:cs="Times New Roman"/>
          <w:sz w:val="24"/>
          <w:szCs w:val="24"/>
          <w:lang w:val="bg-BG"/>
        </w:rPr>
        <w:t xml:space="preserve"> до 2013 г.) </w:t>
      </w:r>
      <w:r>
        <w:rPr>
          <w:rFonts w:ascii="Times New Roman" w:hAnsi="Times New Roman" w:cs="Times New Roman"/>
          <w:sz w:val="24"/>
          <w:szCs w:val="24"/>
          <w:lang w:val="bg-BG"/>
        </w:rPr>
        <w:t>за</w:t>
      </w:r>
      <w:r w:rsidRPr="002C5232">
        <w:rPr>
          <w:rFonts w:ascii="Times New Roman" w:hAnsi="Times New Roman" w:cs="Times New Roman"/>
          <w:sz w:val="24"/>
          <w:szCs w:val="24"/>
          <w:lang w:val="bg-BG"/>
        </w:rPr>
        <w:t xml:space="preserve"> предоставяне на обезщетение за отчужденото имущество на жалбоподателите, за</w:t>
      </w:r>
      <w:r>
        <w:rPr>
          <w:rFonts w:ascii="Times New Roman" w:hAnsi="Times New Roman" w:cs="Times New Roman"/>
          <w:sz w:val="24"/>
          <w:szCs w:val="24"/>
          <w:lang w:val="bg-BG"/>
        </w:rPr>
        <w:t xml:space="preserve"> което правителството не е пред</w:t>
      </w:r>
      <w:r w:rsidRPr="002C5232">
        <w:rPr>
          <w:rFonts w:ascii="Times New Roman" w:hAnsi="Times New Roman" w:cs="Times New Roman"/>
          <w:sz w:val="24"/>
          <w:szCs w:val="24"/>
          <w:lang w:val="bg-BG"/>
        </w:rPr>
        <w:t xml:space="preserve">ставило никаква обосновка, е значително. Освен това всяко действие, което жалбоподателите биха могли да предприемат, не би приключило автоматично производството по обезщетение, тъй като би трябвало да се вземат допълнителни решения, идентифициращи конкретните активи, които трябва да бъдат предоставени.  Ето защо Съдът достига до извода,  че закъсненията, причинени по вина на властите, са били твърде </w:t>
      </w:r>
      <w:r>
        <w:rPr>
          <w:rFonts w:ascii="Times New Roman" w:hAnsi="Times New Roman" w:cs="Times New Roman"/>
          <w:sz w:val="24"/>
          <w:szCs w:val="24"/>
          <w:lang w:val="bg-BG"/>
        </w:rPr>
        <w:t>значителни</w:t>
      </w:r>
      <w:r w:rsidRPr="002C5232">
        <w:rPr>
          <w:rFonts w:ascii="Times New Roman" w:hAnsi="Times New Roman" w:cs="Times New Roman"/>
          <w:sz w:val="24"/>
          <w:szCs w:val="24"/>
          <w:lang w:val="bg-BG"/>
        </w:rPr>
        <w:t>, че жалбоподателите  е трябвало да понесат прекомерна тежест и че справедливият баланс, изискван съгласно член 1 от Протокол № 1, не е постигнат.  Поради това е  налице нарушение на член 1 от Протокол № 1 към Конвенцията.</w:t>
      </w:r>
    </w:p>
    <w:p w14:paraId="7D2705D8" w14:textId="77777777" w:rsidR="000C424A" w:rsidRPr="002C5232" w:rsidRDefault="000C424A" w:rsidP="000C424A">
      <w:pPr>
        <w:pStyle w:val="NoSpacing"/>
        <w:jc w:val="both"/>
        <w:rPr>
          <w:rFonts w:ascii="Times New Roman" w:hAnsi="Times New Roman" w:cs="Times New Roman"/>
          <w:sz w:val="24"/>
          <w:szCs w:val="24"/>
          <w:lang w:val="bg-BG"/>
        </w:rPr>
      </w:pPr>
      <w:r w:rsidRPr="002C5232">
        <w:rPr>
          <w:rFonts w:ascii="Times New Roman" w:hAnsi="Times New Roman" w:cs="Times New Roman"/>
          <w:sz w:val="24"/>
          <w:szCs w:val="24"/>
          <w:lang w:val="bg-BG"/>
        </w:rPr>
        <w:lastRenderedPageBreak/>
        <w:t>Съдът отбелязва, че е възможно и към настоящия момент  жалбоподателите   да поискат финансова компенсация или друг апартамент директно от местните власти,</w:t>
      </w:r>
      <w:r>
        <w:rPr>
          <w:rFonts w:ascii="Times New Roman" w:hAnsi="Times New Roman" w:cs="Times New Roman"/>
          <w:sz w:val="24"/>
          <w:szCs w:val="24"/>
          <w:lang w:val="bg-BG"/>
        </w:rPr>
        <w:t xml:space="preserve"> </w:t>
      </w:r>
      <w:r w:rsidRPr="002C5232">
        <w:rPr>
          <w:rFonts w:ascii="Times New Roman" w:hAnsi="Times New Roman" w:cs="Times New Roman"/>
          <w:sz w:val="24"/>
          <w:szCs w:val="24"/>
          <w:lang w:val="bg-BG"/>
        </w:rPr>
        <w:t xml:space="preserve">поради което не вижда основание да им присъди дължимата  стойност на апартамента. Доколкото е констатирал </w:t>
      </w:r>
      <w:r>
        <w:rPr>
          <w:rFonts w:ascii="Times New Roman" w:hAnsi="Times New Roman" w:cs="Times New Roman"/>
          <w:sz w:val="24"/>
          <w:szCs w:val="24"/>
          <w:lang w:val="bg-BG"/>
        </w:rPr>
        <w:t xml:space="preserve"> </w:t>
      </w:r>
      <w:r w:rsidRPr="002C5232">
        <w:rPr>
          <w:rFonts w:ascii="Times New Roman" w:hAnsi="Times New Roman" w:cs="Times New Roman"/>
          <w:sz w:val="24"/>
          <w:szCs w:val="24"/>
          <w:lang w:val="bg-BG"/>
        </w:rPr>
        <w:t>нарушение на чл. 1 от Протокол № 1 във връзка с прекомерното забавяне на производството за обезщетение,</w:t>
      </w:r>
      <w:r>
        <w:rPr>
          <w:rFonts w:ascii="Times New Roman" w:hAnsi="Times New Roman" w:cs="Times New Roman"/>
          <w:sz w:val="24"/>
          <w:szCs w:val="24"/>
          <w:lang w:val="bg-BG"/>
        </w:rPr>
        <w:t xml:space="preserve"> той</w:t>
      </w:r>
      <w:r w:rsidRPr="002C5232">
        <w:rPr>
          <w:rFonts w:ascii="Times New Roman" w:hAnsi="Times New Roman" w:cs="Times New Roman"/>
          <w:sz w:val="24"/>
          <w:szCs w:val="24"/>
          <w:lang w:val="bg-BG"/>
        </w:rPr>
        <w:t xml:space="preserve"> </w:t>
      </w:r>
      <w:r>
        <w:rPr>
          <w:rFonts w:ascii="Times New Roman" w:hAnsi="Times New Roman" w:cs="Times New Roman"/>
          <w:sz w:val="24"/>
          <w:szCs w:val="24"/>
          <w:lang w:val="bg-BG"/>
        </w:rPr>
        <w:t>приема</w:t>
      </w:r>
      <w:r w:rsidRPr="002C5232">
        <w:rPr>
          <w:rFonts w:ascii="Times New Roman" w:hAnsi="Times New Roman" w:cs="Times New Roman"/>
          <w:sz w:val="24"/>
          <w:szCs w:val="24"/>
          <w:lang w:val="bg-BG"/>
        </w:rPr>
        <w:t xml:space="preserve">, че е оправдано </w:t>
      </w:r>
      <w:r>
        <w:rPr>
          <w:rFonts w:ascii="Times New Roman" w:hAnsi="Times New Roman" w:cs="Times New Roman"/>
          <w:sz w:val="24"/>
          <w:szCs w:val="24"/>
          <w:lang w:val="bg-BG"/>
        </w:rPr>
        <w:t xml:space="preserve">те </w:t>
      </w:r>
      <w:r w:rsidRPr="002C5232">
        <w:rPr>
          <w:rFonts w:ascii="Times New Roman" w:hAnsi="Times New Roman" w:cs="Times New Roman"/>
          <w:sz w:val="24"/>
          <w:szCs w:val="24"/>
          <w:lang w:val="bg-BG"/>
        </w:rPr>
        <w:t xml:space="preserve">да </w:t>
      </w:r>
      <w:r>
        <w:rPr>
          <w:rFonts w:ascii="Times New Roman" w:hAnsi="Times New Roman" w:cs="Times New Roman"/>
          <w:sz w:val="24"/>
          <w:szCs w:val="24"/>
          <w:lang w:val="bg-BG"/>
        </w:rPr>
        <w:t>бъдат компенсирани</w:t>
      </w:r>
      <w:r w:rsidRPr="002C5232">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и </w:t>
      </w:r>
      <w:r w:rsidRPr="002C5232">
        <w:rPr>
          <w:rFonts w:ascii="Times New Roman" w:hAnsi="Times New Roman" w:cs="Times New Roman"/>
          <w:sz w:val="24"/>
          <w:szCs w:val="24"/>
          <w:lang w:val="bg-BG"/>
        </w:rPr>
        <w:t>за пропуснати</w:t>
      </w:r>
      <w:r>
        <w:rPr>
          <w:rFonts w:ascii="Times New Roman" w:hAnsi="Times New Roman" w:cs="Times New Roman"/>
          <w:sz w:val="24"/>
          <w:szCs w:val="24"/>
          <w:lang w:val="bg-BG"/>
        </w:rPr>
        <w:t>те</w:t>
      </w:r>
      <w:r w:rsidRPr="002C5232">
        <w:rPr>
          <w:rFonts w:ascii="Times New Roman" w:hAnsi="Times New Roman" w:cs="Times New Roman"/>
          <w:sz w:val="24"/>
          <w:szCs w:val="24"/>
          <w:lang w:val="bg-BG"/>
        </w:rPr>
        <w:t xml:space="preserve"> ползи</w:t>
      </w:r>
      <w:r>
        <w:rPr>
          <w:rFonts w:ascii="Times New Roman" w:hAnsi="Times New Roman" w:cs="Times New Roman"/>
          <w:sz w:val="24"/>
          <w:szCs w:val="24"/>
          <w:lang w:val="bg-BG"/>
        </w:rPr>
        <w:t xml:space="preserve"> поради невъзможността да се възползват от дължимото им обезщетение за продължителен период от време. </w:t>
      </w:r>
      <w:r w:rsidRPr="002C5232">
        <w:rPr>
          <w:rFonts w:ascii="Times New Roman" w:hAnsi="Times New Roman" w:cs="Times New Roman"/>
          <w:sz w:val="24"/>
          <w:szCs w:val="24"/>
          <w:lang w:val="bg-BG"/>
        </w:rPr>
        <w:t xml:space="preserve">Ето защо </w:t>
      </w:r>
      <w:r>
        <w:rPr>
          <w:rFonts w:ascii="Times New Roman" w:hAnsi="Times New Roman" w:cs="Times New Roman"/>
          <w:sz w:val="24"/>
          <w:szCs w:val="24"/>
          <w:lang w:val="bg-BG"/>
        </w:rPr>
        <w:t>Съдът</w:t>
      </w:r>
      <w:r w:rsidRPr="002C5232">
        <w:rPr>
          <w:rFonts w:ascii="Times New Roman" w:hAnsi="Times New Roman" w:cs="Times New Roman"/>
          <w:sz w:val="24"/>
          <w:szCs w:val="24"/>
          <w:lang w:val="bg-BG"/>
        </w:rPr>
        <w:t xml:space="preserve"> им присъжда обезщетение както за имуществени, така и за неимуществени вреди. </w:t>
      </w:r>
    </w:p>
    <w:p w14:paraId="5D183331" w14:textId="77777777" w:rsidR="000C424A" w:rsidRPr="00044588" w:rsidRDefault="000C424A" w:rsidP="000C424A">
      <w:pPr>
        <w:pStyle w:val="NoSpacing"/>
        <w:jc w:val="both"/>
        <w:rPr>
          <w:rFonts w:ascii="Times New Roman" w:hAnsi="Times New Roman" w:cs="Times New Roman"/>
          <w:sz w:val="24"/>
          <w:szCs w:val="24"/>
          <w:lang w:val="bg-BG"/>
        </w:rPr>
      </w:pPr>
      <w:r w:rsidRPr="00044588">
        <w:rPr>
          <w:rFonts w:ascii="Times New Roman" w:hAnsi="Times New Roman" w:cs="Times New Roman"/>
          <w:sz w:val="24"/>
          <w:szCs w:val="24"/>
          <w:lang w:val="bg-BG"/>
        </w:rPr>
        <w:t>........................</w:t>
      </w:r>
    </w:p>
    <w:p w14:paraId="0470C53B" w14:textId="77777777" w:rsidR="000C424A" w:rsidRDefault="000C424A" w:rsidP="000C424A">
      <w:pPr>
        <w:pStyle w:val="NoSpacing"/>
        <w:jc w:val="both"/>
        <w:rPr>
          <w:rFonts w:ascii="Times New Roman" w:hAnsi="Times New Roman" w:cs="Times New Roman"/>
          <w:b/>
          <w:sz w:val="24"/>
          <w:szCs w:val="24"/>
          <w:u w:val="single"/>
          <w:lang w:val="bg-BG"/>
        </w:rPr>
      </w:pPr>
      <w:r>
        <w:rPr>
          <w:rFonts w:ascii="Times New Roman" w:hAnsi="Times New Roman" w:cs="Times New Roman"/>
          <w:b/>
          <w:sz w:val="24"/>
          <w:szCs w:val="24"/>
          <w:u w:val="single"/>
          <w:lang w:val="bg-BG"/>
        </w:rPr>
        <w:t>Чл. 3 от Протокол 1 – право на свободни избори</w:t>
      </w:r>
    </w:p>
    <w:p w14:paraId="754B2785" w14:textId="77777777" w:rsidR="000C424A" w:rsidRDefault="000C424A" w:rsidP="000C424A">
      <w:pPr>
        <w:pStyle w:val="NoSpacing"/>
        <w:rPr>
          <w:rFonts w:ascii="Times New Roman" w:hAnsi="Times New Roman" w:cs="Times New Roman"/>
          <w:b/>
          <w:i/>
          <w:sz w:val="24"/>
          <w:szCs w:val="24"/>
          <w:lang w:val="bg-BG"/>
        </w:rPr>
      </w:pPr>
      <w:r>
        <w:rPr>
          <w:rFonts w:ascii="Times New Roman" w:hAnsi="Times New Roman" w:cs="Times New Roman"/>
          <w:b/>
          <w:sz w:val="24"/>
          <w:szCs w:val="24"/>
          <w:lang w:val="bg-BG"/>
        </w:rPr>
        <w:t>чл. 3 от Протокол 1</w:t>
      </w:r>
      <w:r w:rsidRPr="005C50E0">
        <w:rPr>
          <w:rFonts w:ascii="Times New Roman" w:hAnsi="Times New Roman" w:cs="Times New Roman"/>
          <w:sz w:val="24"/>
          <w:szCs w:val="24"/>
          <w:lang w:val="bg-BG"/>
        </w:rPr>
        <w:t>(</w:t>
      </w:r>
      <w:r>
        <w:rPr>
          <w:rFonts w:ascii="Times New Roman" w:hAnsi="Times New Roman" w:cs="Times New Roman"/>
          <w:sz w:val="24"/>
          <w:szCs w:val="24"/>
          <w:lang w:val="bg-BG"/>
        </w:rPr>
        <w:t>право на лице с психично заболяване да участва в избори)</w:t>
      </w:r>
    </w:p>
    <w:p w14:paraId="5F381745" w14:textId="77777777" w:rsidR="000C424A" w:rsidRDefault="000C424A" w:rsidP="000C424A">
      <w:pPr>
        <w:pStyle w:val="NoSpacing"/>
        <w:rPr>
          <w:rFonts w:ascii="Times New Roman" w:hAnsi="Times New Roman" w:cs="Times New Roman"/>
          <w:noProof/>
          <w:sz w:val="24"/>
          <w:szCs w:val="24"/>
          <w:lang w:val="bg-BG"/>
        </w:rPr>
      </w:pPr>
      <w:proofErr w:type="spellStart"/>
      <w:r w:rsidRPr="005C50E0">
        <w:rPr>
          <w:rFonts w:ascii="Times New Roman" w:hAnsi="Times New Roman" w:cs="Times New Roman"/>
          <w:b/>
          <w:i/>
          <w:sz w:val="24"/>
          <w:szCs w:val="24"/>
          <w:lang w:val="fr-FR"/>
        </w:rPr>
        <w:t>Genchev</w:t>
      </w:r>
      <w:proofErr w:type="spellEnd"/>
      <w:r w:rsidRPr="005C50E0">
        <w:rPr>
          <w:rFonts w:ascii="Times New Roman" w:hAnsi="Times New Roman" w:cs="Times New Roman"/>
          <w:b/>
          <w:i/>
          <w:sz w:val="24"/>
          <w:szCs w:val="24"/>
          <w:lang w:val="fr-FR"/>
        </w:rPr>
        <w:t xml:space="preserve"> c. Bulgarie</w:t>
      </w:r>
      <w:r w:rsidRPr="005C50E0">
        <w:rPr>
          <w:rFonts w:ascii="Times New Roman" w:hAnsi="Times New Roman" w:cs="Times New Roman"/>
          <w:sz w:val="24"/>
          <w:szCs w:val="24"/>
          <w:lang w:val="fr-FR"/>
        </w:rPr>
        <w:t xml:space="preserve"> (</w:t>
      </w:r>
      <w:r w:rsidRPr="005C50E0">
        <w:rPr>
          <w:rFonts w:ascii="Times New Roman" w:hAnsi="Times New Roman" w:cs="Times New Roman"/>
          <w:noProof/>
          <w:sz w:val="24"/>
          <w:szCs w:val="24"/>
          <w:lang w:val="fr-FR"/>
        </w:rPr>
        <w:t>Requête n</w:t>
      </w:r>
      <w:r w:rsidRPr="005C50E0">
        <w:rPr>
          <w:rFonts w:ascii="Times New Roman" w:hAnsi="Times New Roman" w:cs="Times New Roman"/>
          <w:noProof/>
          <w:sz w:val="24"/>
          <w:szCs w:val="24"/>
          <w:vertAlign w:val="superscript"/>
          <w:lang w:val="fr-FR"/>
        </w:rPr>
        <w:t>o</w:t>
      </w:r>
      <w:r w:rsidRPr="005C50E0">
        <w:rPr>
          <w:rFonts w:ascii="Times New Roman" w:hAnsi="Times New Roman" w:cs="Times New Roman"/>
          <w:sz w:val="24"/>
          <w:szCs w:val="24"/>
          <w:lang w:val="fr-FR"/>
        </w:rPr>
        <w:t xml:space="preserve"> 57868/16)</w:t>
      </w:r>
      <w:r w:rsidRPr="005C50E0">
        <w:rPr>
          <w:rFonts w:ascii="Times New Roman" w:hAnsi="Times New Roman" w:cs="Times New Roman"/>
          <w:sz w:val="24"/>
          <w:szCs w:val="24"/>
          <w:lang w:val="bg-BG"/>
        </w:rPr>
        <w:t>,</w:t>
      </w:r>
      <w:r w:rsidRPr="005C50E0">
        <w:rPr>
          <w:rFonts w:ascii="Times New Roman" w:hAnsi="Times New Roman" w:cs="Times New Roman"/>
          <w:noProof/>
          <w:sz w:val="24"/>
          <w:szCs w:val="24"/>
          <w:lang w:val="fr-FR"/>
        </w:rPr>
        <w:t xml:space="preserve"> 5 juillet 2022</w:t>
      </w:r>
    </w:p>
    <w:p w14:paraId="05E198F2" w14:textId="77777777" w:rsidR="000C424A" w:rsidRPr="005C50E0" w:rsidRDefault="000C424A" w:rsidP="000C424A">
      <w:pPr>
        <w:pStyle w:val="NoSpacing"/>
        <w:jc w:val="both"/>
        <w:rPr>
          <w:rFonts w:ascii="Times New Roman" w:hAnsi="Times New Roman" w:cs="Times New Roman"/>
          <w:noProof/>
          <w:sz w:val="24"/>
          <w:szCs w:val="24"/>
          <w:lang w:val="bg-BG"/>
        </w:rPr>
      </w:pPr>
      <w:r>
        <w:rPr>
          <w:rFonts w:ascii="Times New Roman" w:hAnsi="Times New Roman" w:cs="Times New Roman"/>
          <w:noProof/>
          <w:sz w:val="24"/>
          <w:szCs w:val="24"/>
          <w:lang w:val="bg-BG"/>
        </w:rPr>
        <w:t>/решение на Комитет/</w:t>
      </w:r>
    </w:p>
    <w:p w14:paraId="3AB53E73" w14:textId="77777777" w:rsidR="000C424A" w:rsidRDefault="000C424A" w:rsidP="000C424A">
      <w:pPr>
        <w:pStyle w:val="NoSpacing"/>
        <w:jc w:val="both"/>
        <w:rPr>
          <w:rFonts w:ascii="Times New Roman" w:hAnsi="Times New Roman" w:cs="Times New Roman"/>
          <w:sz w:val="24"/>
          <w:szCs w:val="24"/>
          <w:lang w:val="bg-BG"/>
        </w:rPr>
      </w:pPr>
      <w:r w:rsidRPr="005C50E0">
        <w:rPr>
          <w:rFonts w:ascii="Times New Roman" w:hAnsi="Times New Roman" w:cs="Times New Roman"/>
          <w:sz w:val="24"/>
          <w:szCs w:val="24"/>
          <w:lang w:val="bg-BG"/>
        </w:rPr>
        <w:t xml:space="preserve">На 12 май 2005 г. жалбоподателят постъпва на лечение в психиатричната болница в гр. Раднево </w:t>
      </w:r>
      <w:proofErr w:type="spellStart"/>
      <w:r w:rsidRPr="005C50E0">
        <w:rPr>
          <w:rFonts w:ascii="Times New Roman" w:hAnsi="Times New Roman" w:cs="Times New Roman"/>
          <w:sz w:val="24"/>
          <w:szCs w:val="24"/>
          <w:lang w:val="bg-BG"/>
        </w:rPr>
        <w:t>доброволно.</w:t>
      </w:r>
      <w:r>
        <w:rPr>
          <w:rFonts w:ascii="Times New Roman" w:hAnsi="Times New Roman" w:cs="Times New Roman"/>
          <w:sz w:val="24"/>
          <w:szCs w:val="24"/>
          <w:lang w:val="bg-BG"/>
        </w:rPr>
        <w:t>На</w:t>
      </w:r>
      <w:proofErr w:type="spellEnd"/>
      <w:r>
        <w:rPr>
          <w:rFonts w:ascii="Times New Roman" w:hAnsi="Times New Roman" w:cs="Times New Roman"/>
          <w:sz w:val="24"/>
          <w:szCs w:val="24"/>
          <w:lang w:val="bg-BG"/>
        </w:rPr>
        <w:t xml:space="preserve"> 3 юни </w:t>
      </w:r>
      <w:proofErr w:type="spellStart"/>
      <w:r>
        <w:rPr>
          <w:rFonts w:ascii="Times New Roman" w:hAnsi="Times New Roman" w:cs="Times New Roman"/>
          <w:sz w:val="24"/>
          <w:szCs w:val="24"/>
          <w:lang w:val="bg-BG"/>
        </w:rPr>
        <w:t>с.г</w:t>
      </w:r>
      <w:proofErr w:type="spellEnd"/>
      <w:r>
        <w:rPr>
          <w:rFonts w:ascii="Times New Roman" w:hAnsi="Times New Roman" w:cs="Times New Roman"/>
          <w:sz w:val="24"/>
          <w:szCs w:val="24"/>
          <w:lang w:val="bg-BG"/>
        </w:rPr>
        <w:t xml:space="preserve">. директорът на болницата издава заповед по повод предстоящите парламентарни избори, че в тях могат да участват само тези пациенти, които не са поставени под запрещение, имат психична пригодност и притежават лична карта. Определени са комисии, които да извършат преценка на психичната пригодност на всяко едно лице, намиращо се в болницата. Заповедта се основава на Закона за избиране </w:t>
      </w:r>
      <w:proofErr w:type="spellStart"/>
      <w:r>
        <w:rPr>
          <w:rFonts w:ascii="Times New Roman" w:hAnsi="Times New Roman" w:cs="Times New Roman"/>
          <w:sz w:val="24"/>
          <w:szCs w:val="24"/>
          <w:lang w:val="bg-BG"/>
        </w:rPr>
        <w:t>нанародни</w:t>
      </w:r>
      <w:proofErr w:type="spellEnd"/>
      <w:r>
        <w:rPr>
          <w:rFonts w:ascii="Times New Roman" w:hAnsi="Times New Roman" w:cs="Times New Roman"/>
          <w:sz w:val="24"/>
          <w:szCs w:val="24"/>
          <w:lang w:val="bg-BG"/>
        </w:rPr>
        <w:t xml:space="preserve"> представители от 2001 г. /отм./ На 15 юни медицинска комисия оценява здравословното състояние на жалбоподателя и достига до извода, че той не е годен  да участва в избори. На 22 юни жалбоподателят оттегля желанието си за доброволно лечение. Същия ден директорът депозира искане до районния съд с предложение последният да бъде настанен принудително за задължително лечение и разпорежда незабавното му временно настаняване. На 24 юни българският Хелзинкски комитет сезира прокуратурата по повод разпореждането на директора на клиниката, основавайки се на нарушаването на правото на настанените в клиниката  пациенти, които не са поставени под запрещение, да участват в избори. На 25 юни прокуратурата изпраща отговор, съгласно който решението на директора е  било оправдано с оглед здравословното състояние на някои пациенти, които биха представлявали риск както за самите себе си, така и за останалите, ако напуснат клиниката. Все пак прокуратурата обръща внимание на директора, че правото за участие в избори на пациентите не трябва да бъде ограничавано и препоръчва за в бъдеще да бъде открито бюро за гласуване в клиниката.</w:t>
      </w:r>
      <w:r w:rsidRPr="00236091">
        <w:rPr>
          <w:rFonts w:ascii="Times New Roman" w:hAnsi="Times New Roman" w:cs="Times New Roman"/>
          <w:sz w:val="24"/>
          <w:szCs w:val="24"/>
          <w:lang w:val="bg-BG"/>
        </w:rPr>
        <w:t xml:space="preserve"> </w:t>
      </w:r>
    </w:p>
    <w:p w14:paraId="5629A701"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През април 2007 г. жалбоподателят депозира искова молба срещу болницата, Министерството на здравеопазването и прокуратурата на основание Закона за защита от дискриминация, претендирайки обезщетение. С решение от декември 2014 г. Административният съд в Стара Загора установява наличието на дискриминация от страна на болницата, но отхвърля иска срещу останалите двама ответници. Обезщетение не е присъдено поради липса на вреди. Това решение е оставено в сила от Върховния административен съд.</w:t>
      </w:r>
    </w:p>
    <w:p w14:paraId="16F8BA6A" w14:textId="77777777" w:rsidR="000C424A" w:rsidRPr="00DA1C92" w:rsidRDefault="000C424A" w:rsidP="000C424A">
      <w:pPr>
        <w:pStyle w:val="NoSpacing"/>
        <w:jc w:val="both"/>
        <w:rPr>
          <w:lang w:val="bg-BG"/>
        </w:rPr>
      </w:pPr>
      <w:r>
        <w:rPr>
          <w:rFonts w:ascii="Times New Roman" w:hAnsi="Times New Roman" w:cs="Times New Roman"/>
          <w:sz w:val="24"/>
          <w:szCs w:val="24"/>
          <w:lang w:val="bg-BG"/>
        </w:rPr>
        <w:t>Европейският съд отхвърля всички  възражения на Правителството за недопустимост на жалбата(</w:t>
      </w:r>
      <w:proofErr w:type="spellStart"/>
      <w:r>
        <w:rPr>
          <w:rFonts w:ascii="Times New Roman" w:hAnsi="Times New Roman" w:cs="Times New Roman"/>
          <w:sz w:val="24"/>
          <w:szCs w:val="24"/>
          <w:lang w:val="bg-BG"/>
        </w:rPr>
        <w:t>неизчерпване</w:t>
      </w:r>
      <w:proofErr w:type="spellEnd"/>
      <w:r>
        <w:rPr>
          <w:rFonts w:ascii="Times New Roman" w:hAnsi="Times New Roman" w:cs="Times New Roman"/>
          <w:sz w:val="24"/>
          <w:szCs w:val="24"/>
          <w:lang w:val="bg-BG"/>
        </w:rPr>
        <w:t xml:space="preserve"> на вътрешните средства за защита, неспазване на шестмесечния срок,) поради ненавременното им  депозиране. По съществото на спора той отбелязва, че  Българската конституция и Законът за избори на народни представители  регламентират предпоставките за упражняване на активното избирателно право. То се предоставя на всички навършили 18-годишна възраст лица, които не са поставени под запрещение, какъвто е случаят на жалбоподателя. По повод организацията на изборите  директорът на </w:t>
      </w:r>
      <w:r>
        <w:rPr>
          <w:rFonts w:ascii="Times New Roman" w:hAnsi="Times New Roman" w:cs="Times New Roman"/>
          <w:sz w:val="24"/>
          <w:szCs w:val="24"/>
          <w:lang w:val="bg-BG"/>
        </w:rPr>
        <w:lastRenderedPageBreak/>
        <w:t>клиниката е бил длъжен да състави избирателен списък на лицата, намиращи се в болницата. Но вместо това той е инициирал съставянето на медицинска комисия, която да извърши преценка на психичната годност на жалбоподателя да гласува. Той не е бил включен в избирателните списъци както на болницата, така и по своето местоживеене и не е могъл да упражни правото си на глас на 25 юни 2005 г. Ето защо Съдът установява намеса в неговото право за участие в изборите по смисъла на чл. 3 от Протокол 1. Както става ясно от действащото към онзи момент законодателство и от решенията на съдилищата, липсва правна норма, която да предоставя правомощие на директора да назначи извършването</w:t>
      </w:r>
      <w:r>
        <w:rPr>
          <w:sz w:val="24"/>
          <w:szCs w:val="24"/>
          <w:lang w:val="bg-BG"/>
        </w:rPr>
        <w:t xml:space="preserve"> </w:t>
      </w:r>
      <w:r w:rsidRPr="003409BD">
        <w:rPr>
          <w:rFonts w:ascii="Times New Roman" w:hAnsi="Times New Roman" w:cs="Times New Roman"/>
          <w:sz w:val="24"/>
          <w:szCs w:val="24"/>
          <w:lang w:val="bg-BG"/>
        </w:rPr>
        <w:t>на медицинска експертиза за оценка</w:t>
      </w:r>
      <w:r>
        <w:rPr>
          <w:rFonts w:ascii="Times New Roman" w:hAnsi="Times New Roman" w:cs="Times New Roman"/>
          <w:sz w:val="24"/>
          <w:szCs w:val="24"/>
          <w:lang w:val="bg-BG"/>
        </w:rPr>
        <w:t xml:space="preserve"> на психическата пригодност за гласуване на пациентите. Ето защо  заповедта на </w:t>
      </w:r>
      <w:r w:rsidRPr="00DA1C92">
        <w:rPr>
          <w:rFonts w:ascii="Times New Roman" w:hAnsi="Times New Roman" w:cs="Times New Roman"/>
          <w:sz w:val="24"/>
          <w:szCs w:val="24"/>
          <w:lang w:val="bg-BG"/>
        </w:rPr>
        <w:t>директора не е била в съответствие със закона.  Тази констатация е достатъчна за Съда, за да достигне до извода, че намесата не е била „предвидена в закона“, поради което не се налага да се извършва преценка дали е преследвала легитимна цел и била ли е</w:t>
      </w:r>
      <w:r>
        <w:rPr>
          <w:rFonts w:ascii="Times New Roman" w:hAnsi="Times New Roman" w:cs="Times New Roman"/>
          <w:sz w:val="24"/>
          <w:szCs w:val="24"/>
          <w:lang w:val="bg-BG"/>
        </w:rPr>
        <w:t xml:space="preserve"> тя</w:t>
      </w:r>
      <w:r w:rsidRPr="00DA1C92">
        <w:rPr>
          <w:rFonts w:ascii="Times New Roman" w:hAnsi="Times New Roman" w:cs="Times New Roman"/>
          <w:sz w:val="24"/>
          <w:szCs w:val="24"/>
          <w:lang w:val="bg-BG"/>
        </w:rPr>
        <w:t xml:space="preserve"> пропорционална на тази цел.</w:t>
      </w:r>
      <w:r>
        <w:rPr>
          <w:rFonts w:ascii="Times New Roman" w:hAnsi="Times New Roman" w:cs="Times New Roman"/>
          <w:sz w:val="24"/>
          <w:szCs w:val="24"/>
          <w:lang w:val="bg-BG"/>
        </w:rPr>
        <w:t xml:space="preserve"> Оттук следва, че начинът, по който действащото национално законодателство е било приложено в конкретния случай, е ограничил правото на жалбоподателя да участва в изборите за народни представители и така се е стигнало да нарушение на самото естество на чл. 3 от Протокол 1 на Конвенцията.</w:t>
      </w:r>
      <w:r>
        <w:rPr>
          <w:lang w:val="bg-BG"/>
        </w:rPr>
        <w:t xml:space="preserve"> </w:t>
      </w:r>
    </w:p>
    <w:p w14:paraId="5F14414F" w14:textId="77777777" w:rsidR="000C424A" w:rsidRPr="00DA1C92"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На жалбоподателя е присъдено обезщетение за неимуществени вреди.</w:t>
      </w:r>
    </w:p>
    <w:p w14:paraId="271A5482" w14:textId="77777777" w:rsidR="000C424A" w:rsidRDefault="000C424A" w:rsidP="000C424A">
      <w:pPr>
        <w:pStyle w:val="NoSpacing"/>
        <w:rPr>
          <w:rFonts w:ascii="Times New Roman" w:hAnsi="Times New Roman" w:cs="Times New Roman"/>
          <w:b/>
          <w:sz w:val="24"/>
          <w:szCs w:val="24"/>
          <w:lang w:val="bg-BG"/>
        </w:rPr>
      </w:pPr>
      <w:r>
        <w:rPr>
          <w:rFonts w:ascii="Times New Roman" w:hAnsi="Times New Roman" w:cs="Times New Roman"/>
          <w:sz w:val="24"/>
          <w:szCs w:val="24"/>
          <w:lang w:val="bg-BG"/>
        </w:rPr>
        <w:t>.............</w:t>
      </w:r>
      <w:r>
        <w:rPr>
          <w:rFonts w:ascii="Times New Roman" w:hAnsi="Times New Roman" w:cs="Times New Roman"/>
          <w:b/>
          <w:sz w:val="24"/>
          <w:szCs w:val="24"/>
          <w:lang w:val="bg-BG"/>
        </w:rPr>
        <w:t xml:space="preserve"> </w:t>
      </w:r>
    </w:p>
    <w:p w14:paraId="3828CCC7" w14:textId="77777777" w:rsidR="000C424A" w:rsidRDefault="000C424A" w:rsidP="000C424A">
      <w:pPr>
        <w:pStyle w:val="NoSpacing"/>
        <w:rPr>
          <w:rFonts w:ascii="Times New Roman" w:hAnsi="Times New Roman" w:cs="Times New Roman"/>
          <w:sz w:val="24"/>
          <w:szCs w:val="24"/>
          <w:lang w:val="bg-BG"/>
        </w:rPr>
      </w:pPr>
      <w:r>
        <w:rPr>
          <w:rFonts w:ascii="Times New Roman" w:hAnsi="Times New Roman" w:cs="Times New Roman"/>
          <w:b/>
          <w:sz w:val="24"/>
          <w:szCs w:val="24"/>
          <w:lang w:val="bg-BG"/>
        </w:rPr>
        <w:t xml:space="preserve">чл. 3 от Протокол 1 </w:t>
      </w:r>
      <w:r w:rsidRPr="00DF691A">
        <w:rPr>
          <w:rFonts w:ascii="Times New Roman" w:hAnsi="Times New Roman" w:cs="Times New Roman"/>
          <w:sz w:val="24"/>
          <w:szCs w:val="24"/>
          <w:lang w:val="bg-BG"/>
        </w:rPr>
        <w:t>(</w:t>
      </w:r>
      <w:r>
        <w:rPr>
          <w:rFonts w:ascii="Times New Roman" w:hAnsi="Times New Roman" w:cs="Times New Roman"/>
          <w:sz w:val="24"/>
          <w:szCs w:val="24"/>
          <w:lang w:val="bg-BG"/>
        </w:rPr>
        <w:t>право на ограничено запретен да участва в избори)</w:t>
      </w:r>
    </w:p>
    <w:p w14:paraId="1044C80F" w14:textId="77777777" w:rsidR="000C424A" w:rsidRDefault="000C424A" w:rsidP="000C424A">
      <w:pPr>
        <w:pStyle w:val="ECHRCoverTitle4"/>
        <w:keepNext w:val="0"/>
        <w:keepLines w:val="0"/>
        <w:jc w:val="left"/>
        <w:rPr>
          <w:rFonts w:ascii="Times New Roman" w:hAnsi="Times New Roman" w:cs="Times New Roman"/>
          <w:i w:val="0"/>
          <w:lang w:val="bg-BG"/>
        </w:rPr>
      </w:pPr>
      <w:proofErr w:type="spellStart"/>
      <w:r w:rsidRPr="00BB6C89">
        <w:rPr>
          <w:rFonts w:ascii="Times New Roman" w:hAnsi="Times New Roman" w:cs="Times New Roman"/>
          <w:b/>
        </w:rPr>
        <w:t>Anatoliy</w:t>
      </w:r>
      <w:proofErr w:type="spellEnd"/>
      <w:r w:rsidRPr="005C50E0">
        <w:rPr>
          <w:rFonts w:ascii="Times New Roman" w:hAnsi="Times New Roman" w:cs="Times New Roman"/>
          <w:b/>
          <w:lang w:val="bg-BG"/>
        </w:rPr>
        <w:t xml:space="preserve"> </w:t>
      </w:r>
      <w:proofErr w:type="spellStart"/>
      <w:r w:rsidRPr="00BB6C89">
        <w:rPr>
          <w:rFonts w:ascii="Times New Roman" w:hAnsi="Times New Roman" w:cs="Times New Roman"/>
          <w:b/>
        </w:rPr>
        <w:t>Marinov</w:t>
      </w:r>
      <w:proofErr w:type="spellEnd"/>
      <w:r w:rsidRPr="005C50E0">
        <w:rPr>
          <w:rFonts w:ascii="Times New Roman" w:hAnsi="Times New Roman" w:cs="Times New Roman"/>
          <w:b/>
          <w:lang w:val="bg-BG"/>
        </w:rPr>
        <w:t xml:space="preserve"> </w:t>
      </w:r>
      <w:r w:rsidRPr="00BB6C89">
        <w:rPr>
          <w:rFonts w:ascii="Times New Roman" w:hAnsi="Times New Roman" w:cs="Times New Roman"/>
          <w:b/>
          <w:lang w:val="en-US"/>
        </w:rPr>
        <w:t>v</w:t>
      </w:r>
      <w:r w:rsidRPr="005C50E0">
        <w:rPr>
          <w:rFonts w:ascii="Times New Roman" w:hAnsi="Times New Roman" w:cs="Times New Roman"/>
          <w:b/>
          <w:lang w:val="bg-BG"/>
        </w:rPr>
        <w:t xml:space="preserve">. </w:t>
      </w:r>
      <w:r w:rsidRPr="00BB6C89">
        <w:rPr>
          <w:rFonts w:ascii="Times New Roman" w:hAnsi="Times New Roman" w:cs="Times New Roman"/>
          <w:b/>
        </w:rPr>
        <w:t>Bulgaria</w:t>
      </w:r>
      <w:r w:rsidRPr="00816D12">
        <w:rPr>
          <w:rFonts w:ascii="Times New Roman" w:hAnsi="Times New Roman" w:cs="Times New Roman"/>
          <w:lang w:val="bg-BG"/>
        </w:rPr>
        <w:t xml:space="preserve"> (</w:t>
      </w:r>
      <w:r w:rsidRPr="00167443">
        <w:rPr>
          <w:rFonts w:ascii="Times New Roman" w:hAnsi="Times New Roman" w:cs="Times New Roman"/>
        </w:rPr>
        <w:t>Application</w:t>
      </w:r>
      <w:r w:rsidRPr="00816D12">
        <w:rPr>
          <w:rFonts w:ascii="Times New Roman" w:hAnsi="Times New Roman" w:cs="Times New Roman"/>
          <w:lang w:val="bg-BG"/>
        </w:rPr>
        <w:t xml:space="preserve"> </w:t>
      </w:r>
      <w:r w:rsidRPr="00167443">
        <w:rPr>
          <w:rFonts w:ascii="Times New Roman" w:hAnsi="Times New Roman" w:cs="Times New Roman"/>
        </w:rPr>
        <w:t>no</w:t>
      </w:r>
      <w:r w:rsidRPr="005C50E0">
        <w:rPr>
          <w:rFonts w:ascii="Times New Roman" w:hAnsi="Times New Roman" w:cs="Times New Roman"/>
          <w:lang w:val="bg-BG"/>
        </w:rPr>
        <w:t>.26081/17</w:t>
      </w:r>
      <w:r w:rsidRPr="00816D12">
        <w:rPr>
          <w:rFonts w:ascii="Times New Roman" w:hAnsi="Times New Roman" w:cs="Times New Roman"/>
          <w:lang w:val="bg-BG"/>
        </w:rPr>
        <w:t>)</w:t>
      </w:r>
      <w:r>
        <w:rPr>
          <w:rFonts w:ascii="Times New Roman" w:hAnsi="Times New Roman" w:cs="Times New Roman"/>
          <w:lang w:val="bg-BG"/>
        </w:rPr>
        <w:t>,</w:t>
      </w:r>
      <w:r w:rsidRPr="00816D12">
        <w:rPr>
          <w:rFonts w:ascii="Times New Roman" w:hAnsi="Times New Roman" w:cs="Times New Roman"/>
          <w:lang w:val="bg-BG"/>
        </w:rPr>
        <w:t xml:space="preserve"> </w:t>
      </w:r>
      <w:r w:rsidRPr="007D7BB6">
        <w:rPr>
          <w:rFonts w:ascii="Times New Roman" w:hAnsi="Times New Roman" w:cs="Times New Roman"/>
          <w:i w:val="0"/>
          <w:lang w:val="bg-BG"/>
        </w:rPr>
        <w:t>15</w:t>
      </w:r>
      <w:r w:rsidRPr="007D7BB6">
        <w:rPr>
          <w:rFonts w:ascii="Times New Roman" w:hAnsi="Times New Roman" w:cs="Times New Roman"/>
          <w:i w:val="0"/>
        </w:rPr>
        <w:t xml:space="preserve"> February 2022</w:t>
      </w:r>
    </w:p>
    <w:p w14:paraId="39BBB227"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Жалбоподателят, роден през 1975 г., е бил поставен под ограничено запрещение през 2000 г. поради психично заболяване. Вследствие на това той губи правото си да участва в избори на основание разпоредбата на чл. 42, ал. 1 от Конституцията, съгласно която лицата, поставени под запрещение, нямат право да избират държавни и местни органи и да участват в референдуми.</w:t>
      </w:r>
    </w:p>
    <w:p w14:paraId="70AE5FAD"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През 2015 г. жалбоподателят чрез своя настойник и със съдействието на адвокат сезира Русенския окръжен съд с искане за отмяна на частичното запрещение. Доколкото запретените в тези производства могат да бъдат само ответници, съдът указва на настойника да посочи адрес за призоваване на жалбоподателя. Поради неизпълнение на указанието производството е прекратено, а жалбата пред апелативния съд е оставена без уважение. През 2016 г.  ВКС отменя определенията за прекратяване на производството, възобновява същото и връща делото на Русенския окръжен съд, за да се произнесе по същество. Производството повторно е прекратено поради неизпълнение указанията за посочване адрес на жалбоподателя като ответник. В този период поради логистични причини настойниците на жалбоподателя са сменени двукратно. </w:t>
      </w:r>
      <w:proofErr w:type="spellStart"/>
      <w:r>
        <w:rPr>
          <w:rFonts w:ascii="Times New Roman" w:hAnsi="Times New Roman" w:cs="Times New Roman"/>
          <w:sz w:val="24"/>
          <w:szCs w:val="24"/>
          <w:lang w:val="bg-BG"/>
        </w:rPr>
        <w:t>Междуврменно</w:t>
      </w:r>
      <w:proofErr w:type="spellEnd"/>
      <w:r>
        <w:rPr>
          <w:rFonts w:ascii="Times New Roman" w:hAnsi="Times New Roman" w:cs="Times New Roman"/>
          <w:sz w:val="24"/>
          <w:szCs w:val="24"/>
          <w:lang w:val="bg-BG"/>
        </w:rPr>
        <w:t xml:space="preserve"> той не успява да участва в проведените  през март 2017 г. парламентарни избори, тъй като е недееспособен. През октомври същата година ГПК е изменен и в чл. 340, ал. 2 от ГПК е регламентирано, че освен настойниците и попечителите ограничено запретените също могат да правят искания за отмяна на запрещението. Жалбоподателят се възползва от тази промяна и сезира Софийския градски съд с искане за отмяна на </w:t>
      </w:r>
      <w:proofErr w:type="spellStart"/>
      <w:r>
        <w:rPr>
          <w:rFonts w:ascii="Times New Roman" w:hAnsi="Times New Roman" w:cs="Times New Roman"/>
          <w:sz w:val="24"/>
          <w:szCs w:val="24"/>
          <w:lang w:val="bg-BG"/>
        </w:rPr>
        <w:t>запращението</w:t>
      </w:r>
      <w:proofErr w:type="spellEnd"/>
      <w:r>
        <w:rPr>
          <w:rFonts w:ascii="Times New Roman" w:hAnsi="Times New Roman" w:cs="Times New Roman"/>
          <w:sz w:val="24"/>
          <w:szCs w:val="24"/>
          <w:lang w:val="bg-BG"/>
        </w:rPr>
        <w:t>. С решение от декември същата година съдът уважава искането като приема, че жалбоподателят е способен сам да се грижи за делата си и да ръководи постъпките си.</w:t>
      </w:r>
    </w:p>
    <w:p w14:paraId="6C99640F"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През Европейския съд е повдигнато оплакване за нарушаване правото на жалбоподателя за участие в парламентарните избори през 2017 г.</w:t>
      </w:r>
    </w:p>
    <w:p w14:paraId="53A08929"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Всички  аргументи за недопустимост на жалбата, изложени от Правителството, са отхвърлени от Съда.</w:t>
      </w:r>
    </w:p>
    <w:p w14:paraId="50BAD185" w14:textId="77777777" w:rsidR="000C424A" w:rsidRPr="00B12414"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Европейският съд приема, че наложеното ограничение се е основавало на закона и е преследвало легитимна цел – да гарантира,</w:t>
      </w:r>
      <w:r w:rsidRPr="0069307C">
        <w:rPr>
          <w:rFonts w:ascii="Times New Roman" w:hAnsi="Times New Roman" w:cs="Times New Roman"/>
          <w:sz w:val="24"/>
          <w:szCs w:val="24"/>
          <w:lang w:val="bg-BG"/>
        </w:rPr>
        <w:t xml:space="preserve"> </w:t>
      </w:r>
      <w:r w:rsidRPr="00F92905">
        <w:rPr>
          <w:rFonts w:ascii="Times New Roman" w:hAnsi="Times New Roman" w:cs="Times New Roman"/>
          <w:sz w:val="24"/>
          <w:szCs w:val="24"/>
          <w:lang w:val="bg-BG"/>
        </w:rPr>
        <w:t>че само лица, способни да вземат информирани и смислени решения, могат да участват в избор</w:t>
      </w:r>
      <w:r>
        <w:rPr>
          <w:rFonts w:ascii="Times New Roman" w:hAnsi="Times New Roman" w:cs="Times New Roman"/>
          <w:sz w:val="24"/>
          <w:szCs w:val="24"/>
          <w:lang w:val="bg-BG"/>
        </w:rPr>
        <w:t>и</w:t>
      </w:r>
      <w:r w:rsidRPr="00F92905">
        <w:rPr>
          <w:rFonts w:ascii="Times New Roman" w:hAnsi="Times New Roman" w:cs="Times New Roman"/>
          <w:sz w:val="24"/>
          <w:szCs w:val="24"/>
          <w:lang w:val="bg-BG"/>
        </w:rPr>
        <w:t xml:space="preserve"> </w:t>
      </w:r>
      <w:r>
        <w:rPr>
          <w:rFonts w:ascii="Times New Roman" w:hAnsi="Times New Roman" w:cs="Times New Roman"/>
          <w:sz w:val="24"/>
          <w:szCs w:val="24"/>
          <w:lang w:val="bg-BG"/>
        </w:rPr>
        <w:t>з</w:t>
      </w:r>
      <w:r w:rsidRPr="00F92905">
        <w:rPr>
          <w:rFonts w:ascii="Times New Roman" w:hAnsi="Times New Roman" w:cs="Times New Roman"/>
          <w:sz w:val="24"/>
          <w:szCs w:val="24"/>
          <w:lang w:val="bg-BG"/>
        </w:rPr>
        <w:t xml:space="preserve">а законодателна власт в страната. </w:t>
      </w:r>
      <w:r>
        <w:rPr>
          <w:rFonts w:ascii="Times New Roman" w:hAnsi="Times New Roman" w:cs="Times New Roman"/>
          <w:sz w:val="24"/>
          <w:szCs w:val="24"/>
          <w:lang w:val="bg-BG"/>
        </w:rPr>
        <w:t xml:space="preserve">Той обръща  внимание, че правото на участие в избори не е абсолютно и  в тази сфера винаги е предоставял голяма свобода на преценка на националния законодател във връзка с решенията му  </w:t>
      </w:r>
      <w:r w:rsidRPr="00F92905">
        <w:rPr>
          <w:rFonts w:ascii="Times New Roman" w:hAnsi="Times New Roman" w:cs="Times New Roman"/>
          <w:sz w:val="24"/>
          <w:szCs w:val="24"/>
          <w:lang w:val="bg-BG"/>
        </w:rPr>
        <w:t xml:space="preserve">относно процедурата за оценка на годността </w:t>
      </w:r>
      <w:r>
        <w:rPr>
          <w:rFonts w:ascii="Times New Roman" w:hAnsi="Times New Roman" w:cs="Times New Roman"/>
          <w:sz w:val="24"/>
          <w:szCs w:val="24"/>
          <w:lang w:val="bg-BG"/>
        </w:rPr>
        <w:t>з</w:t>
      </w:r>
      <w:r w:rsidRPr="00F92905">
        <w:rPr>
          <w:rFonts w:ascii="Times New Roman" w:hAnsi="Times New Roman" w:cs="Times New Roman"/>
          <w:sz w:val="24"/>
          <w:szCs w:val="24"/>
          <w:lang w:val="bg-BG"/>
        </w:rPr>
        <w:t>а гласува</w:t>
      </w:r>
      <w:r>
        <w:rPr>
          <w:rFonts w:ascii="Times New Roman" w:hAnsi="Times New Roman" w:cs="Times New Roman"/>
          <w:sz w:val="24"/>
          <w:szCs w:val="24"/>
          <w:lang w:val="bg-BG"/>
        </w:rPr>
        <w:t>не</w:t>
      </w:r>
      <w:r w:rsidRPr="00F92905">
        <w:rPr>
          <w:rFonts w:ascii="Times New Roman" w:hAnsi="Times New Roman" w:cs="Times New Roman"/>
          <w:sz w:val="24"/>
          <w:szCs w:val="24"/>
          <w:lang w:val="bg-BG"/>
        </w:rPr>
        <w:t xml:space="preserve"> на лица с умствени увреждания</w:t>
      </w:r>
      <w:r>
        <w:rPr>
          <w:rFonts w:ascii="Times New Roman" w:hAnsi="Times New Roman" w:cs="Times New Roman"/>
          <w:sz w:val="24"/>
          <w:szCs w:val="24"/>
          <w:lang w:val="bg-BG"/>
        </w:rPr>
        <w:t xml:space="preserve">. Но позовавайки се на своето решение по делото </w:t>
      </w:r>
      <w:proofErr w:type="spellStart"/>
      <w:r w:rsidRPr="00C97E23">
        <w:rPr>
          <w:rFonts w:ascii="Times New Roman" w:hAnsi="Times New Roman" w:cs="Times New Roman"/>
          <w:i/>
          <w:iCs/>
          <w:sz w:val="24"/>
          <w:szCs w:val="24"/>
        </w:rPr>
        <w:t>Alajos</w:t>
      </w:r>
      <w:proofErr w:type="spellEnd"/>
      <w:r w:rsidRPr="00C97E23">
        <w:rPr>
          <w:rFonts w:ascii="Times New Roman" w:hAnsi="Times New Roman" w:cs="Times New Roman"/>
          <w:sz w:val="24"/>
          <w:szCs w:val="24"/>
          <w:lang w:val="bg-BG"/>
        </w:rPr>
        <w:t xml:space="preserve"> </w:t>
      </w:r>
      <w:r w:rsidRPr="00C97E23">
        <w:rPr>
          <w:rFonts w:ascii="Times New Roman" w:hAnsi="Times New Roman" w:cs="Times New Roman"/>
          <w:i/>
          <w:iCs/>
          <w:sz w:val="24"/>
          <w:szCs w:val="24"/>
        </w:rPr>
        <w:t>Kiss</w:t>
      </w:r>
      <w:r w:rsidRPr="00C97E23">
        <w:rPr>
          <w:rFonts w:ascii="Times New Roman" w:hAnsi="Times New Roman" w:cs="Times New Roman"/>
          <w:i/>
          <w:iCs/>
          <w:sz w:val="24"/>
          <w:szCs w:val="24"/>
          <w:lang w:val="bg-BG"/>
        </w:rPr>
        <w:t xml:space="preserve"> </w:t>
      </w:r>
      <w:r w:rsidRPr="00C97E23">
        <w:rPr>
          <w:rFonts w:ascii="Times New Roman" w:hAnsi="Times New Roman" w:cs="Times New Roman"/>
          <w:i/>
          <w:iCs/>
          <w:sz w:val="24"/>
          <w:szCs w:val="24"/>
        </w:rPr>
        <w:t>v</w:t>
      </w:r>
      <w:r w:rsidRPr="00C97E23">
        <w:rPr>
          <w:rFonts w:ascii="Times New Roman" w:hAnsi="Times New Roman" w:cs="Times New Roman"/>
          <w:i/>
          <w:iCs/>
          <w:sz w:val="24"/>
          <w:szCs w:val="24"/>
          <w:lang w:val="bg-BG"/>
        </w:rPr>
        <w:t>.</w:t>
      </w:r>
      <w:r w:rsidRPr="00C97E23">
        <w:rPr>
          <w:rFonts w:ascii="Times New Roman" w:hAnsi="Times New Roman" w:cs="Times New Roman"/>
          <w:i/>
          <w:iCs/>
          <w:sz w:val="24"/>
          <w:szCs w:val="24"/>
        </w:rPr>
        <w:t> Hungary</w:t>
      </w:r>
      <w:r w:rsidRPr="00C97E23">
        <w:rPr>
          <w:rFonts w:ascii="Times New Roman" w:hAnsi="Times New Roman" w:cs="Times New Roman"/>
          <w:i/>
          <w:iCs/>
          <w:sz w:val="24"/>
          <w:szCs w:val="24"/>
          <w:lang w:val="bg-BG"/>
        </w:rPr>
        <w:t xml:space="preserve"> </w:t>
      </w:r>
      <w:r w:rsidRPr="00C97E23">
        <w:rPr>
          <w:rFonts w:ascii="Times New Roman" w:hAnsi="Times New Roman" w:cs="Times New Roman"/>
          <w:sz w:val="24"/>
          <w:szCs w:val="24"/>
          <w:lang w:val="bg-BG"/>
        </w:rPr>
        <w:t>(</w:t>
      </w:r>
      <w:r w:rsidRPr="00C97E23">
        <w:rPr>
          <w:rFonts w:ascii="Times New Roman" w:hAnsi="Times New Roman" w:cs="Times New Roman"/>
          <w:sz w:val="24"/>
          <w:szCs w:val="24"/>
        </w:rPr>
        <w:t>no</w:t>
      </w:r>
      <w:r w:rsidRPr="00C97E23">
        <w:rPr>
          <w:rFonts w:ascii="Times New Roman" w:hAnsi="Times New Roman" w:cs="Times New Roman"/>
          <w:sz w:val="24"/>
          <w:szCs w:val="24"/>
          <w:lang w:val="bg-BG"/>
        </w:rPr>
        <w:t xml:space="preserve">. 38832/06, 20 </w:t>
      </w:r>
      <w:r w:rsidRPr="00C97E23">
        <w:rPr>
          <w:rFonts w:ascii="Times New Roman" w:hAnsi="Times New Roman" w:cs="Times New Roman"/>
          <w:sz w:val="24"/>
          <w:szCs w:val="24"/>
        </w:rPr>
        <w:t>May</w:t>
      </w:r>
      <w:r w:rsidRPr="00C97E23">
        <w:rPr>
          <w:rFonts w:ascii="Times New Roman" w:hAnsi="Times New Roman" w:cs="Times New Roman"/>
          <w:sz w:val="24"/>
          <w:szCs w:val="24"/>
          <w:lang w:val="bg-BG"/>
        </w:rPr>
        <w:t xml:space="preserve"> 2010</w:t>
      </w:r>
      <w:r w:rsidRPr="00C97E23">
        <w:rPr>
          <w:lang w:val="bg-BG"/>
        </w:rPr>
        <w:t>)</w:t>
      </w:r>
      <w:r>
        <w:rPr>
          <w:lang w:val="bg-BG"/>
        </w:rPr>
        <w:t xml:space="preserve">, </w:t>
      </w:r>
      <w:r w:rsidRPr="00C97E23">
        <w:rPr>
          <w:rFonts w:ascii="Times New Roman" w:hAnsi="Times New Roman" w:cs="Times New Roman"/>
          <w:sz w:val="24"/>
          <w:szCs w:val="24"/>
          <w:lang w:val="bg-BG"/>
        </w:rPr>
        <w:t>той подчертава, че</w:t>
      </w:r>
      <w:r w:rsidRPr="00B12414">
        <w:rPr>
          <w:rFonts w:ascii="Times New Roman" w:hAnsi="Times New Roman" w:cs="Times New Roman"/>
          <w:sz w:val="24"/>
          <w:szCs w:val="24"/>
          <w:lang w:val="bg-BG"/>
        </w:rPr>
        <w:t xml:space="preserve"> абсолютната забрана за гласуване от всяко лице под частично запрещение, независимо от неговите или нейните действителни способности, не попада в никакво приемливо поле на преценка (§ 42</w:t>
      </w:r>
      <w:r>
        <w:rPr>
          <w:rFonts w:ascii="Times New Roman" w:hAnsi="Times New Roman" w:cs="Times New Roman"/>
          <w:sz w:val="24"/>
          <w:szCs w:val="24"/>
          <w:lang w:val="bg-BG"/>
        </w:rPr>
        <w:t xml:space="preserve"> от цитираното решение</w:t>
      </w:r>
      <w:r w:rsidRPr="00B12414">
        <w:rPr>
          <w:rFonts w:ascii="Times New Roman" w:hAnsi="Times New Roman" w:cs="Times New Roman"/>
          <w:sz w:val="24"/>
          <w:szCs w:val="24"/>
          <w:lang w:val="bg-BG"/>
        </w:rPr>
        <w:t xml:space="preserve">). По същия начин безразборното отнемане на правото на глас, без индивидуализирана съдебна оценка и единствено въз основа на умствено увреждане, налагащо частично </w:t>
      </w:r>
      <w:r>
        <w:rPr>
          <w:rFonts w:ascii="Times New Roman" w:hAnsi="Times New Roman" w:cs="Times New Roman"/>
          <w:sz w:val="24"/>
          <w:szCs w:val="24"/>
          <w:lang w:val="bg-BG"/>
        </w:rPr>
        <w:t>запрещение</w:t>
      </w:r>
      <w:r w:rsidRPr="00B12414">
        <w:rPr>
          <w:rFonts w:ascii="Times New Roman" w:hAnsi="Times New Roman" w:cs="Times New Roman"/>
          <w:sz w:val="24"/>
          <w:szCs w:val="24"/>
          <w:lang w:val="bg-BG"/>
        </w:rPr>
        <w:t>, не може да се счита за съвместимо с легитимните основания за ограничаване на правото на глас (пак там, § 44).</w:t>
      </w:r>
    </w:p>
    <w:p w14:paraId="2A04BD2D"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В конкретния случай българският законодател</w:t>
      </w:r>
      <w:r w:rsidRPr="00F92905">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w:t>
      </w:r>
      <w:r w:rsidRPr="00F92905">
        <w:rPr>
          <w:rFonts w:ascii="Times New Roman" w:hAnsi="Times New Roman" w:cs="Times New Roman"/>
          <w:sz w:val="24"/>
          <w:szCs w:val="24"/>
          <w:lang w:val="bg-BG"/>
        </w:rPr>
        <w:t xml:space="preserve"> не прави разлика между лицата</w:t>
      </w:r>
      <w:r>
        <w:rPr>
          <w:rFonts w:ascii="Times New Roman" w:hAnsi="Times New Roman" w:cs="Times New Roman"/>
          <w:sz w:val="24"/>
          <w:szCs w:val="24"/>
          <w:lang w:val="bg-BG"/>
        </w:rPr>
        <w:t xml:space="preserve">, поставени </w:t>
      </w:r>
      <w:r w:rsidRPr="00F92905">
        <w:rPr>
          <w:rFonts w:ascii="Times New Roman" w:hAnsi="Times New Roman" w:cs="Times New Roman"/>
          <w:sz w:val="24"/>
          <w:szCs w:val="24"/>
          <w:lang w:val="bg-BG"/>
        </w:rPr>
        <w:t xml:space="preserve"> под пълно запрещение и тези </w:t>
      </w:r>
      <w:r>
        <w:rPr>
          <w:rFonts w:ascii="Times New Roman" w:hAnsi="Times New Roman" w:cs="Times New Roman"/>
          <w:sz w:val="24"/>
          <w:szCs w:val="24"/>
          <w:lang w:val="bg-BG"/>
        </w:rPr>
        <w:t xml:space="preserve"> - </w:t>
      </w:r>
      <w:r w:rsidRPr="00F92905">
        <w:rPr>
          <w:rFonts w:ascii="Times New Roman" w:hAnsi="Times New Roman" w:cs="Times New Roman"/>
          <w:sz w:val="24"/>
          <w:szCs w:val="24"/>
          <w:lang w:val="bg-BG"/>
        </w:rPr>
        <w:t xml:space="preserve">под </w:t>
      </w:r>
      <w:r>
        <w:rPr>
          <w:rFonts w:ascii="Times New Roman" w:hAnsi="Times New Roman" w:cs="Times New Roman"/>
          <w:sz w:val="24"/>
          <w:szCs w:val="24"/>
          <w:lang w:val="bg-BG"/>
        </w:rPr>
        <w:t>ограничено</w:t>
      </w:r>
      <w:r w:rsidRPr="00F92905">
        <w:rPr>
          <w:rFonts w:ascii="Times New Roman" w:hAnsi="Times New Roman" w:cs="Times New Roman"/>
          <w:sz w:val="24"/>
          <w:szCs w:val="24"/>
          <w:lang w:val="bg-BG"/>
        </w:rPr>
        <w:t xml:space="preserve"> запрещение, а засяга гражданите, „поставени под запрещение“ като цяло.</w:t>
      </w:r>
      <w:r>
        <w:rPr>
          <w:rFonts w:ascii="Times New Roman" w:hAnsi="Times New Roman" w:cs="Times New Roman"/>
          <w:sz w:val="24"/>
          <w:szCs w:val="24"/>
          <w:lang w:val="bg-BG"/>
        </w:rPr>
        <w:t xml:space="preserve">  По отношение на жалбоподателя то  е било премахнато едва след решението на СГС от декември 2017 г. </w:t>
      </w:r>
    </w:p>
    <w:p w14:paraId="12DA235E"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Съдът отбелязва, че в случая  липсват доказателства, че националният законодател е имал намерението да съпостави </w:t>
      </w:r>
      <w:r w:rsidRPr="00F92905">
        <w:rPr>
          <w:rFonts w:ascii="Times New Roman" w:hAnsi="Times New Roman" w:cs="Times New Roman"/>
          <w:sz w:val="24"/>
          <w:szCs w:val="24"/>
          <w:lang w:val="bg-BG"/>
        </w:rPr>
        <w:t>конкуриращите се интереси или да прецени пропорционалността на ограничението и по този начин да отвори пътя на съдилищата да извършат конкретен анализ на капацитета на жалб</w:t>
      </w:r>
      <w:r>
        <w:rPr>
          <w:rFonts w:ascii="Times New Roman" w:hAnsi="Times New Roman" w:cs="Times New Roman"/>
          <w:sz w:val="24"/>
          <w:szCs w:val="24"/>
          <w:lang w:val="bg-BG"/>
        </w:rPr>
        <w:t xml:space="preserve">оподателя да упражни правото си  да гласува </w:t>
      </w:r>
      <w:r w:rsidRPr="00F92905">
        <w:rPr>
          <w:rFonts w:ascii="Times New Roman" w:hAnsi="Times New Roman" w:cs="Times New Roman"/>
          <w:sz w:val="24"/>
          <w:szCs w:val="24"/>
          <w:lang w:val="bg-BG"/>
        </w:rPr>
        <w:t xml:space="preserve"> независимо от решение</w:t>
      </w:r>
      <w:r>
        <w:rPr>
          <w:rFonts w:ascii="Times New Roman" w:hAnsi="Times New Roman" w:cs="Times New Roman"/>
          <w:sz w:val="24"/>
          <w:szCs w:val="24"/>
          <w:lang w:val="bg-BG"/>
        </w:rPr>
        <w:t>то</w:t>
      </w:r>
      <w:r w:rsidRPr="00F92905">
        <w:rPr>
          <w:rFonts w:ascii="Times New Roman" w:hAnsi="Times New Roman" w:cs="Times New Roman"/>
          <w:sz w:val="24"/>
          <w:szCs w:val="24"/>
          <w:lang w:val="bg-BG"/>
        </w:rPr>
        <w:t xml:space="preserve"> за поставяне</w:t>
      </w:r>
      <w:r>
        <w:rPr>
          <w:rFonts w:ascii="Times New Roman" w:hAnsi="Times New Roman" w:cs="Times New Roman"/>
          <w:sz w:val="24"/>
          <w:szCs w:val="24"/>
          <w:lang w:val="bg-BG"/>
        </w:rPr>
        <w:t xml:space="preserve">то му </w:t>
      </w:r>
      <w:r w:rsidRPr="00F92905">
        <w:rPr>
          <w:rFonts w:ascii="Times New Roman" w:hAnsi="Times New Roman" w:cs="Times New Roman"/>
          <w:sz w:val="24"/>
          <w:szCs w:val="24"/>
          <w:lang w:val="bg-BG"/>
        </w:rPr>
        <w:t xml:space="preserve"> под</w:t>
      </w:r>
      <w:r>
        <w:rPr>
          <w:rFonts w:ascii="Times New Roman" w:hAnsi="Times New Roman" w:cs="Times New Roman"/>
          <w:sz w:val="24"/>
          <w:szCs w:val="24"/>
          <w:lang w:val="bg-BG"/>
        </w:rPr>
        <w:t xml:space="preserve"> ограничено</w:t>
      </w:r>
      <w:r w:rsidRPr="00F92905">
        <w:rPr>
          <w:rFonts w:ascii="Times New Roman" w:hAnsi="Times New Roman" w:cs="Times New Roman"/>
          <w:sz w:val="24"/>
          <w:szCs w:val="24"/>
          <w:lang w:val="bg-BG"/>
        </w:rPr>
        <w:t xml:space="preserve"> запрещение. </w:t>
      </w:r>
      <w:r>
        <w:rPr>
          <w:rFonts w:ascii="Times New Roman" w:hAnsi="Times New Roman" w:cs="Times New Roman"/>
          <w:sz w:val="24"/>
          <w:szCs w:val="24"/>
          <w:lang w:val="bg-BG"/>
        </w:rPr>
        <w:t xml:space="preserve">Според Съда </w:t>
      </w:r>
      <w:r w:rsidRPr="00F92905">
        <w:rPr>
          <w:rFonts w:ascii="Times New Roman" w:hAnsi="Times New Roman" w:cs="Times New Roman"/>
          <w:sz w:val="24"/>
          <w:szCs w:val="24"/>
          <w:lang w:val="bg-BG"/>
        </w:rPr>
        <w:t xml:space="preserve">Правителството не </w:t>
      </w:r>
      <w:r>
        <w:rPr>
          <w:rFonts w:ascii="Times New Roman" w:hAnsi="Times New Roman" w:cs="Times New Roman"/>
          <w:sz w:val="24"/>
          <w:szCs w:val="24"/>
          <w:lang w:val="bg-BG"/>
        </w:rPr>
        <w:t xml:space="preserve">съумява </w:t>
      </w:r>
      <w:r w:rsidRPr="00F92905">
        <w:rPr>
          <w:rFonts w:ascii="Times New Roman" w:hAnsi="Times New Roman" w:cs="Times New Roman"/>
          <w:sz w:val="24"/>
          <w:szCs w:val="24"/>
          <w:lang w:val="bg-BG"/>
        </w:rPr>
        <w:t xml:space="preserve"> да докаже, че националната съдебна практика</w:t>
      </w:r>
      <w:r>
        <w:rPr>
          <w:rFonts w:ascii="Times New Roman" w:hAnsi="Times New Roman" w:cs="Times New Roman"/>
          <w:sz w:val="24"/>
          <w:szCs w:val="24"/>
          <w:lang w:val="bg-BG"/>
        </w:rPr>
        <w:t xml:space="preserve"> е</w:t>
      </w:r>
      <w:r w:rsidRPr="00F92905">
        <w:rPr>
          <w:rFonts w:ascii="Times New Roman" w:hAnsi="Times New Roman" w:cs="Times New Roman"/>
          <w:sz w:val="24"/>
          <w:szCs w:val="24"/>
          <w:lang w:val="bg-BG"/>
        </w:rPr>
        <w:t xml:space="preserve"> позволява</w:t>
      </w:r>
      <w:r>
        <w:rPr>
          <w:rFonts w:ascii="Times New Roman" w:hAnsi="Times New Roman" w:cs="Times New Roman"/>
          <w:sz w:val="24"/>
          <w:szCs w:val="24"/>
          <w:lang w:val="bg-BG"/>
        </w:rPr>
        <w:t xml:space="preserve">ла </w:t>
      </w:r>
      <w:r w:rsidRPr="00F92905">
        <w:rPr>
          <w:rFonts w:ascii="Times New Roman" w:hAnsi="Times New Roman" w:cs="Times New Roman"/>
          <w:sz w:val="24"/>
          <w:szCs w:val="24"/>
          <w:lang w:val="bg-BG"/>
        </w:rPr>
        <w:t xml:space="preserve"> възможността за премахване на ограничението върху правото на глас на дадено лице в случаите, когато то</w:t>
      </w:r>
      <w:r>
        <w:rPr>
          <w:rFonts w:ascii="Times New Roman" w:hAnsi="Times New Roman" w:cs="Times New Roman"/>
          <w:sz w:val="24"/>
          <w:szCs w:val="24"/>
          <w:lang w:val="bg-BG"/>
        </w:rPr>
        <w:t xml:space="preserve"> е поставено под запрещение</w:t>
      </w:r>
      <w:r w:rsidRPr="00F92905">
        <w:rPr>
          <w:rFonts w:ascii="Times New Roman" w:hAnsi="Times New Roman" w:cs="Times New Roman"/>
          <w:sz w:val="24"/>
          <w:szCs w:val="24"/>
          <w:lang w:val="bg-BG"/>
        </w:rPr>
        <w:t>.</w:t>
      </w:r>
      <w:r>
        <w:rPr>
          <w:rFonts w:ascii="Times New Roman" w:hAnsi="Times New Roman" w:cs="Times New Roman"/>
          <w:sz w:val="24"/>
          <w:szCs w:val="24"/>
          <w:lang w:val="bg-BG"/>
        </w:rPr>
        <w:t xml:space="preserve"> Всъщност </w:t>
      </w:r>
      <w:r w:rsidRPr="00F92905">
        <w:rPr>
          <w:rFonts w:ascii="Times New Roman" w:hAnsi="Times New Roman" w:cs="Times New Roman"/>
          <w:sz w:val="24"/>
          <w:szCs w:val="24"/>
          <w:lang w:val="bg-BG"/>
        </w:rPr>
        <w:t xml:space="preserve"> подобна възможност не би била в съответствие с националната правна рамка.</w:t>
      </w:r>
    </w:p>
    <w:p w14:paraId="558B9394"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Съдът достига до извода, че жалбоподателят</w:t>
      </w:r>
      <w:r w:rsidRPr="004D44D7">
        <w:rPr>
          <w:rFonts w:ascii="Times New Roman" w:hAnsi="Times New Roman" w:cs="Times New Roman"/>
          <w:sz w:val="24"/>
          <w:szCs w:val="24"/>
          <w:lang w:val="bg-BG"/>
        </w:rPr>
        <w:t xml:space="preserve"> </w:t>
      </w:r>
      <w:r w:rsidRPr="00F92905">
        <w:rPr>
          <w:rFonts w:ascii="Times New Roman" w:hAnsi="Times New Roman" w:cs="Times New Roman"/>
          <w:sz w:val="24"/>
          <w:szCs w:val="24"/>
          <w:lang w:val="bg-BG"/>
        </w:rPr>
        <w:t xml:space="preserve">е загубил правото си на глас в резултат на </w:t>
      </w:r>
      <w:r>
        <w:rPr>
          <w:rFonts w:ascii="Times New Roman" w:hAnsi="Times New Roman" w:cs="Times New Roman"/>
          <w:sz w:val="24"/>
          <w:szCs w:val="24"/>
          <w:lang w:val="bg-BG"/>
        </w:rPr>
        <w:t xml:space="preserve">автоматичното </w:t>
      </w:r>
      <w:r w:rsidRPr="00F92905">
        <w:rPr>
          <w:rFonts w:ascii="Times New Roman" w:hAnsi="Times New Roman" w:cs="Times New Roman"/>
          <w:sz w:val="24"/>
          <w:szCs w:val="24"/>
          <w:lang w:val="bg-BG"/>
        </w:rPr>
        <w:t>налагане</w:t>
      </w:r>
      <w:r>
        <w:rPr>
          <w:rFonts w:ascii="Times New Roman" w:hAnsi="Times New Roman" w:cs="Times New Roman"/>
          <w:sz w:val="24"/>
          <w:szCs w:val="24"/>
          <w:lang w:val="bg-BG"/>
        </w:rPr>
        <w:t xml:space="preserve"> на</w:t>
      </w:r>
      <w:r w:rsidRPr="00F92905">
        <w:rPr>
          <w:rFonts w:ascii="Times New Roman" w:hAnsi="Times New Roman" w:cs="Times New Roman"/>
          <w:sz w:val="24"/>
          <w:szCs w:val="24"/>
          <w:lang w:val="bg-BG"/>
        </w:rPr>
        <w:t xml:space="preserve"> общо ограничение на правата на </w:t>
      </w:r>
      <w:r>
        <w:rPr>
          <w:rFonts w:ascii="Times New Roman" w:hAnsi="Times New Roman" w:cs="Times New Roman"/>
          <w:sz w:val="24"/>
          <w:szCs w:val="24"/>
          <w:lang w:val="bg-BG"/>
        </w:rPr>
        <w:t xml:space="preserve">лицата под частично запрещение </w:t>
      </w:r>
      <w:r w:rsidRPr="00F92905">
        <w:rPr>
          <w:rFonts w:ascii="Times New Roman" w:hAnsi="Times New Roman" w:cs="Times New Roman"/>
          <w:sz w:val="24"/>
          <w:szCs w:val="24"/>
          <w:lang w:val="bg-BG"/>
        </w:rPr>
        <w:t>без</w:t>
      </w:r>
      <w:r>
        <w:rPr>
          <w:rFonts w:ascii="Times New Roman" w:hAnsi="Times New Roman" w:cs="Times New Roman"/>
          <w:sz w:val="24"/>
          <w:szCs w:val="24"/>
          <w:lang w:val="bg-BG"/>
        </w:rPr>
        <w:t xml:space="preserve"> да се предвиди </w:t>
      </w:r>
      <w:r w:rsidRPr="00F92905">
        <w:rPr>
          <w:rFonts w:ascii="Times New Roman" w:hAnsi="Times New Roman" w:cs="Times New Roman"/>
          <w:sz w:val="24"/>
          <w:szCs w:val="24"/>
          <w:lang w:val="bg-BG"/>
        </w:rPr>
        <w:t xml:space="preserve"> възможност за индивидуализирана съдебна оценка </w:t>
      </w:r>
      <w:r>
        <w:rPr>
          <w:rFonts w:ascii="Times New Roman" w:hAnsi="Times New Roman" w:cs="Times New Roman"/>
          <w:sz w:val="24"/>
          <w:szCs w:val="24"/>
          <w:lang w:val="bg-BG"/>
        </w:rPr>
        <w:t>на неговата годност да гласува.  Според него не е приемливо да се третират като единна група всички хора с интелектуални или психични  увреждания и че подобна класификация е съмнителна, поради което ограничаването на техните права трябва да бъде поставено под строг контрол.</w:t>
      </w:r>
      <w:r w:rsidRPr="00C97E23">
        <w:rPr>
          <w:rFonts w:ascii="Times New Roman" w:hAnsi="Times New Roman" w:cs="Times New Roman"/>
          <w:sz w:val="24"/>
          <w:szCs w:val="24"/>
          <w:lang w:val="bg-BG"/>
        </w:rPr>
        <w:t xml:space="preserve"> </w:t>
      </w:r>
      <w:r>
        <w:rPr>
          <w:rFonts w:ascii="Times New Roman" w:hAnsi="Times New Roman" w:cs="Times New Roman"/>
          <w:sz w:val="24"/>
          <w:szCs w:val="24"/>
          <w:lang w:val="bg-BG"/>
        </w:rPr>
        <w:t>Съдът достига до извода, че</w:t>
      </w:r>
      <w:r w:rsidRPr="00F92905">
        <w:rPr>
          <w:rFonts w:ascii="Times New Roman" w:hAnsi="Times New Roman" w:cs="Times New Roman"/>
          <w:sz w:val="24"/>
          <w:szCs w:val="24"/>
          <w:lang w:val="bg-BG"/>
        </w:rPr>
        <w:t>, безразборното отнемане на прав</w:t>
      </w:r>
      <w:r>
        <w:rPr>
          <w:rFonts w:ascii="Times New Roman" w:hAnsi="Times New Roman" w:cs="Times New Roman"/>
          <w:sz w:val="24"/>
          <w:szCs w:val="24"/>
          <w:lang w:val="bg-BG"/>
        </w:rPr>
        <w:t>о</w:t>
      </w:r>
      <w:r w:rsidRPr="00F92905">
        <w:rPr>
          <w:rFonts w:ascii="Times New Roman" w:hAnsi="Times New Roman" w:cs="Times New Roman"/>
          <w:sz w:val="24"/>
          <w:szCs w:val="24"/>
          <w:lang w:val="bg-BG"/>
        </w:rPr>
        <w:t>т</w:t>
      </w:r>
      <w:r>
        <w:rPr>
          <w:rFonts w:ascii="Times New Roman" w:hAnsi="Times New Roman" w:cs="Times New Roman"/>
          <w:sz w:val="24"/>
          <w:szCs w:val="24"/>
          <w:lang w:val="bg-BG"/>
        </w:rPr>
        <w:t>о</w:t>
      </w:r>
      <w:r w:rsidRPr="00F92905">
        <w:rPr>
          <w:rFonts w:ascii="Times New Roman" w:hAnsi="Times New Roman" w:cs="Times New Roman"/>
          <w:sz w:val="24"/>
          <w:szCs w:val="24"/>
          <w:lang w:val="bg-BG"/>
        </w:rPr>
        <w:t xml:space="preserve"> на глас без индивидуализирана съдебна оценка, единствено на основание умствено увреждане, налагащо частично </w:t>
      </w:r>
      <w:r>
        <w:rPr>
          <w:rFonts w:ascii="Times New Roman" w:hAnsi="Times New Roman" w:cs="Times New Roman"/>
          <w:sz w:val="24"/>
          <w:szCs w:val="24"/>
          <w:lang w:val="bg-BG"/>
        </w:rPr>
        <w:t>запрещение</w:t>
      </w:r>
      <w:r w:rsidRPr="00F92905">
        <w:rPr>
          <w:rFonts w:ascii="Times New Roman" w:hAnsi="Times New Roman" w:cs="Times New Roman"/>
          <w:sz w:val="24"/>
          <w:szCs w:val="24"/>
          <w:lang w:val="bg-BG"/>
        </w:rPr>
        <w:t>, не може да се счита за пропорционално на легитимната цел за ограничаване на правото на глас</w:t>
      </w:r>
      <w:r>
        <w:rPr>
          <w:rFonts w:ascii="Times New Roman" w:hAnsi="Times New Roman" w:cs="Times New Roman"/>
          <w:sz w:val="24"/>
          <w:szCs w:val="24"/>
          <w:lang w:val="bg-BG"/>
        </w:rPr>
        <w:t xml:space="preserve"> (какъвто аргумент излага Правителството)</w:t>
      </w:r>
    </w:p>
    <w:p w14:paraId="66A98B13" w14:textId="77777777" w:rsidR="000C424A" w:rsidRPr="007D7BB6"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Въз основа на изложените аргументи Европейският съд установява нарушение на чл. 3 от Протокол 1 и присъжда обезщетение за </w:t>
      </w:r>
      <w:proofErr w:type="spellStart"/>
      <w:r>
        <w:rPr>
          <w:rFonts w:ascii="Times New Roman" w:hAnsi="Times New Roman" w:cs="Times New Roman"/>
          <w:sz w:val="24"/>
          <w:szCs w:val="24"/>
          <w:lang w:val="bg-BG"/>
        </w:rPr>
        <w:t>неимущетвени</w:t>
      </w:r>
      <w:proofErr w:type="spellEnd"/>
      <w:r>
        <w:rPr>
          <w:rFonts w:ascii="Times New Roman" w:hAnsi="Times New Roman" w:cs="Times New Roman"/>
          <w:sz w:val="24"/>
          <w:szCs w:val="24"/>
          <w:lang w:val="bg-BG"/>
        </w:rPr>
        <w:t xml:space="preserve"> вреди на жалбоподателя. </w:t>
      </w:r>
    </w:p>
    <w:p w14:paraId="114950D7" w14:textId="77777777" w:rsidR="000C424A" w:rsidRDefault="000C424A" w:rsidP="000C424A">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w:t>
      </w:r>
    </w:p>
    <w:p w14:paraId="44AF0206" w14:textId="77777777" w:rsidR="000C424A" w:rsidRDefault="000C424A" w:rsidP="000C424A">
      <w:pPr>
        <w:pStyle w:val="ECHRCoverTitle4"/>
        <w:jc w:val="both"/>
        <w:rPr>
          <w:rFonts w:ascii="Times New Roman" w:hAnsi="Times New Roman" w:cs="Times New Roman"/>
          <w:i w:val="0"/>
          <w:lang w:val="bg-BG"/>
        </w:rPr>
      </w:pPr>
    </w:p>
    <w:p w14:paraId="47E7A656" w14:textId="77777777" w:rsidR="008E25AD" w:rsidRPr="000C424A" w:rsidRDefault="008E25AD" w:rsidP="000C424A"/>
    <w:sectPr w:rsidR="008E25AD" w:rsidRPr="000C424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282"/>
    <w:rsid w:val="000419B8"/>
    <w:rsid w:val="000C424A"/>
    <w:rsid w:val="00186C20"/>
    <w:rsid w:val="004132A5"/>
    <w:rsid w:val="00624DD5"/>
    <w:rsid w:val="008E25AD"/>
    <w:rsid w:val="00A2710E"/>
    <w:rsid w:val="00A30AF5"/>
    <w:rsid w:val="00A947C8"/>
    <w:rsid w:val="00B05E74"/>
    <w:rsid w:val="00B203B2"/>
    <w:rsid w:val="00B50EDB"/>
    <w:rsid w:val="00B64D0B"/>
    <w:rsid w:val="00B85E6F"/>
    <w:rsid w:val="00B910FC"/>
    <w:rsid w:val="00C34594"/>
    <w:rsid w:val="00D22282"/>
    <w:rsid w:val="00D40C3F"/>
    <w:rsid w:val="00DF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A528E"/>
  <w15:chartTrackingRefBased/>
  <w15:docId w15:val="{690457D8-DC4A-49CF-A7BF-F4F5050F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8"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28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22282"/>
    <w:pPr>
      <w:spacing w:after="0" w:line="240" w:lineRule="auto"/>
    </w:pPr>
  </w:style>
  <w:style w:type="character" w:styleId="Strong">
    <w:name w:val="Strong"/>
    <w:basedOn w:val="DefaultParagraphFont"/>
    <w:uiPriority w:val="22"/>
    <w:qFormat/>
    <w:rsid w:val="00D22282"/>
    <w:rPr>
      <w:b/>
      <w:bCs/>
    </w:rPr>
  </w:style>
  <w:style w:type="character" w:customStyle="1" w:styleId="NoSpacingChar">
    <w:name w:val="No Spacing Char"/>
    <w:link w:val="NoSpacing"/>
    <w:uiPriority w:val="1"/>
    <w:locked/>
    <w:rsid w:val="00D22282"/>
  </w:style>
  <w:style w:type="paragraph" w:customStyle="1" w:styleId="ECHRCoverTitle4">
    <w:name w:val="ECHR_Cover_Title_4"/>
    <w:aliases w:val="_Title_4"/>
    <w:basedOn w:val="Normal"/>
    <w:next w:val="Normal"/>
    <w:uiPriority w:val="38"/>
    <w:qFormat/>
    <w:rsid w:val="00D22282"/>
    <w:pPr>
      <w:keepNext/>
      <w:keepLines/>
      <w:tabs>
        <w:tab w:val="right" w:pos="7938"/>
      </w:tabs>
      <w:spacing w:after="0" w:line="240" w:lineRule="auto"/>
      <w:jc w:val="center"/>
    </w:pPr>
    <w:rPr>
      <w:i/>
      <w:sz w:val="24"/>
      <w:szCs w:val="24"/>
      <w:lang w:val="en-GB"/>
    </w:rPr>
  </w:style>
  <w:style w:type="character" w:styleId="Hyperlink">
    <w:name w:val="Hyperlink"/>
    <w:basedOn w:val="DefaultParagraphFont"/>
    <w:uiPriority w:val="98"/>
    <w:semiHidden/>
    <w:rsid w:val="00B85E6F"/>
    <w:rPr>
      <w:color w:val="0563C1" w:themeColor="hyperlink"/>
      <w:u w:val="single"/>
    </w:rPr>
  </w:style>
  <w:style w:type="character" w:customStyle="1" w:styleId="sbc73225d">
    <w:name w:val="sbc73225d"/>
    <w:basedOn w:val="DefaultParagraphFont"/>
    <w:rsid w:val="00B85E6F"/>
  </w:style>
  <w:style w:type="character" w:customStyle="1" w:styleId="sf1c7242d">
    <w:name w:val="sf1c7242d"/>
    <w:basedOn w:val="DefaultParagraphFont"/>
    <w:rsid w:val="00B85E6F"/>
  </w:style>
  <w:style w:type="character" w:customStyle="1" w:styleId="newdocreference">
    <w:name w:val="newdocreference"/>
    <w:basedOn w:val="DefaultParagraphFont"/>
    <w:rsid w:val="00B05E74"/>
  </w:style>
  <w:style w:type="paragraph" w:customStyle="1" w:styleId="DecHCase">
    <w:name w:val="Dec_H_Case"/>
    <w:aliases w:val="_Title_3"/>
    <w:basedOn w:val="Normal"/>
    <w:next w:val="Normal"/>
    <w:uiPriority w:val="38"/>
    <w:qFormat/>
    <w:rsid w:val="00B05E74"/>
    <w:pPr>
      <w:keepNext/>
      <w:keepLines/>
      <w:spacing w:after="280" w:line="240" w:lineRule="auto"/>
      <w:jc w:val="center"/>
    </w:pPr>
    <w:rPr>
      <w:rFonts w:asciiTheme="majorHAnsi" w:hAnsiTheme="majorHAnsi"/>
      <w:sz w:val="24"/>
      <w:szCs w:val="24"/>
      <w:lang w:val="en-GB"/>
    </w:rPr>
  </w:style>
  <w:style w:type="paragraph" w:customStyle="1" w:styleId="JuPara">
    <w:name w:val="Ju_Para"/>
    <w:aliases w:val="_Para,ECHR_Para,Para,Left,First line:  0 cm,N_Para,Normal + TimesNewRomanPSMT,10 pt,Left:  1,27 cm,Line spacing:  1.5 l...,P_Body Text,LeftJu_H_A,Ju_Para + Interligne : Double,ECHR_Para1,_Para1"/>
    <w:basedOn w:val="Normal"/>
    <w:link w:val="JuParaChar"/>
    <w:uiPriority w:val="4"/>
    <w:qFormat/>
    <w:rsid w:val="00B05E74"/>
    <w:pPr>
      <w:spacing w:after="0" w:line="240" w:lineRule="auto"/>
      <w:ind w:firstLine="284"/>
      <w:jc w:val="both"/>
    </w:pPr>
    <w:rPr>
      <w:sz w:val="24"/>
      <w:szCs w:val="24"/>
      <w:lang w:val="en-GB"/>
    </w:rPr>
  </w:style>
  <w:style w:type="character" w:customStyle="1" w:styleId="JuParaChar">
    <w:name w:val="Ju_Para Char"/>
    <w:aliases w:val="_Para Char,ECHR_Para Char,Para Char"/>
    <w:link w:val="JuPara"/>
    <w:uiPriority w:val="4"/>
    <w:qFormat/>
    <w:rsid w:val="00B05E74"/>
    <w:rPr>
      <w:sz w:val="24"/>
      <w:szCs w:val="24"/>
      <w:lang w:val="en-GB"/>
    </w:rPr>
  </w:style>
  <w:style w:type="paragraph" w:styleId="BalloonText">
    <w:name w:val="Balloon Text"/>
    <w:basedOn w:val="Normal"/>
    <w:link w:val="BalloonTextChar"/>
    <w:uiPriority w:val="98"/>
    <w:semiHidden/>
    <w:rsid w:val="00B05E74"/>
    <w:pPr>
      <w:spacing w:after="0" w:line="240" w:lineRule="auto"/>
    </w:pPr>
    <w:rPr>
      <w:rFonts w:ascii="Tahoma" w:hAnsi="Tahoma" w:cs="Tahoma"/>
      <w:sz w:val="16"/>
      <w:szCs w:val="16"/>
      <w:lang w:val="fr-FR"/>
    </w:rPr>
  </w:style>
  <w:style w:type="character" w:customStyle="1" w:styleId="BalloonTextChar">
    <w:name w:val="Balloon Text Char"/>
    <w:basedOn w:val="DefaultParagraphFont"/>
    <w:link w:val="BalloonText"/>
    <w:uiPriority w:val="98"/>
    <w:semiHidden/>
    <w:rsid w:val="00B05E74"/>
    <w:rPr>
      <w:rFonts w:ascii="Tahoma" w:hAnsi="Tahoma" w:cs="Tahoma"/>
      <w:sz w:val="16"/>
      <w:szCs w:val="16"/>
      <w:lang w:val="fr-FR"/>
    </w:rPr>
  </w:style>
  <w:style w:type="character" w:customStyle="1" w:styleId="s68f5eaef">
    <w:name w:val="s68f5eaef"/>
    <w:basedOn w:val="DefaultParagraphFont"/>
    <w:rsid w:val="004132A5"/>
  </w:style>
  <w:style w:type="character" w:customStyle="1" w:styleId="sc9d1ee5c">
    <w:name w:val="sc9d1ee5c"/>
    <w:basedOn w:val="DefaultParagraphFont"/>
    <w:rsid w:val="004132A5"/>
  </w:style>
  <w:style w:type="character" w:customStyle="1" w:styleId="s6b621b36">
    <w:name w:val="s6b621b36"/>
    <w:basedOn w:val="DefaultParagraphFont"/>
    <w:rsid w:val="00A30AF5"/>
  </w:style>
  <w:style w:type="character" w:customStyle="1" w:styleId="sb8d990e2">
    <w:name w:val="sb8d990e2"/>
    <w:basedOn w:val="DefaultParagraphFont"/>
    <w:rsid w:val="00A30AF5"/>
  </w:style>
  <w:style w:type="paragraph" w:customStyle="1" w:styleId="JuTitle">
    <w:name w:val="Ju_Title"/>
    <w:aliases w:val="_Title_2"/>
    <w:basedOn w:val="Normal"/>
    <w:next w:val="JuPara"/>
    <w:uiPriority w:val="38"/>
    <w:qFormat/>
    <w:rsid w:val="00624DD5"/>
    <w:pPr>
      <w:keepNext/>
      <w:keepLines/>
      <w:spacing w:before="1320" w:after="280" w:line="240" w:lineRule="auto"/>
      <w:contextualSpacing/>
      <w:jc w:val="center"/>
    </w:pPr>
    <w:rPr>
      <w:b/>
      <w:sz w:val="24"/>
      <w:szCs w:val="24"/>
      <w:lang w:val="en-GB"/>
    </w:rPr>
  </w:style>
  <w:style w:type="character" w:customStyle="1" w:styleId="sa2b98c15">
    <w:name w:val="sa2b98c15"/>
    <w:basedOn w:val="DefaultParagraphFont"/>
    <w:rsid w:val="000C4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udoc.echr.coe.int/e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udoc.echr.coe.int/eng" TargetMode="External"/><Relationship Id="rId5" Type="http://schemas.openxmlformats.org/officeDocument/2006/relationships/hyperlink" Target="https://hudoc.echr.coe.int/eng?i=001-163353" TargetMode="External"/><Relationship Id="rId4" Type="http://schemas.openxmlformats.org/officeDocument/2006/relationships/hyperlink" Target="https://hudoc.echr.coe.int/e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28641</Words>
  <Characters>163257</Characters>
  <Application>Microsoft Office Word</Application>
  <DocSecurity>0</DocSecurity>
  <Lines>1360</Lines>
  <Paragraphs>383</Paragraphs>
  <ScaleCrop>false</ScaleCrop>
  <Company/>
  <LinksUpToDate>false</LinksUpToDate>
  <CharactersWithSpaces>191515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Blagovesta Balkandzhieva</dc:creator>
  <cp:keywords/>
  <dc:description/>
  <cp:lastModifiedBy>Blagovesta Balkandzhieva</cp:lastModifiedBy>
  <cp:revision>18</cp:revision>
  <dcterms:created xsi:type="dcterms:W3CDTF">2022-01-24T07:39:00Z</dcterms:created>
  <dcterms:modified xsi:type="dcterms:W3CDTF">2022-12-15T06:56:00Z</dcterms:modified>
</cp:coreProperties>
</file>